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a9ac" w14:paraId="2eaa9ac" w:rsidRDefault="005F7BF6" w:rsidP="005F7BF6" w:rsidR="005F7BF6">
      <w:pPr>
        <w15:collapsed w:val="false"/>
      </w:pPr>
      <w:bookmarkStart w:name="_GoBack" w:id="0"/>
      <w:bookmarkEnd w:id="0"/>
      <w:r>
        <w:tab/>
      </w:r>
    </w:p>
    <w:p w:rsidRDefault="005F7BF6" w:rsidP="005F7BF6" w:rsidR="005F7BF6"/>
    <w:p w:rsidRDefault="004861DC" w:rsidP="005F7BF6" w:rsidR="005F7BF6"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F7BF6" w:rsidP="005F7BF6" w:rsidR="005F7BF6">
      <w:r>
        <w:t xml:space="preserve">             </w:t>
      </w:r>
    </w:p>
    <w:p w:rsidRDefault="005F7BF6" w:rsidP="005F7BF6" w:rsidR="005F7BF6">
      <w:r>
        <w:t>REPUBLIKA HRVATSKA</w:t>
      </w:r>
    </w:p>
    <w:p w:rsidRDefault="005F7BF6" w:rsidP="005F7BF6" w:rsidR="005F7BF6">
      <w:r>
        <w:t>TRGOVAČKI SUD U ZAGREBU</w:t>
      </w:r>
    </w:p>
    <w:p w:rsidRDefault="005F7BF6" w:rsidP="005F7BF6" w:rsidR="005F7BF6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F7BF6" w:rsidP="005F7BF6" w:rsidR="005F7BF6"/>
    <w:p w:rsidRDefault="005F7BF6" w:rsidP="005F7BF6" w:rsidR="005F7BF6"/>
    <w:p w:rsidRDefault="005F7BF6" w:rsidP="004861DC" w:rsidR="005F7BF6">
      <w:pPr>
        <w:ind w:firstLine="708" w:left="6372"/>
      </w:pPr>
      <w:r>
        <w:t>18. St-2425/2017</w:t>
      </w:r>
    </w:p>
    <w:p w:rsidRDefault="005F7BF6" w:rsidP="005F7BF6" w:rsidR="005F7BF6"/>
    <w:p w:rsidRDefault="005F7BF6" w:rsidP="005F7BF6" w:rsidR="005F7BF6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</w:t>
      </w:r>
    </w:p>
    <w:p w:rsidRDefault="005F7BF6" w:rsidP="005F7BF6" w:rsidR="005F7BF6">
      <w:pPr>
        <w:jc w:val="both"/>
      </w:pPr>
    </w:p>
    <w:p w:rsidRDefault="005F7BF6" w:rsidP="005F7BF6" w:rsidR="005F7BF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Z A K LJ U Č A K</w:t>
      </w:r>
    </w:p>
    <w:p w:rsidRDefault="005F7BF6" w:rsidP="005F7BF6" w:rsidR="005F7BF6">
      <w:pPr>
        <w:jc w:val="both"/>
      </w:pPr>
    </w:p>
    <w:p w:rsidRDefault="005F7BF6" w:rsidP="004861DC" w:rsidR="005F7BF6">
      <w:pPr>
        <w:ind w:firstLine="708"/>
        <w:jc w:val="both"/>
      </w:pPr>
      <w:r>
        <w:t>Trgovački sud u Zagrebu, sudac Danijela Uzelac, u stečajnom postupku nad dužnikom FUGU-PROMET d.o.o. u stečaju, OIB 43449576658, Zagreb, Ulica grada Vukovara 269d, 15. srpnja 2019.</w:t>
      </w:r>
    </w:p>
    <w:p w:rsidRDefault="005F7BF6" w:rsidP="005F7BF6" w:rsidR="005F7BF6">
      <w:pPr>
        <w:jc w:val="both"/>
      </w:pPr>
      <w:r>
        <w:t xml:space="preserve">                                                              z a k </w:t>
      </w:r>
      <w:proofErr w:type="spellStart"/>
      <w:r>
        <w:t>lj</w:t>
      </w:r>
      <w:proofErr w:type="spellEnd"/>
      <w:r>
        <w:t xml:space="preserve"> u č i o   j e</w:t>
      </w:r>
    </w:p>
    <w:p w:rsidRDefault="005F7BF6" w:rsidP="005F7BF6" w:rsidR="005F7BF6">
      <w:pPr>
        <w:jc w:val="both"/>
      </w:pPr>
    </w:p>
    <w:p w:rsidRDefault="005F7BF6" w:rsidP="005F7BF6" w:rsidR="005F7BF6">
      <w:pPr>
        <w:jc w:val="both"/>
      </w:pPr>
    </w:p>
    <w:p w:rsidRDefault="005F7BF6" w:rsidP="005F7BF6" w:rsidR="005F7BF6">
      <w:pPr>
        <w:jc w:val="both"/>
      </w:pPr>
      <w:r>
        <w:t>I.</w:t>
      </w:r>
      <w:r>
        <w:tab/>
        <w:t>Saziva se skupština vjerovnika u stečajnom postupku nad dužnikom FUGU-PROMET  d.o.o. u stečaju 2</w:t>
      </w:r>
      <w:r w:rsidR="0094726D">
        <w:t>4</w:t>
      </w:r>
      <w:r>
        <w:t xml:space="preserve">. </w:t>
      </w:r>
      <w:r w:rsidR="00717035">
        <w:t>srpnja</w:t>
      </w:r>
      <w:r>
        <w:t xml:space="preserve"> 2019. u 10.30 sati, u zgradi ovog suda u sobi 27/I, dvorišna zgrada, Petrinjska 8, s Dnevnim redom:</w:t>
      </w:r>
    </w:p>
    <w:p w:rsidRDefault="005F7BF6" w:rsidP="005F7BF6" w:rsidR="005F7BF6">
      <w:pPr>
        <w:jc w:val="both"/>
      </w:pPr>
    </w:p>
    <w:p w:rsidRDefault="005F7BF6" w:rsidP="00045B8B" w:rsidR="005F7BF6">
      <w:pPr>
        <w:pStyle w:val="Odlomakpopisa"/>
        <w:numPr>
          <w:ilvl w:val="0"/>
          <w:numId w:val="1"/>
        </w:numPr>
        <w:jc w:val="both"/>
      </w:pPr>
      <w:r>
        <w:t xml:space="preserve">Donošenje odluke o pokretanju/ne pokretanju postupka za pobijanje Ugovora o podjeli s preuzimanjem od 10. studenoga 2011. </w:t>
      </w:r>
      <w:r w:rsidR="00E607BE">
        <w:t>uz ponovno razmatranje iznosa predujama.</w:t>
      </w:r>
    </w:p>
    <w:p w:rsidRDefault="005F7BF6" w:rsidP="005F7BF6" w:rsidR="005F7BF6">
      <w:pPr>
        <w:jc w:val="both"/>
      </w:pPr>
    </w:p>
    <w:p w:rsidRDefault="005F7BF6" w:rsidP="005F7BF6" w:rsidR="005F7BF6">
      <w:pPr>
        <w:jc w:val="both"/>
      </w:pPr>
      <w:r>
        <w:t>II.</w:t>
      </w:r>
      <w:r>
        <w:tab/>
        <w:t xml:space="preserve">Ova odluka objavit će se na mrežnoj stranici e-Oglasna ploča Trgovačkog suda u Zagrebu.            </w:t>
      </w:r>
    </w:p>
    <w:p w:rsidRDefault="005F7BF6" w:rsidP="005F7BF6" w:rsidR="005F7BF6">
      <w:pPr>
        <w:jc w:val="both"/>
      </w:pPr>
    </w:p>
    <w:p w:rsidRDefault="005F7BF6" w:rsidP="005F7BF6" w:rsidR="005F7BF6">
      <w:pPr>
        <w:jc w:val="both"/>
      </w:pPr>
      <w:r>
        <w:t xml:space="preserve">    </w:t>
      </w:r>
      <w:r>
        <w:tab/>
      </w:r>
      <w:r>
        <w:tab/>
      </w:r>
      <w:r>
        <w:tab/>
        <w:t xml:space="preserve">                    U Zagrebu 15. srpnja 2019.</w:t>
      </w:r>
    </w:p>
    <w:p w:rsidRDefault="005F7BF6" w:rsidP="005F7BF6" w:rsidR="005F7BF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</w:t>
      </w:r>
    </w:p>
    <w:p w:rsidRDefault="005F7BF6" w:rsidP="005F7BF6" w:rsidR="005F7BF6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Danijela Uzelac v.r.</w:t>
      </w:r>
    </w:p>
    <w:p w:rsidRDefault="005F7BF6" w:rsidP="005F7BF6" w:rsidR="005F7BF6">
      <w:pPr>
        <w:jc w:val="both"/>
      </w:pPr>
    </w:p>
    <w:p w:rsidRDefault="005F7BF6" w:rsidP="005F7BF6" w:rsidR="005F7BF6"/>
    <w:p w:rsidRDefault="005F7BF6" w:rsidP="005F7BF6" w:rsidR="005F7BF6">
      <w:r>
        <w:t xml:space="preserve">Uputa o pravnom lijeku: Protiv ovog zaključka nije dopuštena žalba. </w:t>
      </w:r>
    </w:p>
    <w:p w:rsidRDefault="005F7BF6" w:rsidP="005F7BF6" w:rsidR="005F7BF6"/>
    <w:p w:rsidRDefault="005F7BF6" w:rsidP="005F7BF6" w:rsidR="005F7BF6">
      <w:r>
        <w:t xml:space="preserve">      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Default="005F7BF6" w:rsidP="005F7BF6" w:rsidR="005F7BF6">
      <w:r>
        <w:t xml:space="preserve">                                                                                                           Katarina Franjić</w:t>
      </w:r>
    </w:p>
    <w:p w:rsidRDefault="005F7BF6" w:rsidP="005F7BF6" w:rsidR="005F7BF6"/>
    <w:p w:rsidRDefault="00206CBE" w:rsidP="005F7BF6" w:rsidR="00206CBE"/>
    <w:sectPr w:rsidR="00206C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BF211A"/>
    <w:multiLevelType w:val="hybridMultilevel"/>
    <w:tmpl w:val="BEFC8350"/>
    <w:lvl w:tplc="B26C915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07E3"/>
    <w:rsid w:val="00045B8B"/>
    <w:rsid w:val="001307E3"/>
    <w:rsid w:val="00206CBE"/>
    <w:rsid w:val="004861DC"/>
    <w:rsid w:val="005F7BF6"/>
    <w:rsid w:val="00717035"/>
    <w:rsid w:val="0094726D"/>
    <w:rsid w:val="009B5503"/>
    <w:rsid w:val="00DE190F"/>
    <w:rsid w:val="00E6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5B8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61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61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1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9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9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9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9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5B8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61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61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1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9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9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9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9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St-2425/2017</izvorni_sadrzaj>
    <derivirana_varijabla naziv="DomainObject.Predmet.OznakaBroj_1">St-2425/2017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FUGU-PROMET d.o.o.</izvorni_sadrzaj>
    <derivirana_varijabla naziv="DomainObject.Predmet.ProtustrankaFormated_1">  FUGU-PROMET d.o.o.</derivirana_varijabla>
  </DomainObject.Predmet.ProtustrankaFormated>
  <DomainObject.Predmet.ProtustrankaFormatedOIB>
    <izvorni_sadrzaj>  FUGU-PROMET d.o.o., OIB 43449576658</izvorni_sadrzaj>
    <derivirana_varijabla naziv="DomainObject.Predmet.ProtustrankaFormatedOIB_1">  FUGU-PROMET d.o.o., OIB 43449576658</derivirana_varijabla>
  </DomainObject.Predmet.ProtustrankaFormatedOIB>
  <DomainObject.Predmet.ProtustrankaFormatedWithAdress>
    <izvorni_sadrzaj> FUGU-PROMET d.o.o., Ulica grada Vukovara 269/d, 10000 Zagreb</izvorni_sadrzaj>
    <derivirana_varijabla naziv="DomainObject.Predmet.ProtustrankaFormatedWithAdress_1"> FUGU-PROMET d.o.o., Ulica grada Vukovara 269/d, 10000 Zagreb</derivirana_varijabla>
  </DomainObject.Predmet.ProtustrankaFormatedWithAdress>
  <DomainObject.Predmet.ProtustrankaFormatedWithAdressOIB>
    <izvorni_sadrzaj> FUGU-PROMET d.o.o., OIB 43449576658, Ulica grada Vukovara 269/d, 10000 Zagreb</izvorni_sadrzaj>
    <derivirana_varijabla naziv="DomainObject.Predmet.ProtustrankaFormatedWithAdressOIB_1"> FUGU-PROMET d.o.o., OIB 43449576658, Ulica grada Vukovara 269/d, 10000 Zagreb</derivirana_varijabla>
  </DomainObject.Predmet.ProtustrankaFormatedWithAdressOIB>
  <DomainObject.Predmet.ProtustrankaWithAdress>
    <izvorni_sadrzaj>FUGU-PROMET d.o.o. Ulica grada Vukovara 269/d, 10000 Zagreb</izvorni_sadrzaj>
    <derivirana_varijabla naziv="DomainObject.Predmet.ProtustrankaWithAdress_1">FUGU-PROMET d.o.o. Ulica grada Vukovara 269/d, 10000 Zagreb</derivirana_varijabla>
  </DomainObject.Predmet.ProtustrankaWithAdress>
  <DomainObject.Predmet.ProtustrankaWithAdressOIB>
    <izvorni_sadrzaj>FUGU-PROMET d.o.o., OIB 43449576658, Ulica grada Vukovara 269/d, 10000 Zagreb</izvorni_sadrzaj>
    <derivirana_varijabla naziv="DomainObject.Predmet.ProtustrankaWithAdressOIB_1">FUGU-PROMET d.o.o., OIB 43449576658, Ulica grada Vukovara 269/d, 10000 Zagreb</derivirana_varijabla>
  </DomainObject.Predmet.ProtustrankaWithAdressOIB>
  <DomainObject.Predmet.ProtustrankaNazivFormated>
    <izvorni_sadrzaj>FUGU-PROMET d.o.o.</izvorni_sadrzaj>
    <derivirana_varijabla naziv="DomainObject.Predmet.ProtustrankaNazivFormated_1">FUGU-PROMET d.o.o.</derivirana_varijabla>
  </DomainObject.Predmet.ProtustrankaNazivFormated>
  <DomainObject.Predmet.ProtustrankaNazivFormatedOIB>
    <izvorni_sadrzaj>FUGU-PROMET d.o.o., OIB 43449576658</izvorni_sadrzaj>
    <derivirana_varijabla naziv="DomainObject.Predmet.ProtustrankaNazivFormatedOIB_1">FUGU-PROMET d.o.o., OIB 43449576658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Zagrebu, GUO</izvorni_sadrzaj>
    <derivirana_varijabla naziv="DomainObject.Predmet.StrankaFormated_1">  FINA Regionalni centar Zagreb; RH MF Porezna uprava Zagreb zastupanog po punomoćniku ŽDO u Zagrebu, GUO</derivirana_varijabla>
  </DomainObject.Predmet.StrankaFormated>
  <DomainObject.Predmet.StrankaFormatedOIB>
    <izvorni_sadrzaj>  FINA Regionalni centar Zagreb, OIB 85821130368; RH MF Porezna uprava Zagreb, OIB 18683136487 zastupanog po punomoćniku ŽDO u Zagrebu, GUO</izvorni_sadrzaj>
    <derivirana_varijabla naziv="DomainObject.Predmet.StrankaFormatedOIB_1">  FINA Regionalni centar Zagreb, OIB 85821130368; RH MF Porezna uprava Zagreb, OIB 18683136487 zastupanog po punomoćniku ŽDO u Zagrebu, GUO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Zagrebu, GUO</izvorni_sadrzaj>
    <derivirana_varijabla naziv="DomainObject.Predmet.StrankaFormatedWithAdress_1"> FINA Regionalni centar Zagreb, Trg svibanjskih žrtava 1995. 1, 10000 Zagreb; RH MF Porezna uprava Zagreb zastupanog po punomoćniku ŽDO u Zagrebu, GUO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Zagrebu, GUO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Zagrebu, GUO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RH MF Porezna uprava Zagreb zastupanog po punomoćniku ŽDO u Zagrebu, GUO</item>
    </izvorni_sadrzaj>
    <derivirana_varijabla naziv="DomainObject.Predmet.StrankaListFormated_1">
      <item>FINA Regionalni centar Zagreb</item>
      <item>RH MF Porezna uprava Zagreb zastupanog po punomoćniku ŽDO u Zagrebu, GUO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Zagrebu, GUO</item>
    </izvorni_sadrzaj>
    <derivirana_varijabla naziv="DomainObject.Predmet.StrankaListFormatedOIB_1">
      <item>FINA Regionalni centar Zagreb, OIB 85821130368</item>
      <item>RH MF Porezna uprava Zagreb, OIB 18683136487 zastupanog po punomoćniku ŽDO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Zagrebu, GUO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Zagrebu, GUO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Zagrebu, GUO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FUGU-PROMET d.o.o.</item>
    </izvorni_sadrzaj>
    <derivirana_varijabla naziv="DomainObject.Predmet.ProtuStrankaListFormated_1">
      <item>FUGU-PROMET d.o.o.</item>
    </derivirana_varijabla>
  </DomainObject.Predmet.ProtuStrankaListFormated>
  <DomainObject.Predmet.ProtuStrankaListFormatedOIB>
    <izvorni_sadrzaj>
      <item>FUGU-PROMET d.o.o., OIB 43449576658</item>
    </izvorni_sadrzaj>
    <derivirana_varijabla naziv="DomainObject.Predmet.ProtuStrankaListFormatedOIB_1">
      <item>FUGU-PROMET d.o.o., OIB 43449576658</item>
    </derivirana_varijabla>
  </DomainObject.Predmet.ProtuStrankaListFormatedOIB>
  <DomainObject.Predmet.ProtuStrankaListFormatedWithAdress>
    <izvorni_sadrzaj>
      <item>FUGU-PROMET d.o.o., Ulica grada Vukovara 269/d, 10000 Zagreb</item>
    </izvorni_sadrzaj>
    <derivirana_varijabla naziv="DomainObject.Predmet.ProtuStrankaListFormatedWithAdress_1">
      <item>FUGU-PROMET d.o.o., Ulica grada Vukovara 269/d, 10000 Zagreb</item>
    </derivirana_varijabla>
  </DomainObject.Predmet.ProtuStrankaListFormatedWithAdress>
  <DomainObject.Predmet.ProtuStrankaListFormatedWithAdressOIB>
    <izvorni_sadrzaj>
      <item>FUGU-PROMET d.o.o., OIB 43449576658, Ulica grada Vukovara 269/d, 10000 Zagreb</item>
    </izvorni_sadrzaj>
    <derivirana_varijabla naziv="DomainObject.Predmet.ProtuStrankaListFormatedWithAdressOIB_1">
      <item>FUGU-PROMET d.o.o., OIB 43449576658, Ulica grada Vukovara 269/d, 10000 Zagreb</item>
    </derivirana_varijabla>
  </DomainObject.Predmet.ProtuStrankaListFormatedWithAdressOIB>
  <DomainObject.Predmet.ProtuStrankaListNazivFormated>
    <izvorni_sadrzaj>
      <item>FUGU-PROMET d.o.o.</item>
    </izvorni_sadrzaj>
    <derivirana_varijabla naziv="DomainObject.Predmet.ProtuStrankaListNazivFormated_1">
      <item>FUGU-PROMET d.o.o.</item>
    </derivirana_varijabla>
  </DomainObject.Predmet.ProtuStrankaListNazivFormated>
  <DomainObject.Predmet.ProtuStrankaListNazivFormatedOIB>
    <izvorni_sadrzaj>
      <item>FUGU-PROMET d.o.o., OIB 43449576658</item>
    </izvorni_sadrzaj>
    <derivirana_varijabla naziv="DomainObject.Predmet.ProtuStrankaListNazivFormatedOIB_1">
      <item>FUGU-PROMET d.o.o., OIB 43449576658</item>
    </derivirana_varijabla>
  </DomainObject.Predmet.ProtuStrankaListNazivFormatedOIB>
  <DomainObject.Predmet.OstaliListFormated>
    <izvorni_sadrzaj>
      <item>ŽDO u Zagrebu, GUO punomoćnik sudionika u postupku RH MF Porezna uprava Zagreb</item>
      <item>Goran Brozović</item>
      <item>Zoran Cvitković</item>
      <item>Dženan Serdarević</item>
      <item>ERSTE&amp;STEIERMÄRKISCHE BANKA dioničko društvo</item>
      <item>Addiko Bank dioničko društvo</item>
    </izvorni_sadrzaj>
    <derivirana_varijabla naziv="DomainObject.Predmet.OstaliListFormated_1">
      <item>ŽDO u Zagrebu, GUO punomoćnik sudionika u postupku RH MF Porezna uprava Zagreb</item>
      <item>Goran Brozović</item>
      <item>Zoran Cvitković</item>
      <item>Dženan Serdarević</item>
      <item>ERSTE&amp;STEIERMÄRKISCHE BANKA dioničko društvo</item>
      <item>Addiko Bank dioničko društvo</item>
    </derivirana_varijabla>
  </DomainObject.Predmet.OstaliListFormated>
  <DomainObject.Predmet.OstaliListFormatedOIB>
    <izvorni_sadrzaj>
      <item>ŽDO u Zagrebu, GUO, OIB 16488001145 punomoćnik sudionika u postupku RH MF Porezna uprava Zagreb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izvorni_sadrzaj>
    <derivirana_varijabla naziv="DomainObject.Predmet.OstaliListFormatedOIB_1">
      <item>ŽDO u Zagrebu, GUO, OIB 16488001145 punomoćnik sudionika u postupku RH MF Porezna uprava Zagreb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derivirana_varijabla>
  </DomainObject.Predmet.OstaliListFormatedOIB>
  <DomainObject.Predmet.OstaliListFormatedWithAdress>
    <izvorni_sadrzaj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  <item>ERSTE&amp;STEIERMÄRKISCHE BANKA dioničko društvo, Jadranski Trg 3/a, 51000 Rijeka</item>
      <item>Addiko Bank dioničko društvo, Slavonska avenija 6, 10000 Zagreb</item>
    </izvorni_sadrzaj>
    <derivirana_varijabla naziv="DomainObject.Predmet.OstaliListFormatedWithAdress_1"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  <item>ERSTE&amp;STEIERMÄRKISCHE BANKA dioničko društvo, Jadranski Trg 3/a, 51000 Rijeka</item>
      <item>Addiko Bank dioničko društvo, Slavonska avenija 6, 10000 Zagreb</item>
    </derivirana_varijabla>
  </DomainObject.Predmet.OstaliListFormatedWithAdress>
  <DomainObject.Predmet.OstaliListFormatedWithAdressOIB>
    <izvorni_sadrzaj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  <item>ERSTE&amp;STEIERMÄRKISCHE BANKA dioničko društvo, OIB 23057039320, Jadranski Trg 3/a, 51000 Rijeka</item>
      <item>Addiko Bank dioničko društvo, OIB 14036333877, Slavonska avenija 6, 10000 Zagreb</item>
    </izvorni_sadrzaj>
    <derivirana_varijabla naziv="DomainObject.Predmet.OstaliListFormatedWithAdressOIB_1"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  <item>ERSTE&amp;STEIERMÄRKISCHE BANKA dioničko društvo, OIB 23057039320, Jadranski Trg 3/a, 51000 Rijeka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ŽDO u Zagrebu, GUO</item>
      <item>Goran Brozović</item>
      <item>Zoran Cvitković</item>
      <item>Dženan Serdarević</item>
      <item>ERSTE&amp;STEIERMÄRKISCHE BANKA dioničko društvo</item>
      <item>Addiko Bank dioničko društvo</item>
    </izvorni_sadrzaj>
    <derivirana_varijabla naziv="DomainObject.Predmet.OstaliListNazivFormated_1">
      <item>ŽDO u Zagrebu, GUO</item>
      <item>Goran Brozović</item>
      <item>Zoran Cvitković</item>
      <item>Dženan Serdarević</item>
      <item>ERSTE&amp;STEIERMÄRKISCHE BANKA dioničko društvo</item>
      <item>Addiko Bank dioničko društvo</item>
    </derivirana_varijabla>
  </DomainObject.Predmet.OstaliListNazivFormated>
  <DomainObject.Predmet.OstaliListNazivFormatedOIB>
    <izvorni_sadrzaj>
      <item>ŽDO u Zagrebu, GUO, OIB 16488001145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izvorni_sadrzaj>
    <derivirana_varijabla naziv="DomainObject.Predmet.OstaliListNazivFormatedOIB_1">
      <item>ŽDO u Zagrebu, GUO, OIB 16488001145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FUGU-PROMET d.o.o.</izvorni_sadrzaj>
    <derivirana_varijabla naziv="DomainObject.Predmet.ProtustrankaIDrugi_1">FUGU-PROMET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FUGU-PROMET d.o.o., OIB 43449576658, Ulica grada Vukovara 269/d, 10000 Zagreb</izvorni_sadrzaj>
    <derivirana_varijabla naziv="DomainObject.Predmet.ProtustrankaIDrugiAdressOIB_1">FUGU-PROMET d.o.o., OIB 43449576658,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  <item>ERSTE&amp;STEIERMÄRKISCHE BANKA dioničko društvo</item>
      <item>Addiko Bank dioničko društvo</item>
    </izvorni_sadrzaj>
    <derivirana_varijabla naziv="DomainObject.Predmet.SudioniciListNaziv_1"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  <item>ERSTE&amp;STEIERMÄRKISCHE BANKA dioničko društvo</item>
      <item>Addiko Bank dioničko društvo</item>
    </derivirana_varijabla>
  </DomainObject.Predmet.SudioniciListNaziv>
  <DomainObject.Predmet.SudioniciListAdressOIB>
    <izvorni_sadrzaj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  <item>ERSTE&amp;STEIERMÄRKISCHE BANKA dioničko društvo, OIB 23057039320, Jadranski Trg 3/a,51000 Rijeka</item>
      <item>Addiko Bank dioničko društvo, OIB 14036333877, Slavonska avenija 6,10000 Zagreb</item>
    </izvorni_sadrzaj>
    <derivirana_varijabla naziv="DomainObject.Predmet.SudioniciListAdressOIB_1"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  <item>ERSTE&amp;STEIERMÄRKISCHE BANKA dioničko društvo, OIB 23057039320, Jadranski Trg 3/a,51000 Rijeka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43449576658</item>
      <item>, OIB 85821130368</item>
      <item>, OIB 18683136487</item>
      <item>, OIB 16488001145</item>
      <item>, OIB 39833571469</item>
      <item>, OIB null</item>
      <item>, OIB 08455454621</item>
      <item>, OIB 23057039320</item>
      <item>, OIB 14036333877</item>
    </izvorni_sadrzaj>
    <derivirana_varijabla naziv="DomainObject.Predmet.SudioniciListNazivOIB_1">
      <item>, OIB 43449576658</item>
      <item>, OIB 85821130368</item>
      <item>, OIB 18683136487</item>
      <item>, OIB 16488001145</item>
      <item>, OIB 39833571469</item>
      <item>, OIB null</item>
      <item>, OIB 08455454621</item>
      <item>, OIB 23057039320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St-2425/2017-68</izvorni_sadrzaj>
    <derivirana_varijabla naziv="DomainObject.PredzadnjaOdlukaIzPredmeta.Oznaka_1">St-2425/2017-68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168</properties:Words>
  <properties:Characters>793</properties:Characters>
  <properties:Lines>42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2019-07-15T09:18:00Z</dcterms:created>
  <dc:creator>Danijela Uzelac</dc:creator>
  <dc:description/>
  <cp:keywords/>
  <cp:lastModifiedBy>Katarina Franjić</cp:lastModifiedBy>
  <dcterms:modified xmlns:xsi="http://www.w3.org/2001/XMLSchema-instance" xsi:type="dcterms:W3CDTF">2019-07-15T09:37:00Z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(st-2425-17 zaključak skupšzina.docx)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