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3ECD" w:rsidR="00AB3ECD" w:rsidP="00AB3ECD" w:rsidRDefault="00AB3ECD" w14:paraId="2806a47" w14:textId="2806a47">
      <w:pPr>
        <w15:collapsed w:val="false"/>
        <w:rPr>
          <w:bCs/>
        </w:rPr>
      </w:pPr>
      <w:bookmarkStart w:name="_GoBack" w:id="0"/>
      <w:bookmarkEnd w:id="0"/>
      <w:r w:rsidRPr="00AB3ECD">
        <w:rPr>
          <w:bCs/>
        </w:rPr>
        <w:t>REPUBLIKA HRVATSKA</w:t>
      </w:r>
    </w:p>
    <w:p w:rsidRPr="00AB3ECD" w:rsidR="00AB3ECD" w:rsidP="00AB3ECD" w:rsidRDefault="00AB3ECD">
      <w:r w:rsidRPr="00AB3ECD">
        <w:rPr>
          <w:bCs/>
        </w:rPr>
        <w:t>TRGOVAČKI SUD U RIJECI</w:t>
      </w:r>
    </w:p>
    <w:p w:rsidRPr="00AB3ECD" w:rsidR="00AB3ECD" w:rsidP="00AB3ECD" w:rsidRDefault="00AB3ECD">
      <w:r w:rsidRPr="00AB3ECD">
        <w:tab/>
      </w:r>
    </w:p>
    <w:p w:rsidRPr="00AB3ECD" w:rsidR="00AB3ECD" w:rsidP="00AB3ECD" w:rsidRDefault="00AB3ECD"/>
    <w:p w:rsidRPr="00AB3ECD" w:rsidR="00AB3ECD" w:rsidP="00AB3ECD" w:rsidRDefault="00AB3ECD">
      <w:pPr>
        <w:jc w:val="center"/>
        <w:rPr>
          <w:bCs/>
        </w:rPr>
      </w:pPr>
      <w:r w:rsidRPr="00AB3ECD">
        <w:rPr>
          <w:bCs/>
        </w:rPr>
        <w:t>Z A P I S N I K</w:t>
      </w:r>
    </w:p>
    <w:p w:rsidRPr="00AB3ECD" w:rsidR="00AB3ECD" w:rsidP="00AB3ECD" w:rsidRDefault="00AB3ECD">
      <w:pPr>
        <w:jc w:val="center"/>
        <w:rPr>
          <w:bCs/>
        </w:rPr>
      </w:pPr>
      <w:r w:rsidRPr="00AB3ECD">
        <w:rPr>
          <w:bCs/>
        </w:rPr>
        <w:t>s ročišta radi ispitivanja tražbina</w:t>
      </w:r>
    </w:p>
    <w:p w:rsidRPr="00AB3ECD" w:rsidR="00AB3ECD" w:rsidP="00AB3ECD" w:rsidRDefault="00AB3ECD">
      <w:pPr>
        <w:jc w:val="center"/>
      </w:pPr>
      <w:r w:rsidRPr="00AB3ECD">
        <w:t>od 3. listopada 2019.</w:t>
      </w:r>
    </w:p>
    <w:p w:rsidRPr="00AB3ECD" w:rsidR="00AB3ECD" w:rsidP="00AB3ECD" w:rsidRDefault="00AB3ECD">
      <w:pPr>
        <w:jc w:val="center"/>
        <w:rPr>
          <w:bCs/>
        </w:rPr>
      </w:pPr>
      <w:proofErr w:type="gramStart"/>
      <w:r w:rsidRPr="00AB3ECD">
        <w:rPr>
          <w:lang w:val="en-US"/>
        </w:rPr>
        <w:t>u</w:t>
      </w:r>
      <w:proofErr w:type="gram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predstečajnom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postupku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nad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dužnikom</w:t>
      </w:r>
      <w:proofErr w:type="spellEnd"/>
      <w:r w:rsidRPr="00AB3ECD">
        <w:rPr>
          <w:lang w:val="en-US"/>
        </w:rPr>
        <w:t xml:space="preserve"> LUNA - COMMERCE  </w:t>
      </w:r>
      <w:proofErr w:type="spellStart"/>
      <w:r w:rsidRPr="00AB3ECD">
        <w:rPr>
          <w:lang w:val="en-US"/>
        </w:rPr>
        <w:t>društvo</w:t>
      </w:r>
      <w:proofErr w:type="spellEnd"/>
      <w:r w:rsidRPr="00AB3ECD">
        <w:rPr>
          <w:lang w:val="en-US"/>
        </w:rPr>
        <w:t xml:space="preserve"> s </w:t>
      </w:r>
      <w:proofErr w:type="spellStart"/>
      <w:r w:rsidRPr="00AB3ECD">
        <w:rPr>
          <w:lang w:val="en-US"/>
        </w:rPr>
        <w:t>ograničenom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odgovornošću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za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trgovinu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i</w:t>
      </w:r>
      <w:proofErr w:type="spellEnd"/>
      <w:r w:rsidRPr="00AB3ECD">
        <w:rPr>
          <w:lang w:val="en-US"/>
        </w:rPr>
        <w:t xml:space="preserve"> </w:t>
      </w:r>
      <w:proofErr w:type="spellStart"/>
      <w:r w:rsidRPr="00AB3ECD">
        <w:rPr>
          <w:lang w:val="en-US"/>
        </w:rPr>
        <w:t>gradnju</w:t>
      </w:r>
      <w:proofErr w:type="spellEnd"/>
      <w:r w:rsidRPr="00AB3ECD">
        <w:rPr>
          <w:lang w:val="en-US"/>
        </w:rPr>
        <w:t xml:space="preserve">, </w:t>
      </w:r>
      <w:proofErr w:type="spellStart"/>
      <w:r w:rsidRPr="00AB3ECD">
        <w:rPr>
          <w:lang w:val="en-US"/>
        </w:rPr>
        <w:t>Klana</w:t>
      </w:r>
      <w:proofErr w:type="spellEnd"/>
      <w:r w:rsidRPr="00AB3ECD">
        <w:rPr>
          <w:lang w:val="en-US"/>
        </w:rPr>
        <w:t xml:space="preserve">, </w:t>
      </w:r>
      <w:proofErr w:type="spellStart"/>
      <w:r w:rsidRPr="00AB3ECD">
        <w:rPr>
          <w:lang w:val="en-US"/>
        </w:rPr>
        <w:t>Klana</w:t>
      </w:r>
      <w:proofErr w:type="spellEnd"/>
      <w:r w:rsidRPr="00AB3ECD">
        <w:rPr>
          <w:lang w:val="en-US"/>
        </w:rPr>
        <w:t xml:space="preserve"> 115.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</w:pPr>
      <w:r w:rsidRPr="00AB3ECD">
        <w:t>OD SUDA NAZOČNI:</w:t>
      </w:r>
    </w:p>
    <w:p w:rsidRPr="00AB3ECD" w:rsidR="00AB3ECD" w:rsidP="00AB3ECD" w:rsidRDefault="00AB3ECD">
      <w:pPr>
        <w:jc w:val="both"/>
      </w:pPr>
      <w:r w:rsidRPr="00AB3ECD">
        <w:t>Daniela Korlević, sudac</w:t>
      </w:r>
    </w:p>
    <w:p w:rsidRPr="00AB3ECD" w:rsidR="00AB3ECD" w:rsidP="00AB3ECD" w:rsidRDefault="00AB3ECD">
      <w:pPr>
        <w:jc w:val="both"/>
      </w:pPr>
      <w:r w:rsidRPr="00AB3ECD">
        <w:t>Dajana Jurković, zapisničar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ab/>
      </w:r>
      <w:r w:rsidRPr="00AB3ECD">
        <w:tab/>
      </w:r>
      <w:r w:rsidRPr="00AB3ECD">
        <w:tab/>
      </w:r>
      <w:r w:rsidRPr="00AB3ECD">
        <w:tab/>
      </w:r>
      <w:r w:rsidRPr="00AB3ECD">
        <w:tab/>
        <w:t>Početak u 9:30 sati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ab/>
        <w:t xml:space="preserve">Utvrđuje se da je ročištu pristupio Andrej </w:t>
      </w:r>
      <w:proofErr w:type="spellStart"/>
      <w:r w:rsidRPr="00AB3ECD">
        <w:t>Sablić</w:t>
      </w:r>
      <w:proofErr w:type="spellEnd"/>
      <w:r w:rsidRPr="00AB3ECD">
        <w:t xml:space="preserve">, povjerenik. 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ab/>
        <w:t xml:space="preserve">Utvrđuje se da je za dužnika pristupio Zdenko </w:t>
      </w:r>
      <w:proofErr w:type="spellStart"/>
      <w:r w:rsidRPr="00AB3ECD">
        <w:t>Kokorić</w:t>
      </w:r>
      <w:proofErr w:type="spellEnd"/>
      <w:r w:rsidRPr="00AB3ECD">
        <w:t>, zastupnik po zakonu dužnika.</w:t>
      </w:r>
    </w:p>
    <w:p w:rsidRPr="00AB3ECD" w:rsidR="00AB3ECD" w:rsidP="00AB3ECD" w:rsidRDefault="00AB3ECD">
      <w:pPr>
        <w:jc w:val="both"/>
      </w:pPr>
      <w:r w:rsidRPr="00AB3ECD">
        <w:tab/>
      </w:r>
    </w:p>
    <w:p w:rsidRPr="00AB3ECD" w:rsidR="00AB3ECD" w:rsidP="00AB3ECD" w:rsidRDefault="00AB3ECD">
      <w:pPr>
        <w:jc w:val="both"/>
      </w:pPr>
      <w:r w:rsidRPr="00AB3ECD">
        <w:tab/>
        <w:t>Utvrđuje se da su na ročište pristupili vjerovnici: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 xml:space="preserve">za vjerovnika GRAD RIJEKA, pun. Vladan </w:t>
      </w:r>
      <w:proofErr w:type="spellStart"/>
      <w:r w:rsidRPr="00AB3ECD">
        <w:t>Mekterović</w:t>
      </w:r>
      <w:proofErr w:type="spellEnd"/>
      <w:r w:rsidRPr="00AB3ECD">
        <w:t xml:space="preserve">, </w:t>
      </w:r>
      <w:proofErr w:type="spellStart"/>
      <w:r w:rsidRPr="00AB3ECD">
        <w:t>odvj</w:t>
      </w:r>
      <w:proofErr w:type="spellEnd"/>
      <w:r w:rsidRPr="00AB3ECD">
        <w:t>, prema punomoći koju prilaže u spis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 xml:space="preserve">za vjerovnika LOŠINJSKA PLOVIDBA – TURIZAM d.o.o. Mali Lošinj, pun. Ester </w:t>
      </w:r>
      <w:proofErr w:type="spellStart"/>
      <w:r w:rsidRPr="00AB3ECD">
        <w:t>Filipas</w:t>
      </w:r>
      <w:proofErr w:type="spellEnd"/>
      <w:r w:rsidRPr="00AB3ECD">
        <w:t xml:space="preserve">, </w:t>
      </w:r>
      <w:proofErr w:type="spellStart"/>
      <w:r w:rsidRPr="00AB3ECD">
        <w:t>odvj</w:t>
      </w:r>
      <w:proofErr w:type="spellEnd"/>
      <w:r w:rsidRPr="00AB3ECD">
        <w:t xml:space="preserve">. </w:t>
      </w:r>
      <w:proofErr w:type="spellStart"/>
      <w:r w:rsidRPr="00AB3ECD">
        <w:t>vj</w:t>
      </w:r>
      <w:proofErr w:type="spellEnd"/>
      <w:r w:rsidRPr="00AB3ECD">
        <w:t>. u OD Vukić i partneri u Rijeci, punomoć u spisu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 xml:space="preserve">vjerovnik Diana </w:t>
      </w:r>
      <w:proofErr w:type="spellStart"/>
      <w:r w:rsidRPr="00AB3ECD">
        <w:t>Milin</w:t>
      </w:r>
      <w:proofErr w:type="spellEnd"/>
      <w:r w:rsidRPr="00AB3ECD">
        <w:t xml:space="preserve"> osobno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>za vjerovnika PARTNER BANKA d.d. Zagreb, pun. Marko Novačić, prema punomoći koju prilaže u spis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 xml:space="preserve">za izlučnog vjerovnika BKS – LEASING CROATIA d.o.o. Zagreb, pun. Valentina Smoković </w:t>
      </w:r>
      <w:proofErr w:type="spellStart"/>
      <w:r w:rsidRPr="00AB3ECD">
        <w:t>odvj</w:t>
      </w:r>
      <w:proofErr w:type="spellEnd"/>
      <w:r w:rsidRPr="00AB3ECD">
        <w:t xml:space="preserve">. u OD </w:t>
      </w:r>
      <w:proofErr w:type="spellStart"/>
      <w:r w:rsidRPr="00AB3ECD">
        <w:t>Marčan</w:t>
      </w:r>
      <w:proofErr w:type="spellEnd"/>
      <w:r w:rsidRPr="00AB3ECD">
        <w:t xml:space="preserve"> i partneri, punomoć uz prijavu tražbine</w:t>
      </w:r>
    </w:p>
    <w:p w:rsidRPr="00AB3ECD" w:rsidR="00AB3ECD" w:rsidP="00AB3ECD" w:rsidRDefault="00AB3ECD">
      <w:pPr>
        <w:pStyle w:val="Odlomakpopisa"/>
        <w:numPr>
          <w:ilvl w:val="0"/>
          <w:numId w:val="1"/>
        </w:numPr>
        <w:jc w:val="both"/>
      </w:pPr>
      <w:r w:rsidRPr="00AB3ECD">
        <w:t xml:space="preserve">za vjerovnika MICK d.o.o. </w:t>
      </w:r>
      <w:proofErr w:type="spellStart"/>
      <w:r w:rsidRPr="00AB3ECD">
        <w:t>Kukuljanovo</w:t>
      </w:r>
      <w:proofErr w:type="spellEnd"/>
      <w:r w:rsidRPr="00AB3ECD">
        <w:t xml:space="preserve">, pun, Goran </w:t>
      </w:r>
      <w:proofErr w:type="spellStart"/>
      <w:r w:rsidRPr="00AB3ECD">
        <w:t>Kaladžić</w:t>
      </w:r>
      <w:proofErr w:type="spellEnd"/>
      <w:r w:rsidRPr="00AB3ECD">
        <w:t>, prema punomoći koju prilaže u spis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ab/>
        <w:t>Sudac otvara raspravu i objavljuje da je predmet današnjeg ročišta ispitivanje prijavljenih tražbina, po redu kako su unesene u tablicu koju je sastavila Financijska agencija.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tab/>
        <w:t xml:space="preserve">Utvrđuje se da je rješenje o otvaranju </w:t>
      </w:r>
      <w:proofErr w:type="spellStart"/>
      <w:r w:rsidRPr="00AB3ECD">
        <w:t>predstečajnog</w:t>
      </w:r>
      <w:proofErr w:type="spellEnd"/>
      <w:r w:rsidRPr="00AB3ECD">
        <w:t xml:space="preserve"> postupka nad dužnikom s pozivom vjerovnicima da nadležnoj jedinici Financijske agencije u roku od 21 dan od dana dostave toga rješenja prijave svoje tražbine, objavljeno dana 31. svibnja 2019.</w:t>
      </w:r>
      <w:r w:rsidRPr="00AB3ECD">
        <w:rPr>
          <w:bCs/>
        </w:rPr>
        <w:t xml:space="preserve"> Slijedom navedenoga, zadnji dan roka za prijavu tražbina vjerovnika bio je 1. srpnja 2019.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Dana 4. srpnja 2019. objavljena je tablica prijavljenih tražbina. 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Prema čl.34. st.1. al.3. Stečajnog zakona (Narodne novine broj 104/17) dužnik i povjerenik imaju rok od 30 dana od dostave tablice prijavljenih tražbina da dostave pisano očitovanje o svakoj prijavljenoj tražbini priznaje li ju ili osporava, uz obveznu naznaku iznosa za koji se tražbina osporava i razloga osporavanja. Ako vjerovnik nije podnio prijavu tražbine, a tražbina je navedena u prijedlogu za otvaranje </w:t>
      </w:r>
      <w:proofErr w:type="spellStart"/>
      <w:r w:rsidRPr="00AB3ECD">
        <w:rPr>
          <w:bCs/>
        </w:rPr>
        <w:t>predstečajnog</w:t>
      </w:r>
      <w:proofErr w:type="spellEnd"/>
      <w:r w:rsidRPr="00AB3ECD">
        <w:rPr>
          <w:bCs/>
        </w:rPr>
        <w:t xml:space="preserve"> postupka, tražbina navedena u prijedlogu za otvaranje stečajnog postupka smatra se prijavljenom tražbinom. 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Utvrđuje se da je posljednji dan za osporavanje prijavljenih tražbina povjereniku i dužniku bio 6. kolovoza 2019. 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lastRenderedPageBreak/>
        <w:tab/>
        <w:t>Utvrđuje se da je dana 16. kolovoza 2019. objavljeno očitovanje povjerenika, a 21. kolovoza 2019. očitovanje dužnika o prijavljenim tražbinama.</w:t>
      </w: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Tražbine koje je osporio dužnik, povjerenik ili vjerovnik moraju se raspraviti. 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Utvrđuje se da su trgovačka društva BISSKO d.o.o. Rijeka, Straža 27, KOMUNALNE USLUGE CRES – LOŠINJ d.o.o. Cres, </w:t>
      </w:r>
      <w:proofErr w:type="spellStart"/>
      <w:r w:rsidRPr="00AB3ECD">
        <w:rPr>
          <w:bCs/>
        </w:rPr>
        <w:t>Turion</w:t>
      </w:r>
      <w:proofErr w:type="spellEnd"/>
      <w:r w:rsidRPr="00AB3ECD">
        <w:rPr>
          <w:bCs/>
        </w:rPr>
        <w:t xml:space="preserve"> 20a i METIS d.d. Rijeka prijave tražbina podnijeli Financijskoj agenciji nakon isteka roka za prijavljivanje, zbog čega će sud njihove prijave tražbina temeljem čl. 36. st. 6. SZ-a odbiti kao nepravodobne. 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Na upit povjerenika, zastupnik dužnika po zakonu navodi da su plaće djelatnicima za mjesec kolovoz podmirene 30. rujna 2019. međutim povjerenik o tome nema dokaza. 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 xml:space="preserve">Pun. vjerovnika Dolores </w:t>
      </w:r>
      <w:proofErr w:type="spellStart"/>
      <w:r w:rsidRPr="00AB3ECD">
        <w:rPr>
          <w:bCs/>
        </w:rPr>
        <w:t>Fućak</w:t>
      </w:r>
      <w:proofErr w:type="spellEnd"/>
      <w:r w:rsidRPr="00AB3ECD">
        <w:rPr>
          <w:bCs/>
        </w:rPr>
        <w:t xml:space="preserve"> </w:t>
      </w:r>
      <w:proofErr w:type="spellStart"/>
      <w:r w:rsidRPr="00AB3ECD">
        <w:rPr>
          <w:bCs/>
        </w:rPr>
        <w:t>vl</w:t>
      </w:r>
      <w:proofErr w:type="spellEnd"/>
      <w:r w:rsidRPr="00AB3ECD">
        <w:rPr>
          <w:bCs/>
        </w:rPr>
        <w:t xml:space="preserve">. obrta i vjerovnika </w:t>
      </w:r>
      <w:proofErr w:type="spellStart"/>
      <w:r w:rsidRPr="00AB3ECD">
        <w:rPr>
          <w:bCs/>
        </w:rPr>
        <w:t>odvj</w:t>
      </w:r>
      <w:proofErr w:type="spellEnd"/>
      <w:r w:rsidRPr="00AB3ECD">
        <w:rPr>
          <w:bCs/>
        </w:rPr>
        <w:t xml:space="preserve">. Vladimir Kvaternik navodi da dužnik u prijedlogu za otvaranje </w:t>
      </w:r>
      <w:proofErr w:type="spellStart"/>
      <w:r w:rsidRPr="00AB3ECD">
        <w:rPr>
          <w:bCs/>
        </w:rPr>
        <w:t>predstečajnog</w:t>
      </w:r>
      <w:proofErr w:type="spellEnd"/>
      <w:r w:rsidRPr="00AB3ECD">
        <w:rPr>
          <w:bCs/>
        </w:rPr>
        <w:t xml:space="preserve"> postupka nije specificirao i naveo njihovu tražbinu koja se temelji na ovršnoj ispravi sudskoj nagodbi ovog suda </w:t>
      </w:r>
      <w:proofErr w:type="spellStart"/>
      <w:r w:rsidRPr="00AB3ECD">
        <w:rPr>
          <w:bCs/>
        </w:rPr>
        <w:t>Povrv</w:t>
      </w:r>
      <w:proofErr w:type="spellEnd"/>
      <w:r w:rsidRPr="00AB3ECD">
        <w:rPr>
          <w:bCs/>
        </w:rPr>
        <w:t xml:space="preserve">-314/16 osnovom koje isprave je pred javnopravnim tijelo - Financijska agencija dana 4. travnja 2019. pokrenut postupak izravne naplate. Pun. u spis prilaže presliku zahtjeva za izravnu naplatu ovrhovoditelja Dolores </w:t>
      </w:r>
      <w:proofErr w:type="spellStart"/>
      <w:r w:rsidRPr="00AB3ECD">
        <w:rPr>
          <w:bCs/>
        </w:rPr>
        <w:t>Fućak</w:t>
      </w:r>
      <w:proofErr w:type="spellEnd"/>
      <w:r w:rsidRPr="00AB3ECD">
        <w:rPr>
          <w:bCs/>
        </w:rPr>
        <w:t xml:space="preserve"> Rački koji je podnesen Financijskoj agenciji 4. travnja 2019. Stoga pun. Dolores </w:t>
      </w:r>
      <w:proofErr w:type="spellStart"/>
      <w:r w:rsidRPr="00AB3ECD">
        <w:rPr>
          <w:bCs/>
        </w:rPr>
        <w:t>Fućak</w:t>
      </w:r>
      <w:proofErr w:type="spellEnd"/>
      <w:r w:rsidRPr="00AB3ECD">
        <w:rPr>
          <w:bCs/>
        </w:rPr>
        <w:t xml:space="preserve"> Rački predlaže sudu temeljem čl. 32. st. 1. t. 4. Stečajnog zakona odbaciti prijedlog za otvaranje </w:t>
      </w:r>
      <w:proofErr w:type="spellStart"/>
      <w:r w:rsidRPr="00AB3ECD">
        <w:rPr>
          <w:bCs/>
        </w:rPr>
        <w:t>predstečajnog</w:t>
      </w:r>
      <w:proofErr w:type="spellEnd"/>
      <w:r w:rsidRPr="00AB3ECD">
        <w:rPr>
          <w:bCs/>
        </w:rPr>
        <w:t xml:space="preserve"> postupka. Pun. vjerovnika Dolores </w:t>
      </w:r>
      <w:proofErr w:type="spellStart"/>
      <w:r w:rsidRPr="00AB3ECD">
        <w:rPr>
          <w:bCs/>
        </w:rPr>
        <w:t>Fućak</w:t>
      </w:r>
      <w:proofErr w:type="spellEnd"/>
      <w:r w:rsidRPr="00AB3ECD">
        <w:rPr>
          <w:bCs/>
        </w:rPr>
        <w:t xml:space="preserve"> Rački i dužnik predlažu sudu kraću odgodu današnjeg ročišta.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ab/>
        <w:t>Sudac donosi</w:t>
      </w:r>
    </w:p>
    <w:p w:rsidRPr="00AB3ECD" w:rsidR="00AB3ECD" w:rsidP="00AB3ECD" w:rsidRDefault="00AB3ECD">
      <w:pPr>
        <w:jc w:val="center"/>
        <w:rPr>
          <w:bCs/>
        </w:rPr>
      </w:pPr>
      <w:r w:rsidRPr="00AB3ECD">
        <w:rPr>
          <w:bCs/>
        </w:rPr>
        <w:t>rješenje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both"/>
        <w:rPr>
          <w:bCs/>
        </w:rPr>
      </w:pPr>
      <w:r w:rsidRPr="00AB3ECD">
        <w:rPr>
          <w:bCs/>
        </w:rPr>
        <w:t xml:space="preserve">I. </w:t>
      </w:r>
      <w:r w:rsidRPr="00AB3ECD">
        <w:rPr>
          <w:bCs/>
        </w:rPr>
        <w:tab/>
        <w:t>Prihvaća se prijedlog te se današnje ročište radi ispitivanja tražbina odgađa a slijedeće se zakazuje za dan</w:t>
      </w:r>
    </w:p>
    <w:p w:rsidRPr="00AB3ECD" w:rsidR="00AB3ECD" w:rsidP="00AB3ECD" w:rsidRDefault="00AB3ECD">
      <w:pPr>
        <w:jc w:val="both"/>
        <w:rPr>
          <w:bCs/>
        </w:rPr>
      </w:pPr>
    </w:p>
    <w:p w:rsidRPr="00AB3ECD" w:rsidR="00AB3ECD" w:rsidP="00AB3ECD" w:rsidRDefault="00AB3ECD">
      <w:pPr>
        <w:jc w:val="center"/>
        <w:rPr>
          <w:bCs/>
        </w:rPr>
      </w:pPr>
      <w:r w:rsidRPr="00AB3ECD">
        <w:rPr>
          <w:bCs/>
        </w:rPr>
        <w:t>11. studenog 2019. u 9.30 sati</w:t>
      </w:r>
    </w:p>
    <w:p w:rsidRPr="00AB3ECD" w:rsidR="00AB3ECD" w:rsidP="00AB3ECD" w:rsidRDefault="00AB3ECD">
      <w:pPr>
        <w:jc w:val="center"/>
        <w:rPr>
          <w:bCs/>
        </w:rPr>
      </w:pPr>
      <w:r w:rsidRPr="00AB3ECD">
        <w:rPr>
          <w:bCs/>
        </w:rPr>
        <w:t>sudnica 2, soba 102</w:t>
      </w:r>
    </w:p>
    <w:p w:rsidRPr="00AB3ECD" w:rsidR="00AB3ECD" w:rsidP="00AB3ECD" w:rsidRDefault="00AB3ECD">
      <w:pPr>
        <w:jc w:val="center"/>
        <w:rPr>
          <w:bCs/>
        </w:rPr>
      </w:pPr>
    </w:p>
    <w:p w:rsidRPr="00AB3ECD" w:rsidR="00AB3ECD" w:rsidP="00AB3ECD" w:rsidRDefault="00AB3ECD">
      <w:pPr>
        <w:rPr>
          <w:bCs/>
        </w:rPr>
      </w:pPr>
      <w:r w:rsidRPr="00AB3ECD">
        <w:rPr>
          <w:bCs/>
        </w:rPr>
        <w:t xml:space="preserve">na koje se pozivaju dužnik, povjerenik i vjerovnici objavom ovog poziva na mrežnoj stranici e – oglasna ploča sudova. </w:t>
      </w:r>
    </w:p>
    <w:p w:rsidR="00B65CB2" w:rsidRDefault="00B65CB2"/>
    <w:p w:rsidRPr="00AB3ECD" w:rsidR="00AB3ECD" w:rsidP="00AB3ECD" w:rsidRDefault="00AB3ECD">
      <w:pPr>
        <w:jc w:val="center"/>
      </w:pPr>
      <w:r>
        <w:t>Dovršeno u 10,05</w:t>
      </w:r>
      <w:r w:rsidRPr="00AB3ECD">
        <w:t xml:space="preserve"> sati.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ab/>
      </w:r>
      <w:r w:rsidRPr="00AB3ECD">
        <w:tab/>
      </w:r>
      <w:r w:rsidRPr="00AB3ECD">
        <w:tab/>
      </w:r>
      <w:r w:rsidRPr="00AB3ECD">
        <w:tab/>
      </w:r>
      <w:r w:rsidRPr="00AB3ECD">
        <w:tab/>
        <w:t xml:space="preserve">           Sudac                                    Povjerenik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  <w:r w:rsidRPr="00AB3ECD">
        <w:t xml:space="preserve">       </w:t>
      </w:r>
      <w:r w:rsidRPr="00AB3ECD">
        <w:tab/>
      </w:r>
      <w:r w:rsidRPr="00AB3ECD">
        <w:tab/>
      </w:r>
      <w:r w:rsidRPr="00AB3ECD">
        <w:tab/>
        <w:t xml:space="preserve">                                Zapisničar        </w:t>
      </w:r>
      <w:r w:rsidRPr="00AB3ECD">
        <w:tab/>
      </w:r>
      <w:r w:rsidRPr="00AB3ECD">
        <w:tab/>
        <w:t xml:space="preserve">             Dužnik      </w:t>
      </w: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pPr>
        <w:jc w:val="both"/>
      </w:pPr>
    </w:p>
    <w:p w:rsidRPr="00AB3ECD" w:rsidR="00AB3ECD" w:rsidP="00AB3ECD" w:rsidRDefault="00AB3ECD">
      <w:r w:rsidRPr="00AB3ECD">
        <w:t xml:space="preserve">                                                                                                                    Vjerovnici  </w:t>
      </w:r>
    </w:p>
    <w:p w:rsidRPr="00AB3ECD" w:rsidR="00AB3ECD" w:rsidRDefault="00AB3ECD"/>
    <w:sectPr w:rsidRPr="00AB3ECD" w:rsidR="00AB3ECD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B3ECD" w:rsidP="00AB3ECD" w:rsidRDefault="00AB3ECD">
      <w:r>
        <w:separator/>
      </w:r>
    </w:p>
  </w:endnote>
  <w:endnote w:type="continuationSeparator" w:id="0">
    <w:p w:rsidR="00AB3ECD" w:rsidP="00AB3ECD" w:rsidRDefault="00AB3EC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B3ECD" w:rsidP="00AB3ECD" w:rsidRDefault="00AB3ECD">
      <w:r>
        <w:separator/>
      </w:r>
    </w:p>
  </w:footnote>
  <w:footnote w:type="continuationSeparator" w:id="0">
    <w:p w:rsidR="00AB3ECD" w:rsidP="00AB3ECD" w:rsidRDefault="00AB3EC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B3ECD" w:rsidP="00AB3ECD" w:rsidRDefault="00AB3ECD">
    <w:pPr>
      <w:pStyle w:val="Zaglavlje"/>
      <w:jc w:val="right"/>
    </w:pPr>
    <w:r w:rsidRPr="00AB3ECD">
      <w:t xml:space="preserve">                       </w:t>
    </w:r>
    <w:proofErr w:type="spellStart"/>
    <w:r w:rsidRPr="00AB3ECD">
      <w:t>Posl</w:t>
    </w:r>
    <w:proofErr w:type="spellEnd"/>
    <w:r w:rsidRPr="00AB3ECD">
      <w:t>. broj 15</w:t>
    </w:r>
    <w:r w:rsidRPr="00AB3ECD">
      <w:rPr>
        <w:bCs/>
      </w:rPr>
      <w:t xml:space="preserve"> St-242/19-18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07BBA"/>
    <w:multiLevelType w:val="hybridMultilevel"/>
    <w:tmpl w:val="1C92873C"/>
    <w:lvl w:ilvl="0" w:tplc="6E36904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310"/>
    <w:rsid w:val="006E1EA4"/>
    <w:rsid w:val="00AB3ECD"/>
    <w:rsid w:val="00B65CB2"/>
    <w:rsid w:val="00C4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B3EC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B3EC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B3EC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B3EC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B3EC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B3EC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E1E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1EA4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1EA4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1EA4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1EA4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E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B3EC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B3E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3E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3E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3EC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1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EA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EA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EA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EA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2019.</izvorni_sadrzaj>
    <derivirana_varijabla naziv="DomainObject.PlaniraniZavrsetakDatum_1">3. listopada 2019.</derivirana_varijabla>
  </DomainObject.PlaniraniZavrsetakDatum>
  <DomainObject.PlaniraniPocetakDatum>
    <izvorni_sadrzaj>3. listopada 2019.</izvorni_sadrzaj>
    <derivirana_varijabla naziv="DomainObject.PlaniraniPocetakDatum_1">3.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2019.</izvorni_sadrzaj>
    <derivirana_varijabla naziv="DomainObject.Zapisnik.DatumKreiranja_1">3.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St-242/2019-18</izvorni_sadrzaj>
    <derivirana_varijabla naziv="DomainObject.Zapisnik.Oznaka_1">St-242/2019-18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St-242/2019</izvorni_sadrzaj>
    <derivirana_varijabla naziv="DomainObject.Predmet.OznakaBroj_1">St-242/2019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LUNA - COMMERCE d.o.o.</izvorni_sadrzaj>
    <derivirana_varijabla naziv="DomainObject.Predmet.StrankaFormated_1">  LUNA - COMMERCE d.o.o.</derivirana_varijabla>
  </DomainObject.Predmet.StrankaFormated>
  <DomainObject.Predmet.StrankaFormatedOIB>
    <izvorni_sadrzaj>  LUNA - COMMERCE d.o.o., OIB 53182351663</izvorni_sadrzaj>
    <derivirana_varijabla naziv="DomainObject.Predmet.StrankaFormatedOIB_1">  LUNA - COMMERCE d.o.o., OIB 53182351663</derivirana_varijabla>
  </DomainObject.Predmet.StrankaFormatedOIB>
  <DomainObject.Predmet.StrankaFormatedWithAdress>
    <izvorni_sadrzaj> LUNA - COMMERCE d.o.o., Klana 115, 51217 Klana</izvorni_sadrzaj>
    <derivirana_varijabla naziv="DomainObject.Predmet.StrankaFormatedWithAdress_1"> LUNA - COMMERCE d.o.o., Klana 115, 51217 Klana</derivirana_varijabla>
  </DomainObject.Predmet.StrankaFormatedWithAdress>
  <DomainObject.Predmet.StrankaFormatedWithAdressOIB>
    <izvorni_sadrzaj> LUNA - COMMERCE d.o.o., OIB 53182351663, Klana 115, 51217 Klana</izvorni_sadrzaj>
    <derivirana_varijabla naziv="DomainObject.Predmet.StrankaFormatedWithAdressOIB_1"> LUNA - COMMERCE d.o.o., OIB 53182351663, Klana 115, 51217 Klana</derivirana_varijabla>
  </DomainObject.Predmet.StrankaFormatedWithAdressOIB>
  <DomainObject.Predmet.StrankaWithAdress>
    <izvorni_sadrzaj>LUNA - COMMERCE d.o.o. Klana 115,51217 Klana</izvorni_sadrzaj>
    <derivirana_varijabla naziv="DomainObject.Predmet.StrankaWithAdress_1">LUNA - COMMERCE d.o.o. Klana 115,51217 Klana</derivirana_varijabla>
  </DomainObject.Predmet.StrankaWithAdress>
  <DomainObject.Predmet.StrankaWithAdressOIB>
    <izvorni_sadrzaj>LUNA - COMMERCE d.o.o., OIB 53182351663, Klana 115,51217 Klana</izvorni_sadrzaj>
    <derivirana_varijabla naziv="DomainObject.Predmet.StrankaWithAdressOIB_1">LUNA - COMMERCE d.o.o., OIB 53182351663, Klana 115,51217 Klana</derivirana_varijabla>
  </DomainObject.Predmet.StrankaWithAdressOIB>
  <DomainObject.Predmet.StrankaNazivFormated>
    <izvorni_sadrzaj>LUNA - COMMERCE d.o.o.</izvorni_sadrzaj>
    <derivirana_varijabla naziv="DomainObject.Predmet.StrankaNazivFormated_1">LUNA - COMMERCE d.o.o.</derivirana_varijabla>
  </DomainObject.Predmet.StrankaNazivFormated>
  <DomainObject.Predmet.StrankaNazivFormatedOIB>
    <izvorni_sadrzaj>LUNA - COMMERCE d.o.o., OIB 53182351663</izvorni_sadrzaj>
    <derivirana_varijabla naziv="DomainObject.Predmet.StrankaNazivFormatedOIB_1">LUNA - COMMERCE d.o.o., OIB 53182351663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LUNA - COMMERCE d.o.o.</item>
    </izvorni_sadrzaj>
    <derivirana_varijabla naziv="DomainObject.Predmet.StrankaListFormated_1">
      <item>LUNA - COMMERCE d.o.o.</item>
    </derivirana_varijabla>
  </DomainObject.Predmet.StrankaListFormated>
  <DomainObject.Predmet.StrankaListFormatedOIB>
    <izvorni_sadrzaj>
      <item>LUNA - COMMERCE d.o.o., OIB 53182351663</item>
    </izvorni_sadrzaj>
    <derivirana_varijabla naziv="DomainObject.Predmet.StrankaListFormatedOIB_1">
      <item>LUNA - COMMERCE d.o.o., OIB 53182351663</item>
    </derivirana_varijabla>
  </DomainObject.Predmet.StrankaListFormatedOIB>
  <DomainObject.Predmet.StrankaListFormatedWithAdress>
    <izvorni_sadrzaj>
      <item>LUNA - COMMERCE d.o.o., Klana 115, 51217 Klana</item>
    </izvorni_sadrzaj>
    <derivirana_varijabla naziv="DomainObject.Predmet.StrankaListFormatedWithAdress_1">
      <item>LUNA - COMMERCE d.o.o., Klana 115, 51217 Klana</item>
    </derivirana_varijabla>
  </DomainObject.Predmet.StrankaListFormatedWithAdress>
  <DomainObject.Predmet.StrankaListFormatedWithAdressOIB>
    <izvorni_sadrzaj>
      <item>LUNA - COMMERCE d.o.o., OIB 53182351663, Klana 115, 51217 Klana</item>
    </izvorni_sadrzaj>
    <derivirana_varijabla naziv="DomainObject.Predmet.StrankaListFormatedWithAdressOIB_1">
      <item>LUNA - COMMERCE d.o.o., OIB 53182351663, Klana 115, 51217 Klana</item>
    </derivirana_varijabla>
  </DomainObject.Predmet.StrankaListFormatedWithAdressOIB>
  <DomainObject.Predmet.StrankaListNazivFormated>
    <izvorni_sadrzaj>
      <item>LUNA - COMMERCE d.o.o.</item>
    </izvorni_sadrzaj>
    <derivirana_varijabla naziv="DomainObject.Predmet.StrankaListNazivFormated_1">
      <item>LUNA - COMMERCE d.o.o.</item>
    </derivirana_varijabla>
  </DomainObject.Predmet.StrankaListNazivFormated>
  <DomainObject.Predmet.StrankaListNazivFormatedOIB>
    <izvorni_sadrzaj>
      <item>LUNA - COMMERCE d.o.o., OIB 53182351663</item>
    </izvorni_sadrzaj>
    <derivirana_varijabla naziv="DomainObject.Predmet.StrankaListNazivFormatedOIB_1">
      <item>LUNA - COMMERCE d.o.o., OIB 53182351663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listopada 2019.</izvorni_sadrzaj>
    <derivirana_varijabla naziv="DomainObject.Datum_1">3. listopada 2019.</derivirana_varijabla>
  </DomainObject.Datum>
  <DomainObject.PoslovniBrojDokumenta>
    <izvorni_sadrzaj>St-242/2019-18</izvorni_sadrzaj>
    <derivirana_varijabla naziv="DomainObject.PoslovniBrojDokumenta_1">St-242/2019-18</derivirana_varijabla>
  </DomainObject.PoslovniBrojDokumenta>
  <DomainObject.Predmet.StrankaIDrugi>
    <izvorni_sadrzaj>LUNA - COMMERCE d.o.o.</izvorni_sadrzaj>
    <derivirana_varijabla naziv="DomainObject.Predmet.StrankaIDrugi_1">LUNA - COMMERCE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LUNA - COMMERCE d.o.o., OIB 53182351663, Klana 115, 51217 Klana</izvorni_sadrzaj>
    <derivirana_varijabla naziv="DomainObject.Predmet.StrankaIDrugiAdressOIB_1">LUNA - COMMERCE d.o.o., OIB 53182351663, Klana 115, 51217 Klana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- COMMERCE d.o.o.</item>
    </izvorni_sadrzaj>
    <derivirana_varijabla naziv="DomainObject.Predmet.SudioniciListNaziv_1">
      <item>LUNA - COMMERCE d.o.o.</item>
    </derivirana_varijabla>
  </DomainObject.Predmet.SudioniciListNaziv>
  <DomainObject.Predmet.SudioniciListAdressOIB>
    <izvorni_sadrzaj>
      <item>LUNA - COMMERCE d.o.o., OIB 53182351663, Klana 115,51217 Klana</item>
    </izvorni_sadrzaj>
    <derivirana_varijabla naziv="DomainObject.Predmet.SudioniciListAdressOIB_1">
      <item>LUNA - COMMERCE d.o.o., OIB 53182351663, Klana 115,51217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53182351663</item>
    </izvorni_sadrzaj>
    <derivirana_varijabla naziv="DomainObject.Predmet.SudioniciListNazivOIB_1">
      <item>, OIB 53182351663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634</properties:Words>
  <properties:Characters>3593</properties:Characters>
  <properties:Lines>93</properties:Lines>
  <properties:Paragraphs>39</properties:Paragraphs>
  <properties:TotalTime>1</properties:TotalTime>
  <properties:ScaleCrop>false</properties:ScaleCrop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2019-10-03T08:05:00Z</dcterms:created>
  <dc:creator>Dajana Jurković</dc:creator>
  <dc:description/>
  <cp:keywords/>
  <cp:lastModifiedBy>Dajana Jurković</cp:lastModifiedBy>
  <dcterms:modified xmlns:xsi="http://www.w3.org/2001/XMLSchema-instance" xsi:type="dcterms:W3CDTF">2019-10-03T08:13:00Z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St-242/2019-18 / Zapisnik - Ročište radi ispitivanja tražbina (242,19 zapisnik 3.10.2019..docx)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