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0ff0" w14:paraId="7d10ff0" w:rsidRDefault="00D44B7D" w:rsidP="00D44B7D" w:rsidR="00D44B7D" w:rsidRPr="00D44B7D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 w:rsidRPr="00D44B7D">
        <w:tab/>
      </w:r>
      <w:r w:rsidRPr="00D44B7D">
        <w:tab/>
      </w:r>
      <w:r w:rsidRPr="00D44B7D">
        <w:tab/>
      </w:r>
      <w:r w:rsidRPr="00D44B7D">
        <w:tab/>
      </w:r>
      <w:r w:rsidRPr="00D44B7D">
        <w:tab/>
      </w:r>
      <w:r w:rsidRPr="00D44B7D">
        <w:tab/>
      </w:r>
      <w:r w:rsidRPr="00D44B7D">
        <w:tab/>
      </w:r>
      <w:r w:rsidRPr="00D44B7D">
        <w:tab/>
        <w:t>1.St-44</w:t>
      </w:r>
      <w:r>
        <w:t>6</w:t>
      </w:r>
      <w:r w:rsidRPr="00D44B7D">
        <w:t>/2018</w:t>
      </w:r>
      <w:r>
        <w:t>-</w:t>
      </w:r>
      <w:r w:rsidR="00692B44">
        <w:t>18</w:t>
      </w:r>
    </w:p>
    <w:p w:rsidRDefault="00D44B7D" w:rsidP="00D44B7D" w:rsidR="00D44B7D" w:rsidRPr="00D44B7D">
      <w:pPr>
        <w:spacing w:before="50"/>
      </w:pPr>
    </w:p>
    <w:p w:rsidRDefault="00D44B7D" w:rsidP="00D44B7D" w:rsidR="00D44B7D" w:rsidRPr="00D44B7D">
      <w:pPr>
        <w:spacing w:before="50"/>
      </w:pPr>
      <w:r w:rsidRPr="00D44B7D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B7D" w:rsidP="00D44B7D" w:rsidR="00D44B7D" w:rsidRPr="00D44B7D">
      <w:pPr>
        <w:spacing w:before="50"/>
      </w:pPr>
      <w:r w:rsidRPr="00D44B7D">
        <w:t>REPUBLIKA HRVATSKA</w:t>
      </w:r>
      <w:r w:rsidRPr="00D44B7D">
        <w:tab/>
      </w:r>
      <w:r w:rsidRPr="00D44B7D">
        <w:tab/>
      </w:r>
      <w:r w:rsidRPr="00D44B7D">
        <w:tab/>
      </w:r>
      <w:r w:rsidRPr="00D44B7D">
        <w:tab/>
      </w:r>
      <w:r w:rsidRPr="00D44B7D">
        <w:tab/>
      </w:r>
      <w:r w:rsidRPr="00D44B7D">
        <w:tab/>
        <w:t xml:space="preserve">      </w:t>
      </w:r>
    </w:p>
    <w:p w:rsidRDefault="00D44B7D" w:rsidP="00D44B7D" w:rsidR="00D44B7D" w:rsidRPr="00D44B7D">
      <w:r w:rsidRPr="00D44B7D">
        <w:t>TRGOVAČKI SUD U SPLITU</w:t>
      </w:r>
      <w:r w:rsidRPr="00D44B7D">
        <w:tab/>
      </w:r>
      <w:r w:rsidRPr="00D44B7D">
        <w:tab/>
      </w:r>
      <w:r w:rsidRPr="00D44B7D">
        <w:tab/>
      </w:r>
      <w:r w:rsidRPr="00D44B7D">
        <w:tab/>
      </w:r>
      <w:r w:rsidRPr="00D44B7D">
        <w:tab/>
      </w:r>
      <w:r w:rsidRPr="00D44B7D">
        <w:tab/>
      </w:r>
    </w:p>
    <w:p w:rsidRDefault="00D44B7D" w:rsidP="00676C26" w:rsidR="00D44B7D" w:rsidRPr="00676C26">
      <w:r w:rsidRPr="00D44B7D">
        <w:t>Split, Sukoišanska 6</w:t>
      </w:r>
      <w:r w:rsidRPr="00D44B7D">
        <w:tab/>
      </w:r>
    </w:p>
    <w:p w:rsidRDefault="00D44B7D" w:rsidP="00D44B7D" w:rsidR="00D44B7D" w:rsidRPr="00D44B7D">
      <w:pPr>
        <w:spacing w:after="200" w:before="200"/>
        <w:jc w:val="center"/>
        <w:rPr>
          <w:spacing w:val="60"/>
        </w:rPr>
      </w:pPr>
      <w:r w:rsidRPr="00D44B7D">
        <w:rPr>
          <w:spacing w:val="60"/>
        </w:rPr>
        <w:t>REPUBLIKA HRVATSKA</w:t>
      </w:r>
    </w:p>
    <w:p w:rsidRDefault="00D44B7D" w:rsidP="00D44B7D" w:rsidR="00D44B7D" w:rsidRPr="00D44B7D">
      <w:pPr>
        <w:jc w:val="center"/>
        <w:rPr>
          <w:rFonts w:eastAsia="Calibri"/>
          <w:lang w:eastAsia="en-US"/>
        </w:rPr>
      </w:pPr>
      <w:r w:rsidRPr="00D44B7D">
        <w:rPr>
          <w:rFonts w:eastAsia="Calibri"/>
          <w:lang w:eastAsia="en-US"/>
        </w:rPr>
        <w:t>R J E Š E N J E</w:t>
      </w:r>
    </w:p>
    <w:p w:rsidRDefault="00D44B7D" w:rsidP="00D44B7D" w:rsidR="00D44B7D"/>
    <w:p w:rsidRDefault="00D44B7D" w:rsidP="00D44B7D" w:rsidR="00D44B7D">
      <w:r>
        <w:tab/>
        <w:t>Trgovački sud u Splitu, po sucu ovog suda Velimiru Vukoviću, kao stečajnom sucu , u stečajnom postupku nad stečajnim dužnikom  Stečajnom masom iza</w:t>
      </w:r>
      <w:r w:rsidR="00560824">
        <w:t xml:space="preserve"> </w:t>
      </w:r>
      <w:r w:rsidR="00560824" w:rsidRPr="00063857">
        <w:t>CALCEDONIO VELLA društvo s ograničenom odgovornošću za kupnju i prodaju nekretnina u stečaju, Zagreb, Petrinjska 28</w:t>
      </w:r>
      <w:r>
        <w:t>,</w:t>
      </w:r>
      <w:r w:rsidR="00560824">
        <w:t xml:space="preserve"> OIB: </w:t>
      </w:r>
      <w:r w:rsidR="00692B44" w:rsidRPr="00692B44">
        <w:t>66056885381</w:t>
      </w:r>
      <w:r w:rsidR="00692B44">
        <w:t>,</w:t>
      </w:r>
      <w:r>
        <w:t xml:space="preserve">  nakon   ispitnog ročišta održanog kod ovog suda dana 23. studenog 2018.</w:t>
      </w:r>
    </w:p>
    <w:p w:rsidRDefault="00D44B7D" w:rsidP="00D44B7D" w:rsidR="00D44B7D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D44B7D" w:rsidP="00D44B7D" w:rsidR="00D44B7D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D44B7D" w:rsidP="00D44B7D" w:rsidR="00D44B7D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D44B7D" w:rsidP="00D44B7D" w:rsidR="00D44B7D">
      <w:pPr>
        <w:pStyle w:val="Odlomakpopisa"/>
        <w:ind w:left="780"/>
      </w:pPr>
      <w:r>
        <w:t>Utvrđuju se tražbin</w:t>
      </w:r>
      <w:r w:rsidR="000624F4">
        <w:t>a</w:t>
      </w:r>
      <w:r>
        <w:t xml:space="preserve"> vjerovnika nižeg isplatnog reda:</w:t>
      </w:r>
    </w:p>
    <w:p w:rsidRDefault="00D44B7D" w:rsidP="00D44B7D" w:rsidR="00D44B7D">
      <w:pPr>
        <w:pStyle w:val="Odlomakpopisa"/>
        <w:ind w:left="780"/>
      </w:pPr>
    </w:p>
    <w:p w:rsidRDefault="006A762C" w:rsidP="00D44B7D" w:rsidR="00D44B7D">
      <w:r>
        <w:t>I.</w:t>
      </w:r>
      <w:r>
        <w:tab/>
      </w:r>
      <w:r w:rsidR="00D44B7D">
        <w:t xml:space="preserve">-  Calcedonio Vella, Malta, San Gwann, Triq il-Bles, u iznosu od </w:t>
      </w:r>
      <w:r>
        <w:t xml:space="preserve">1.198.146,40 </w:t>
      </w:r>
      <w:r w:rsidR="00D44B7D">
        <w:t xml:space="preserve">kn. </w:t>
      </w:r>
    </w:p>
    <w:p w:rsidRDefault="006A762C" w:rsidP="00D44B7D" w:rsidR="006A762C"/>
    <w:p w:rsidRDefault="006A762C" w:rsidP="006A762C" w:rsidR="006A762C">
      <w:r>
        <w:t>II.</w:t>
      </w:r>
      <w:r>
        <w:tab/>
        <w:t>Osporava se tražbin</w:t>
      </w:r>
      <w:r w:rsidR="00101B87">
        <w:t>a</w:t>
      </w:r>
      <w:r>
        <w:t xml:space="preserve"> vjerovnika nižeg isplatnog reda:</w:t>
      </w:r>
    </w:p>
    <w:p w:rsidRDefault="006A762C" w:rsidP="006A762C" w:rsidR="006A762C"/>
    <w:p w:rsidRDefault="006A762C" w:rsidP="00A556DD" w:rsidR="00A556DD">
      <w:pPr>
        <w:ind w:firstLine="708"/>
      </w:pPr>
      <w:r>
        <w:t>-  Calcedonio Vella, Malta, San Gwann, Triq il-Bles, u iznosu od 95.800,01  kn.</w:t>
      </w:r>
    </w:p>
    <w:p w:rsidRDefault="00A556DD" w:rsidP="00A556DD" w:rsidR="00A556DD">
      <w:pPr>
        <w:pStyle w:val="Odlomakpopisa"/>
        <w:spacing w:lineRule="auto" w:line="276"/>
        <w:ind w:left="1140"/>
      </w:pPr>
      <w:r>
        <w:tab/>
        <w:t xml:space="preserve"> </w:t>
      </w:r>
    </w:p>
    <w:p w:rsidRDefault="00A556DD" w:rsidP="00A556DD" w:rsidR="006A762C" w:rsidRPr="00A556DD">
      <w:pPr>
        <w:jc w:val="both"/>
        <w:rPr>
          <w:lang w:val="en-US"/>
        </w:rPr>
      </w:pPr>
      <w:r>
        <w:t>III.</w:t>
      </w:r>
      <w:r>
        <w:tab/>
      </w:r>
      <w:r w:rsidRPr="0029679C">
        <w:rPr>
          <w:lang w:val="en-US"/>
        </w:rPr>
        <w:t xml:space="preserve">  Vjerovnik iz točke I</w:t>
      </w:r>
      <w:r>
        <w:rPr>
          <w:lang w:val="en-US"/>
        </w:rPr>
        <w:t>I</w:t>
      </w:r>
      <w:r w:rsidRPr="0029679C">
        <w:rPr>
          <w:lang w:val="en-US"/>
        </w:rPr>
        <w:t xml:space="preserve">/ izreke ovog rješenja čija je tražbina osporena upućuju se u roku od osam (8.) dana nakon pravomoćnosti ovog rješenja, pokrenuti parnicu protiv stečajnog </w:t>
      </w:r>
      <w:r w:rsidR="00101B87">
        <w:rPr>
          <w:lang w:val="en-US"/>
        </w:rPr>
        <w:t>d</w:t>
      </w:r>
      <w:r w:rsidRPr="0029679C">
        <w:rPr>
          <w:lang w:val="en-US"/>
        </w:rPr>
        <w:t>užnika, radi utvrđivanja u parnici osnovanim osporene tražbine</w:t>
      </w:r>
      <w:r>
        <w:rPr>
          <w:lang w:val="en-US"/>
        </w:rPr>
        <w:t>.</w:t>
      </w:r>
      <w:r w:rsidRPr="0029679C">
        <w:rPr>
          <w:lang w:val="en-US"/>
        </w:rPr>
        <w:t xml:space="preserve"> Ako naprijed upućeni u parnicu, u navedenom roku ne pokren</w:t>
      </w:r>
      <w:r>
        <w:rPr>
          <w:lang w:val="en-US"/>
        </w:rPr>
        <w:t>e</w:t>
      </w:r>
      <w:r w:rsidRPr="0029679C">
        <w:rPr>
          <w:lang w:val="en-US"/>
        </w:rPr>
        <w:t xml:space="preserve"> parnicu na koju </w:t>
      </w:r>
      <w:r>
        <w:rPr>
          <w:lang w:val="en-US"/>
        </w:rPr>
        <w:t>je</w:t>
      </w:r>
      <w:r w:rsidRPr="0029679C">
        <w:rPr>
          <w:lang w:val="en-US"/>
        </w:rPr>
        <w:t xml:space="preserve"> upućen, smatrat će se kako su isti odusta</w:t>
      </w:r>
      <w:r>
        <w:rPr>
          <w:lang w:val="en-US"/>
        </w:rPr>
        <w:t>o</w:t>
      </w:r>
      <w:r w:rsidRPr="0029679C">
        <w:rPr>
          <w:lang w:val="en-US"/>
        </w:rPr>
        <w:t xml:space="preserve"> od prava na vođenje parnice. </w:t>
      </w:r>
    </w:p>
    <w:p w:rsidRDefault="00D44B7D" w:rsidP="00D44B7D" w:rsidR="00D44B7D">
      <w:pPr>
        <w:jc w:val="both"/>
        <w:rPr>
          <w:noProof/>
        </w:rPr>
      </w:pPr>
    </w:p>
    <w:p w:rsidRDefault="00D44B7D" w:rsidP="00D44B7D" w:rsidR="00D44B7D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D44B7D" w:rsidP="00D44B7D" w:rsidR="00D44B7D">
      <w:pPr>
        <w:pStyle w:val="Bezproreda"/>
        <w:rPr>
          <w:rFonts w:cs="Times New Roman" w:hAnsi="Times New Roman" w:ascii="Times New Roman"/>
        </w:rPr>
      </w:pPr>
    </w:p>
    <w:p w:rsidRDefault="00D44B7D" w:rsidP="00B63F22" w:rsidR="00D44B7D">
      <w:pPr>
        <w:spacing w:after="200"/>
        <w:ind w:firstLine="360"/>
        <w:jc w:val="both"/>
      </w:pPr>
      <w:r>
        <w:t>Rješenjem ovog suda br. 1. St-446/2018 od 21. lipnja 2018. godine određen nastavak stečajnog postupka na stečajnim dužnikom Stečajna masa iza</w:t>
      </w:r>
      <w:r w:rsidR="00560824">
        <w:t xml:space="preserve"> </w:t>
      </w:r>
      <w:r w:rsidR="00560824" w:rsidRPr="00063857">
        <w:t>CALCEDONIO VELLA društvo s ograničenom odgovornošću za kupnju i prodaju nekretnina u stečaju, Zagreb, Petrinjska 28</w:t>
      </w:r>
      <w:r w:rsidR="00B63F22" w:rsidRPr="00E51E79">
        <w:t>, OIB:</w:t>
      </w:r>
      <w:r w:rsidR="00692B44">
        <w:t xml:space="preserve"> </w:t>
      </w:r>
      <w:r w:rsidR="00692B44" w:rsidRPr="00692B44">
        <w:t>66056885381</w:t>
      </w:r>
      <w:r>
        <w:t>. Istim rješenjem za stečajnog upravitelja imenovan je</w:t>
      </w:r>
      <w:r w:rsidR="00B63F22">
        <w:t xml:space="preserve"> Ivan Gjurašić  iz Zagreba, Petrinjska 28., OIB: 66025260916.</w:t>
      </w:r>
    </w:p>
    <w:p w:rsidRDefault="00D44B7D" w:rsidP="00D44B7D" w:rsidR="00D44B7D">
      <w:pPr>
        <w:spacing w:before="240"/>
        <w:ind w:firstLine="360"/>
        <w:jc w:val="both"/>
        <w:rPr>
          <w:rFonts w:eastAsia="Calibri"/>
        </w:rPr>
      </w:pPr>
      <w:r>
        <w:rPr>
          <w:rFonts w:eastAsia="Calibri"/>
          <w:lang w:eastAsia="en-US"/>
        </w:rPr>
        <w:tab/>
        <w:t xml:space="preserve">Na  ispitnom ročištu, održanom kod ovog suda dana </w:t>
      </w:r>
      <w:r w:rsidR="00B63F22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3. </w:t>
      </w:r>
      <w:r w:rsidR="00B63F22">
        <w:rPr>
          <w:rFonts w:eastAsia="Calibri"/>
          <w:lang w:eastAsia="en-US"/>
        </w:rPr>
        <w:t>studenoga</w:t>
      </w:r>
      <w:r>
        <w:rPr>
          <w:rFonts w:eastAsia="Calibri"/>
          <w:lang w:eastAsia="en-US"/>
        </w:rPr>
        <w:t xml:space="preserve"> 2018. godine, ispitana je tražbina stečajnog vjerovnika  </w:t>
      </w:r>
      <w:r w:rsidR="00B63F22">
        <w:rPr>
          <w:rFonts w:eastAsia="Calibri"/>
          <w:lang w:eastAsia="en-US"/>
        </w:rPr>
        <w:t xml:space="preserve">nižeg </w:t>
      </w:r>
      <w:r>
        <w:rPr>
          <w:rFonts w:eastAsia="Calibri"/>
          <w:lang w:eastAsia="en-US"/>
        </w:rPr>
        <w:t>isplatnog reda, a koje je prijavljena unutar roka za prijave tražbina stečajnom upravitelju</w:t>
      </w:r>
      <w:r w:rsidR="00B63F2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i to u roku od  </w:t>
      </w:r>
      <w:r w:rsidR="00676C26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 xml:space="preserve">0 dana od dana objave </w:t>
      </w:r>
      <w:r w:rsidR="00676C26">
        <w:rPr>
          <w:rFonts w:eastAsia="Calibri"/>
          <w:lang w:eastAsia="en-US"/>
        </w:rPr>
        <w:t xml:space="preserve">zaključka suda </w:t>
      </w:r>
      <w:r>
        <w:rPr>
          <w:rFonts w:eastAsia="Calibri"/>
          <w:lang w:eastAsia="en-US"/>
        </w:rPr>
        <w:t>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E701CF" w:rsidP="0070657A" w:rsidR="0070657A">
      <w:pPr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1.St-446/2018-</w:t>
      </w:r>
      <w:r w:rsidR="004818E4">
        <w:rPr>
          <w:rFonts w:eastAsia="Calibri"/>
          <w:lang w:eastAsia="en-US"/>
        </w:rPr>
        <w:t>18</w:t>
      </w:r>
    </w:p>
    <w:p w:rsidRDefault="00E701CF" w:rsidP="0070657A" w:rsidR="00E701CF">
      <w:pPr>
        <w:ind w:firstLine="708"/>
        <w:rPr>
          <w:rFonts w:eastAsia="Calibri"/>
          <w:lang w:eastAsia="en-US"/>
        </w:rPr>
      </w:pPr>
    </w:p>
    <w:p w:rsidRDefault="00D44B7D" w:rsidP="0070657A" w:rsidR="00D44B7D">
      <w:pPr>
        <w:ind w:firstLine="708"/>
      </w:pPr>
      <w:r>
        <w:rPr>
          <w:rFonts w:eastAsia="Calibri"/>
          <w:lang w:eastAsia="en-US"/>
        </w:rPr>
        <w:t xml:space="preserve">Na navedenom ročištu </w:t>
      </w:r>
      <w:r w:rsidR="0070657A">
        <w:rPr>
          <w:rFonts w:eastAsia="Calibri"/>
          <w:lang w:eastAsia="en-US"/>
        </w:rPr>
        <w:t xml:space="preserve">vjerovnik </w:t>
      </w:r>
      <w:r w:rsidR="0070657A">
        <w:t>Calcedonio Vella, Malta, San Gwann, Triq il-Bles, prijavio je tražbinu nižeg isplatnog reda u iznosu od 1.293.946,41 kn iz osnova zajma koji nadomješta kapital. S</w:t>
      </w:r>
      <w:r>
        <w:rPr>
          <w:rFonts w:eastAsia="Calibri"/>
          <w:lang w:eastAsia="en-US"/>
        </w:rPr>
        <w:t xml:space="preserve">tečajni upravitelj se  izjasnio da </w:t>
      </w:r>
      <w:r w:rsidR="0070657A">
        <w:t>priznaje  tražbinu</w:t>
      </w:r>
      <w:r w:rsidR="00E701CF">
        <w:t xml:space="preserve"> navedenog</w:t>
      </w:r>
      <w:r w:rsidR="0070657A">
        <w:t xml:space="preserve"> vjerovnika nižeg isplatnog reda u iznosu od 1.198.146,40 kn, jer da se temelje na vjerodostojnim ispravama dok </w:t>
      </w:r>
      <w:r w:rsidR="00E701CF">
        <w:t>da</w:t>
      </w:r>
      <w:r w:rsidR="0070657A">
        <w:t xml:space="preserve"> se osporava iznos od 95.800,01 kn ,obzirom da taj iznos prelazi zbor iznosa iz ugovora o pozajmici i ne odgovara dostavljenoj dokumentaciji. </w:t>
      </w:r>
    </w:p>
    <w:p w:rsidRDefault="00D44B7D" w:rsidP="00D44B7D" w:rsidR="00D44B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44B7D" w:rsidP="0070657A" w:rsidR="00D44B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C70212" w:rsidP="00D44B7D" w:rsidR="00D44B7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44B7D" w:rsidP="00D44B7D" w:rsidR="00C7021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</w:t>
      </w:r>
      <w:r w:rsidR="00C70212">
        <w:rPr>
          <w:rFonts w:eastAsia="Calibri"/>
          <w:lang w:eastAsia="en-US"/>
        </w:rPr>
        <w:t xml:space="preserve"> SZ-a</w:t>
      </w:r>
      <w:r>
        <w:rPr>
          <w:rFonts w:eastAsia="Calibri"/>
          <w:lang w:eastAsia="en-US"/>
        </w:rPr>
        <w:t xml:space="preserve"> </w:t>
      </w:r>
      <w:r w:rsidR="00C70212">
        <w:rPr>
          <w:rFonts w:eastAsia="Calibri"/>
          <w:lang w:eastAsia="en-US"/>
        </w:rPr>
        <w:t xml:space="preserve"> i odredbe čl. 139 </w:t>
      </w:r>
      <w:r>
        <w:rPr>
          <w:rFonts w:eastAsia="Calibri"/>
          <w:lang w:eastAsia="en-US"/>
        </w:rPr>
        <w:t>SZ-a, odlučeno je kao u izreci ovog rješenja.</w:t>
      </w:r>
      <w:r>
        <w:rPr>
          <w:rFonts w:eastAsia="Calibri"/>
          <w:lang w:eastAsia="en-US"/>
        </w:rPr>
        <w:tab/>
      </w:r>
    </w:p>
    <w:p w:rsidRDefault="00D44B7D" w:rsidP="00D44B7D" w:rsidR="00D44B7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D44B7D" w:rsidP="00D44B7D" w:rsidR="00D44B7D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C70212">
        <w:rPr>
          <w:rFonts w:eastAsia="Calibri"/>
          <w:lang w:eastAsia="en-US"/>
        </w:rPr>
        <w:t>23</w:t>
      </w:r>
      <w:r>
        <w:rPr>
          <w:rFonts w:eastAsia="Calibri"/>
          <w:lang w:eastAsia="en-US"/>
        </w:rPr>
        <w:t xml:space="preserve">. </w:t>
      </w:r>
      <w:r w:rsidR="00C70212">
        <w:rPr>
          <w:rFonts w:eastAsia="Calibri"/>
          <w:lang w:eastAsia="en-US"/>
        </w:rPr>
        <w:t>studenog</w:t>
      </w:r>
      <w:r>
        <w:rPr>
          <w:rFonts w:eastAsia="Calibri"/>
          <w:lang w:eastAsia="en-US"/>
        </w:rPr>
        <w:t xml:space="preserve"> 2018.  </w:t>
      </w:r>
    </w:p>
    <w:p w:rsidRDefault="00D44B7D" w:rsidP="00D44B7D" w:rsidR="00D44B7D">
      <w:pPr>
        <w:jc w:val="center"/>
        <w:rPr>
          <w:rFonts w:eastAsia="Calibri"/>
          <w:sz w:val="16"/>
          <w:szCs w:val="16"/>
          <w:lang w:eastAsia="en-US"/>
        </w:rPr>
      </w:pPr>
    </w:p>
    <w:p w:rsidRDefault="00D44B7D" w:rsidP="00D44B7D" w:rsidR="00D44B7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D44B7D" w:rsidP="00D44B7D" w:rsidR="00D44B7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  <w:r w:rsidR="00692B44">
        <w:rPr>
          <w:rFonts w:eastAsia="Calibri"/>
          <w:lang w:eastAsia="en-US"/>
        </w:rPr>
        <w:t xml:space="preserve"> v.r.</w:t>
      </w:r>
    </w:p>
    <w:p w:rsidRDefault="00692B44" w:rsidP="00D44B7D" w:rsidR="00692B4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Za toč.otpr.-ovl. službenik</w:t>
      </w:r>
    </w:p>
    <w:p w:rsidRDefault="00692B44" w:rsidP="00D44B7D" w:rsidR="00692B44">
      <w:pPr>
        <w:jc w:val="both"/>
        <w:rPr>
          <w:rFonts w:eastAsia="Calibri"/>
          <w:lang w:eastAsia="en-US"/>
        </w:rPr>
      </w:pPr>
    </w:p>
    <w:p w:rsidRDefault="00692B44" w:rsidP="00D44B7D" w:rsidR="00D44B7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Marija Elez</w:t>
      </w:r>
    </w:p>
    <w:p w:rsidRDefault="00D44B7D" w:rsidP="00D44B7D" w:rsidR="00D44B7D">
      <w:pPr>
        <w:jc w:val="both"/>
        <w:rPr>
          <w:rFonts w:eastAsia="Calibri"/>
          <w:lang w:eastAsia="en-US"/>
        </w:rPr>
      </w:pPr>
    </w:p>
    <w:p w:rsidRDefault="00D44B7D" w:rsidP="00D44B7D" w:rsidR="00D44B7D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D44B7D" w:rsidP="00D44B7D" w:rsidR="00D44B7D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D44B7D" w:rsidP="00D44B7D" w:rsidR="00D44B7D">
      <w:pPr>
        <w:jc w:val="both"/>
        <w:rPr>
          <w:rFonts w:eastAsia="Calibri"/>
          <w:lang w:eastAsia="en-US"/>
        </w:rPr>
      </w:pPr>
    </w:p>
    <w:p w:rsidRDefault="00D44B7D" w:rsidP="00D44B7D" w:rsidR="00D44B7D"/>
    <w:p w:rsidRDefault="00D44B7D" w:rsidP="00D44B7D" w:rsidR="00D44B7D"/>
    <w:p w:rsidRDefault="00D44B7D" w:rsidP="00D44B7D" w:rsidR="00D44B7D"/>
    <w:p w:rsidRDefault="00D44B7D" w:rsidP="00D44B7D" w:rsidR="00D44B7D"/>
    <w:p w:rsidRDefault="00D44B7D" w:rsidP="00D44B7D" w:rsidR="00D44B7D"/>
    <w:p w:rsidRDefault="00D44B7D" w:rsidP="00D44B7D" w:rsidR="00D44B7D"/>
    <w:p w:rsidRDefault="00D44B7D" w:rsidP="00D44B7D" w:rsidR="00D44B7D"/>
    <w:p w:rsidRDefault="00D44B7D" w:rsidP="00D44B7D" w:rsidR="00D44B7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62B4"/>
    <w:multiLevelType w:val="hybridMultilevel"/>
    <w:tmpl w:val="74183DBE"/>
    <w:lvl w:tplc="A076784C" w:ilvl="0">
      <w:start w:val="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4B7D"/>
    <w:rsid w:val="000624F4"/>
    <w:rsid w:val="00101B87"/>
    <w:rsid w:val="00161287"/>
    <w:rsid w:val="004818E4"/>
    <w:rsid w:val="00560824"/>
    <w:rsid w:val="00676C26"/>
    <w:rsid w:val="00692B44"/>
    <w:rsid w:val="006A762C"/>
    <w:rsid w:val="0070657A"/>
    <w:rsid w:val="009744B3"/>
    <w:rsid w:val="00A556DD"/>
    <w:rsid w:val="00B63F22"/>
    <w:rsid w:val="00C70212"/>
    <w:rsid w:val="00D44B7D"/>
    <w:rsid w:val="00E701C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B7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44B7D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44B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44B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B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4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4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4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4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B7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44B7D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44B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44B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B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4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4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4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4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0119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852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2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627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St-446/2018-18</izvorni_sadrzaj>
    <derivirana_varijabla naziv="DomainObject.Oznaka_1">St-446/2018-18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CALCEDONIO VELLA društvo s ograničenom odgovornošću za kupnju i prodaju nekretnina u stečaju</izvorni_sadrzaj>
    <derivirana_varijabla naziv="DomainObject.Predmet.ProtustrankaFormated_1">  Stečajna masa iza CALCEDONIO VELLA društvo s ograničenom odgovornošću za kupnju i prodaju nekretnina u stečaju</derivirana_varijabla>
  </DomainObject.Predmet.ProtustrankaFormated>
  <DomainObject.Predmet.ProtustrankaFormatedOIB>
    <izvorni_sadrzaj>  Stečajna masa iza CALCEDONIO VELLA društvo s ograničenom odgovornošću za kupnju i prodaju nekretnina u stečaju, OIB 66056885381</izvorni_sadrzaj>
    <derivirana_varijabla naziv="DomainObject.Predmet.ProtustrankaFormatedOIB_1">  Stečajna masa iza CALCEDONIO VELLA društvo s ograničenom odgovornošću za kupnju i prodaju nekretnina u stečaju, OIB 66056885381</derivirana_varijabla>
  </DomainObject.Predmet.ProtustrankaFormatedOIB>
  <DomainObject.Predmet.ProtustrankaFormatedWithAdress>
    <izvorni_sadrzaj> Stečajna masa iza CALCEDONIO VELLA društvo s ograničenom odgovornošću za kupnju i prodaju nekretnina u stečaju, Petrinjska 28, 10000 Zagreb</izvorni_sadrzaj>
    <derivirana_varijabla naziv="DomainObject.Predmet.ProtustrankaFormatedWithAdress_1"> Stečajna masa iza CALCEDONIO VELLA društvo s ograničenom odgovornošću za kupnju i prodaju nekretnina u stečaju, Petrinjska 28, 10000 Zagreb</derivirana_varijabla>
  </DomainObject.Predmet.ProtustrankaFormatedWithAdress>
  <DomainObject.Predmet.ProtustrankaFormatedWithAdressOIB>
    <izvorni_sadrzaj> Stečajna masa iza CALCEDONIO VELLA društvo s ograničenom odgovornošću za kupnju i prodaju nekretnina u stečaju, OIB 66056885381, Petrinjska 28, 10000 Zagreb</izvorni_sadrzaj>
    <derivirana_varijabla naziv="DomainObject.Predmet.ProtustrankaFormatedWithAdressOIB_1"> Stečajna masa iza CALCEDONIO VELLA društvo s ograničenom odgovornošću za kupnju i prodaju nekretnina u stečaju, OIB 66056885381, Petrinjska 28, 10000 Zagreb</derivirana_varijabla>
  </DomainObject.Predmet.ProtustrankaFormatedWithAdressOIB>
  <DomainObject.Predmet.ProtustrankaWithAdress>
    <izvorni_sadrzaj>Stečajna masa iza CALCEDONIO VELLA društvo s ograničenom odgovornošću za kupnju i prodaju nekretnina u stečaju Petrinjska 28, 10000 Zagreb</izvorni_sadrzaj>
    <derivirana_varijabla naziv="DomainObject.Predmet.ProtustrankaWithAdress_1">Stečajna masa iza CALCEDONIO VELLA društvo s ograničenom odgovornošću za kupnju i prodaju nekretnina u stečaju Petrinjska 28, 10000 Zagreb</derivirana_varijabla>
  </DomainObject.Predmet.ProtustrankaWithAdress>
  <DomainObject.Predmet.ProtustrankaWithAdressOIB>
    <izvorni_sadrzaj>Stečajna masa iza CALCEDONIO VELLA društvo s ograničenom odgovornošću za kupnju i prodaju nekretnina u stečaju, OIB 66056885381, Petrinjska 28, 10000 Zagreb</izvorni_sadrzaj>
    <derivirana_varijabla naziv="DomainObject.Predmet.ProtustrankaWithAdressOIB_1">Stečajna masa iza CALCEDONIO VELLA društvo s ograničenom odgovornošću za kupnju i prodaju nekretnina u stečaju, OIB 66056885381, Petrinjska 28, 10000 Zagreb</derivirana_varijabla>
  </DomainObject.Predmet.ProtustrankaWithAdressOIB>
  <DomainObject.Predmet.ProtustrankaNazivFormated>
    <izvorni_sadrzaj>Stečajna masa iza CALCEDONIO VELLA društvo s ograničenom odgovornošću za kupnju i prodaju nekretnina u stečaju</izvorni_sadrzaj>
    <derivirana_varijabla naziv="DomainObject.Predmet.ProtustrankaNazivFormated_1">Stečajna masa iza CALCEDONIO VELLA društvo s ograničenom odgovornošću za kupnju i prodaju nekretnina u stečaju</derivirana_varijabla>
  </DomainObject.Predmet.ProtustrankaNazivFormated>
  <DomainObject.Predmet.ProtustrankaNazivFormatedOIB>
    <izvorni_sadrzaj>Stečajna masa iza CALCEDONIO VELLA društvo s ograničenom odgovornošću za kupnju i prodaju nekretnina u stečaju, OIB 66056885381</izvorni_sadrzaj>
    <derivirana_varijabla naziv="DomainObject.Predmet.ProtustrankaNazivFormatedOIB_1">Stečajna masa iza CALCEDONIO VELLA društvo s ograničenom odgovornošću za kupnju i prodaju nekretnina u stečaju, OIB 66056885381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CALCEDONIO VELLA društvo s ograničenom odgovornošću za kupnju i prodaju nekretnina u stečaju</item>
    </izvorni_sadrzaj>
    <derivirana_varijabla naziv="DomainObject.Predmet.ProtuStrankaListFormated_1">
      <item>Stečajna masa iza CALCEDONIO VELLA društvo s ograničenom odgovornošću za kupnju i prodaju nekretnina u stečaju</item>
    </derivirana_varijabla>
  </DomainObject.Predmet.ProtuStrankaListFormated>
  <DomainObject.Predmet.ProtuStrankaListFormatedOIB>
    <izvorni_sadrzaj>
      <item>Stečajna masa iza CALCEDONIO VELLA društvo s ograničenom odgovornošću za kupnju i prodaju nekretnina u stečaju, OIB 66056885381</item>
    </izvorni_sadrzaj>
    <derivirana_varijabla naziv="DomainObject.Predmet.ProtuStrankaListFormatedOIB_1">
      <item>Stečajna masa iza CALCEDONIO VELLA društvo s ograničenom odgovornošću za kupnju i prodaju nekretnina u stečaju, OIB 66056885381</item>
    </derivirana_varijabla>
  </DomainObject.Predmet.ProtuStrankaListFormatedOIB>
  <DomainObject.Predmet.ProtuStrankaListFormatedWithAdress>
    <izvorni_sadrzaj>
      <item>Stečajna masa iza CALCEDONIO VELLA društvo s ograničenom odgovornošću za kupnju i prodaju nekretnina u stečaju, Petrinjska 28, 10000 Zagreb</item>
    </izvorni_sadrzaj>
    <derivirana_varijabla naziv="DomainObject.Predmet.ProtuStrankaListFormatedWithAdress_1">
      <item>Stečajna masa iza CALCEDONIO VELLA društvo s ograničenom odgovornošću za kupnju i prodaju nekretnina u stečaju, Petrinjska 28, 10000 Zagreb</item>
    </derivirana_varijabla>
  </DomainObject.Predmet.ProtuStrankaListFormatedWithAdress>
  <DomainObject.Predmet.ProtuStrankaListFormatedWithAdressOIB>
    <izvorni_sadrzaj>
      <item>Stečajna masa iza CALCEDONIO VELLA društvo s ograničenom odgovornošću za kupnju i prodaju nekretnina u stečaju, OIB 66056885381, Petrinjska 28, 10000 Zagreb</item>
    </izvorni_sadrzaj>
    <derivirana_varijabla naziv="DomainObject.Predmet.ProtuStrankaListFormatedWithAdressOIB_1">
      <item>Stečajna masa iza CALCEDONIO VELLA društvo s ograničenom odgovornošću za kupnju i prodaju nekretnina u stečaju, OIB 66056885381, Petrinjska 28, 10000 Zagreb</item>
    </derivirana_varijabla>
  </DomainObject.Predmet.ProtuStrankaListFormatedWithAdressOIB>
  <DomainObject.Predmet.ProtuStrankaListNazivFormated>
    <izvorni_sadrzaj>
      <item>Stečajna masa iza CALCEDONIO VELLA društvo s ograničenom odgovornošću za kupnju i prodaju nekretnina u stečaju</item>
    </izvorni_sadrzaj>
    <derivirana_varijabla naziv="DomainObject.Predmet.ProtuStrankaListNazivFormated_1">
      <item>Stečajna masa iza CALCEDONIO VELLA društvo s ograničenom odgovornošću za kupnju i prodaju nekretnina u stečaju</item>
    </derivirana_varijabla>
  </DomainObject.Predmet.ProtuStrankaListNazivFormated>
  <DomainObject.Predmet.ProtuStrankaListNazivFormatedOIB>
    <izvorni_sadrzaj>
      <item>Stečajna masa iza CALCEDONIO VELLA društvo s ograničenom odgovornošću za kupnju i prodaju nekretnina u stečaju, OIB 66056885381</item>
    </izvorni_sadrzaj>
    <derivirana_varijabla naziv="DomainObject.Predmet.ProtuStrankaListNazivFormatedOIB_1">
      <item>Stečajna masa iza CALCEDONIO VELLA društvo s ograničenom odgovornošću za kupnju i prodaju nekretnina u stečaju, OIB 66056885381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St-446/2018-18</izvorni_sadrzaj>
    <derivirana_varijabla naziv="DomainObject.PoslovniBrojDokumenta_1">St-446/2018-18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CALCEDONIO VELLA društvo s ograničenom odgovornošću za kupnju i prodaju nekretnina u stečaju</izvorni_sadrzaj>
    <derivirana_varijabla naziv="DomainObject.Predmet.ProtustrankaIDrugi_1">Stečajna masa iza CALCEDONIO VELLA društvo s ograničenom odgovornošću za kupnju i prodaju nekretnina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CALCEDONIO VELLA društvo s ograničenom odgovornošću za kupnju i prodaju nekretnina u stečaju, OIB 66056885381, Petrinjska 28, 10000 Zagreb</izvorni_sadrzaj>
    <derivirana_varijabla naziv="DomainObject.Predmet.ProtustrankaIDrugiAdressOIB_1">Stečajna masa iza CALCEDONIO VELLA društvo s ograničenom odgovornošću za kupnju i prodaju nekretnina u stečaju, OIB 66056885381,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CALCEDONIO VELLA društvo s ograničenom odgovornošću za kupnju i prodaju nekretnina u stečaju</item>
    </izvorni_sadrzaj>
    <derivirana_varijabla naziv="DomainObject.Predmet.SudioniciListNaziv_1">
      <item>Stečajna masa iza CALCEDONIO VELLA društvo s ograničenom odgovornošću za kupnju i prodaju nekretnina u stečaju</item>
    </derivirana_varijabla>
  </DomainObject.Predmet.SudioniciListNaziv>
  <DomainObject.Predmet.SudioniciListAdressOIB>
    <izvorni_sadrzaj>
      <item>Stečajna masa iza CALCEDONIO VELLA društvo s ograničenom odgovornošću za kupnju i prodaju nekretnina u stečaju, OIB 66056885381, Petrinjska 28,10000 Zagreb</item>
    </izvorni_sadrzaj>
    <derivirana_varijabla naziv="DomainObject.Predmet.SudioniciListAdressOIB_1">
      <item>Stečajna masa iza CALCEDONIO VELLA društvo s ograničenom odgovornošću za kupnju i prodaju nekretnina u stečaju, OIB 66056885381,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66056885381</item>
    </izvorni_sadrzaj>
    <derivirana_varijabla naziv="DomainObject.Predmet.SudioniciListNazivOIB_1">
      <item>, OIB 66056885381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2018.</izvorni_sadrzaj>
    <derivirana_varijabla naziv="DomainObject.Predmet.DatumZadnjeOdrzaneSudskeRadnje_1">23. studenog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St-446/2018-17</izvorni_sadrzaj>
    <derivirana_varijabla naziv="DomainObject.PredzadnjaOdlukaIzPredmeta.Oznaka_1">St-446/2018-17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506</properties:Words>
  <properties:Characters>2782</properties:Characters>
  <properties:Lines>83</properties:Lines>
  <properties:Paragraphs>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2018-11-23T08:25:00Z</dcterms:created>
  <dc:creator>Velimir Vuković</dc:creator>
  <cp:lastModifiedBy>Velimir Vuković</cp:lastModifiedBy>
  <cp:lastPrinted>2018-11-23T11:44:00Z</cp:lastPrinted>
  <dcterms:modified xmlns:xsi="http://www.w3.org/2001/XMLSchema-instance" xsi:type="dcterms:W3CDTF">2018-11-23T11:48:00Z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St-446/2018-18 / Odluka - Rješenje - utvrđene i osporene tražbine (1.st-446-18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