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1526" w14:paraId="cef1526" w:rsidRDefault="00BF30CF" w:rsidP="00BF30CF" w:rsidR="00BF30CF">
      <w:pPr>
        <w:jc w:val="right"/>
        <w15:collapsed w:val="false"/>
      </w:pPr>
      <w:r>
        <w:t>Broj: 6 St-</w:t>
      </w:r>
      <w:r w:rsidR="00D23677">
        <w:t>615/16-19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rsidRPr="00910E67">
      <w:pPr>
        <w:ind w:hanging="720" w:left="360"/>
        <w:rPr>
          <w:sz w:val="22"/>
          <w:szCs w:val="22"/>
        </w:rPr>
      </w:pP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009C8">
        <w:t xml:space="preserve">FINA RC Osijek Podružnica Osijek za otvaranje stečajnog postupka nad dužnikom </w:t>
      </w:r>
      <w:r w:rsidR="00D23677">
        <w:rPr>
          <w:b/>
        </w:rPr>
        <w:t>NIKO j.d.o.o., Martin, Kralja Zvonimira 59, MBS: 030154867</w:t>
      </w:r>
      <w:r w:rsidR="00D23677">
        <w:t xml:space="preserve">, </w:t>
      </w:r>
      <w:r w:rsidR="00D23677">
        <w:rPr>
          <w:b/>
        </w:rPr>
        <w:t>OIB: 71283712470</w:t>
      </w:r>
      <w:r w:rsidRPr="00D14516">
        <w:t>,</w:t>
      </w:r>
      <w:r>
        <w:t xml:space="preserve"> dana </w:t>
      </w:r>
      <w:r w:rsidR="00D23677">
        <w:t>30. ožujka</w:t>
      </w:r>
      <w:r w:rsidR="00E45C1E">
        <w:t xml:space="preserve"> 2017.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23677">
        <w:rPr>
          <w:b/>
        </w:rPr>
        <w:t>NIKO j.d.o.o., Martin, Kralja Zvonimira 59, MBS: 030154867</w:t>
      </w:r>
      <w:r w:rsidR="00D23677">
        <w:t xml:space="preserve">, </w:t>
      </w:r>
      <w:r w:rsidR="00D23677">
        <w:rPr>
          <w:b/>
        </w:rPr>
        <w:t>OIB: 71283712470</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E45C1E" w:rsidRPr="00E45C1E">
        <w:rPr>
          <w:b/>
        </w:rPr>
        <w:t>Zlatko Markasović dipl. iur. iz Osijeka, Vijenac Ivana Meštrovića 50, OIB 82230536462</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23677">
        <w:rPr>
          <w:b/>
        </w:rPr>
        <w:t>NIKO j.d.o.o., Martin, Kralja Zvonimira 59, MBS: 030154867</w:t>
      </w:r>
      <w:r w:rsidR="00D23677">
        <w:t xml:space="preserve">, </w:t>
      </w:r>
      <w:r w:rsidR="00D23677">
        <w:rPr>
          <w:b/>
        </w:rPr>
        <w:t>OIB: 71283712470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D23677">
        <w:rPr>
          <w:b/>
        </w:rPr>
        <w:t>615</w:t>
      </w:r>
      <w:r w:rsidR="002D4C00">
        <w:rPr>
          <w:b/>
        </w:rPr>
        <w:t>-16</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z.z. dužnika </w:t>
      </w:r>
      <w:r w:rsidR="00D23677" w:rsidRPr="00D23677">
        <w:rPr>
          <w:b/>
          <w:color w:val="000000"/>
        </w:rPr>
        <w:t>Goranka Vlaisavljević, OIB: 70085690578, Martin, Kralja Zvonimira 59</w:t>
      </w:r>
      <w:r w:rsidR="00D23677">
        <w:rPr>
          <w:color w:val="000000"/>
        </w:rPr>
        <w:t xml:space="preserve">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D23677">
        <w:t>615</w:t>
      </w:r>
      <w:r w:rsidR="002D4C00">
        <w:t>/1</w:t>
      </w:r>
      <w:r w:rsidR="00D23677">
        <w:t>6 od 17. studenog 2016. g.</w:t>
      </w:r>
      <w:r w:rsidRPr="005E551C">
        <w:t xml:space="preserve"> pokrenut je postupak nad dužnikom </w:t>
      </w:r>
      <w:r w:rsidR="00D23677">
        <w:rPr>
          <w:b/>
        </w:rPr>
        <w:t>NIKO j.d.o.o., Martin, Kralja Zvonimira 59, MBS: 030154867</w:t>
      </w:r>
      <w:r w:rsidR="00D23677">
        <w:t xml:space="preserve">, </w:t>
      </w:r>
      <w:r w:rsidR="00D23677">
        <w:rPr>
          <w:b/>
        </w:rPr>
        <w:t>OIB: 71283712470</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E45C1E">
        <w:t>Zlatko Markasović</w:t>
      </w:r>
      <w:r w:rsidR="003220B8">
        <w:t xml:space="preserve"> iz Osijeka</w:t>
      </w:r>
      <w:r w:rsidRPr="005E551C">
        <w:t xml:space="preserve"> te je za </w:t>
      </w:r>
      <w:r w:rsidR="00D23677">
        <w:t>18. siječanj 2017. g.</w:t>
      </w:r>
      <w:r w:rsidRPr="005E551C">
        <w:t xml:space="preserve"> zakazano ročište radi izjašnjenja o prijedlogu za pokretanje stečajnog postupka</w:t>
      </w:r>
      <w:r w:rsidR="00D23677">
        <w:t xml:space="preserve"> koje je na prijedlog privremenog stečajnog upravitelja rješenjem TS Osijek St-615/16 od 22. studenog 2016. g. odgođeno a slijedeće je istim rješenjem zakazano za 18. siječanj 2017. g.</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D23677">
        <w:t>8. veljače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D23677" w:rsidP="00D23677" w:rsidR="00D23677">
      <w:pPr>
        <w:jc w:val="both"/>
      </w:pPr>
    </w:p>
    <w:p w:rsidRDefault="00D23677" w:rsidP="00D23677" w:rsidR="00D23677">
      <w:pPr>
        <w:ind w:firstLine="720"/>
        <w:jc w:val="both"/>
      </w:pPr>
      <w:r>
        <w:t>Dužnik nije vlasnik nekretnina a iz Uvjerenja MUP-a razvidno je da dužnik nije vlasnik motornih vozila.</w:t>
      </w:r>
    </w:p>
    <w:p w:rsidRDefault="00D23677" w:rsidP="00D23677" w:rsidR="00D23677">
      <w:pPr>
        <w:jc w:val="both"/>
      </w:pPr>
      <w:r>
        <w:tab/>
        <w:t>Iz Potvrde o blokadi računa utvrđeno je da na dan 21.11.2016. g. blokada računa dužnika iznosi 87.187,56 kn i da je žiro račun dužnika u blokadi 370 dana.</w:t>
      </w:r>
    </w:p>
    <w:p w:rsidRDefault="00D23677" w:rsidP="00D23677" w:rsidR="00D23677">
      <w:pPr>
        <w:jc w:val="both"/>
      </w:pPr>
      <w:r>
        <w:tab/>
        <w:t>Poreznoj upravi dužnik na dan 21.11.2016. g. duguje ukupno 64.412,43 kn.</w:t>
      </w:r>
    </w:p>
    <w:p w:rsidRDefault="00D23677" w:rsidP="00D23677" w:rsidR="00D23677">
      <w:pPr>
        <w:jc w:val="both"/>
      </w:pPr>
      <w:r>
        <w:tab/>
        <w:t>Prema podaci HZMO kod dužnika su zaposlena 3 radnika i djelatnost (ugostiteljstvo se obavlja)</w:t>
      </w:r>
    </w:p>
    <w:p w:rsidRDefault="00D23677" w:rsidP="00D23677" w:rsidR="00D23677">
      <w:pPr>
        <w:jc w:val="both"/>
      </w:pPr>
      <w:r>
        <w:tab/>
        <w:t>Nema javno objavljenih fin. izvješća.</w:t>
      </w:r>
    </w:p>
    <w:p w:rsidRDefault="00D23677" w:rsidP="00D23677" w:rsidR="00D23677">
      <w:pPr>
        <w:jc w:val="both"/>
      </w:pPr>
      <w:r>
        <w:tab/>
        <w:t>Nije utvrđeno postojanje imovine, odnosno one koja bi bila registrirana u javnim upisnicima, postoje fin. obveze gore navedene.</w:t>
      </w:r>
    </w:p>
    <w:p w:rsidRDefault="00D23677" w:rsidP="00D23677" w:rsidR="00D23677">
      <w:pPr>
        <w:jc w:val="both"/>
      </w:pPr>
      <w:r>
        <w:tab/>
      </w:r>
    </w:p>
    <w:p w:rsidRDefault="00D23677" w:rsidP="00D23677" w:rsidR="00D23677">
      <w:pPr>
        <w:ind w:firstLine="708"/>
        <w:jc w:val="both"/>
      </w:pPr>
      <w:r>
        <w:t>Ostvaren je zakonski razlog za otvaranje steč. postupka - nesposobnost za plaćanje, ali stečajne mase nema ili je minimalna, eventualno ugostiteljski inventar.</w:t>
      </w:r>
    </w:p>
    <w:p w:rsidRDefault="00D23677" w:rsidP="00D23677" w:rsidR="00D23677">
      <w:pPr>
        <w:ind w:firstLine="708"/>
        <w:jc w:val="both"/>
      </w:pPr>
    </w:p>
    <w:p w:rsidRDefault="00D23677" w:rsidP="00D23677" w:rsidR="00D23677" w:rsidRPr="00D23677">
      <w:pPr>
        <w:ind w:firstLine="708"/>
        <w:jc w:val="both"/>
      </w:pPr>
      <w:r>
        <w:t>Privremeni stečajni upravitelj predložio je da se pozovu osobe koje imaju pravni interes za vođenje stečaja nad dužnikom na uplatu predujma u iznosu 20.000,00 kn, a ako uplata izostane - da se steč. postupak otvori i istodobno zaključi.</w:t>
      </w:r>
    </w:p>
    <w:p w:rsidRDefault="00E45C1E" w:rsidP="00E45C1E" w:rsidR="00E45C1E" w:rsidRPr="00E45C1E">
      <w:pPr>
        <w:jc w:val="both"/>
      </w:pPr>
    </w:p>
    <w:p w:rsidRDefault="00D079C2" w:rsidP="00D079C2" w:rsidR="00D079C2">
      <w:pPr>
        <w:ind w:firstLine="708"/>
        <w:jc w:val="both"/>
      </w:pPr>
      <w:r w:rsidRPr="005E551C">
        <w:t>Rješenjem ovoga suda broj St-</w:t>
      </w:r>
      <w:r w:rsidR="00D23677">
        <w:t>615/16 od 8. veljače 2017. g.</w:t>
      </w:r>
      <w:r w:rsidRPr="005E551C">
        <w:t xml:space="preserve"> pozvane su osobe koje imaju pravni interes da se provede stečajni postupak nad dužnikom da u roku od 15 dana solidarno uplate na sudski depozit ovoga suda iznos od </w:t>
      </w:r>
      <w:r w:rsidR="00D23677">
        <w:t>20</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D23677">
        <w:t>16. prosinca 2017.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D23677" w:rsidR="006A7184" w:rsidRPr="00E45C1E">
      <w:pPr>
        <w:pStyle w:val="Odlomakpopisa"/>
        <w:ind w:firstLine="708" w:left="0"/>
        <w:jc w:val="both"/>
      </w:pPr>
      <w:r w:rsidRPr="00B654E2">
        <w:lastRenderedPageBreak/>
        <w:t xml:space="preserve">Sud je proveo uvid u priloženu dokumentaciju i to: </w:t>
      </w:r>
      <w:r w:rsidR="00D23677">
        <w:rPr>
          <w:lang w:val="hr-HR"/>
        </w:rPr>
        <w:t>Prijedlog FINE od 17.3.2016. g. za otvaranje stečajnog postupka, izvadak iz sudskog registra za dužnika, Potvrda zk. odjela Našice od 8.11.2016. g., uvjerenje MUP PU PP Našice od 23.11.2016. g., stanje računa poreznog obveznika na dan 21.11.2016. g. RH MF Porezne uprave, Potvrda FINE o blokadi računa dužnika od 21.11.2016. g., osiguranici HZMO od 21.11.2016. g.</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E96050">
        <w:t>Zlatko Markasović</w:t>
      </w:r>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D23677">
        <w:t>30. ožujka</w:t>
      </w:r>
      <w:r w:rsidR="00E45C1E">
        <w:t xml:space="preserve"> 2017. g.</w:t>
      </w:r>
    </w:p>
    <w:p w:rsidRDefault="002D4C00" w:rsidP="00D079C2" w:rsidR="002D4C0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45C1E">
        <w:t>Zlatko Markasović</w:t>
      </w:r>
    </w:p>
    <w:p w:rsidRDefault="00DD1315" w:rsidP="006A7184" w:rsidR="00132B28">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p>
    <w:p w:rsidRDefault="00132B28" w:rsidP="006A7184" w:rsidR="00DF5F6A">
      <w:pPr>
        <w:tabs>
          <w:tab w:pos="5580" w:val="left"/>
        </w:tabs>
        <w:jc w:val="both"/>
      </w:pPr>
      <w:r>
        <w:t xml:space="preserve">3. z.z. dužnika </w:t>
      </w:r>
      <w:r w:rsidR="00D23677" w:rsidRPr="00D23677">
        <w:rPr>
          <w:color w:val="000000"/>
        </w:rPr>
        <w:t>Goranka Vlaisavljević, Martin, Kralja Zvonimira 59</w:t>
      </w:r>
      <w:r w:rsidR="006A7184" w:rsidRPr="00D23677">
        <w:tab/>
      </w:r>
    </w:p>
    <w:p w:rsidRDefault="00132B28" w:rsidP="00163859" w:rsidR="00EB20E7">
      <w:pPr>
        <w:tabs>
          <w:tab w:pos="3225" w:val="left"/>
          <w:tab w:pos="6105" w:val="left"/>
        </w:tabs>
        <w:jc w:val="both"/>
      </w:pPr>
      <w:r>
        <w:t>4</w:t>
      </w:r>
      <w:r w:rsidR="007D7E9A" w:rsidRPr="0017695F">
        <w:t>. dužnik</w:t>
      </w:r>
    </w:p>
    <w:p w:rsidRDefault="005D49B4" w:rsidP="002D4C00" w:rsidR="00163859">
      <w:pPr>
        <w:tabs>
          <w:tab w:pos="3225" w:val="left"/>
          <w:tab w:pos="6105" w:val="left"/>
        </w:tabs>
        <w:jc w:val="both"/>
      </w:pPr>
      <w:r>
        <w:t xml:space="preserve">5. </w:t>
      </w:r>
      <w:r w:rsidR="007D7E9A">
        <w:t>e-</w:t>
      </w:r>
      <w:r w:rsidR="00DF5F6A" w:rsidRPr="007D7E9A">
        <w:t>ogl. pl.</w:t>
      </w:r>
      <w:r w:rsidR="00E45C1E">
        <w:tab/>
      </w:r>
      <w:r w:rsidR="002D4C00">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D23677" w:rsidR="00163859">
      <w:pPr>
        <w:tabs>
          <w:tab w:pos="1425" w:val="left"/>
        </w:tabs>
        <w:jc w:val="both"/>
      </w:pPr>
      <w:r>
        <w:t>8</w:t>
      </w:r>
      <w:r w:rsidR="00163859">
        <w:t xml:space="preserve">. kal. </w:t>
      </w:r>
      <w:r w:rsidR="00D23677">
        <w:t>30.4.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0D1CFA"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5CA9" w:rsidR="002C5CA9">
      <w:r>
        <w:separator/>
      </w:r>
    </w:p>
  </w:endnote>
  <w:endnote w:id="0" w:type="continuationSeparator">
    <w:p w:rsidRDefault="002C5CA9" w:rsidR="002C5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5CA9" w:rsidR="002C5CA9">
      <w:r>
        <w:separator/>
      </w:r>
    </w:p>
  </w:footnote>
  <w:footnote w:id="0" w:type="continuationSeparator">
    <w:p w:rsidRDefault="002C5CA9" w:rsidR="002C5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1CFA">
      <w:rPr>
        <w:rStyle w:val="Brojstranice"/>
        <w:noProof/>
      </w:rPr>
      <w:t>- 4 -</w:t>
    </w:r>
    <w:r>
      <w:rPr>
        <w:rStyle w:val="Brojstranice"/>
      </w:rPr>
      <w:fldChar w:fldCharType="end"/>
    </w:r>
  </w:p>
  <w:p w:rsidRDefault="00D23677" w:rsidP="00D23677" w:rsidR="00D23677">
    <w:pPr>
      <w:jc w:val="right"/>
    </w:pPr>
    <w:r>
      <w:t>Broj: 6 St-615/16-19</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D1CF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C5CA9"/>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177ED"/>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367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D1CFA"/>
    <w:rPr>
      <w:color w:val="808080"/>
      <w:bdr w:space="0" w:sz="0" w:color="auto" w:val="none"/>
      <w:shd w:fill="CCFFFF" w:color="auto" w:val="clear"/>
    </w:rPr>
  </w:style>
  <w:style w:customStyle="true" w:styleId="eSPISCCParagraphDefaultFont" w:type="character">
    <w:name w:val="eSPIS_CC_Paragraph Default Font"/>
    <w:basedOn w:val="Zadanifontodlomka"/>
    <w:rsid w:val="000D1C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1CFA"/>
    <w:rPr>
      <w:bdr w:space="0" w:sz="0" w:color="auto" w:val="none"/>
      <w:shd w:fill="FFFFCC" w:color="auto" w:val="clear"/>
      <w:lang w:val="hr-HR"/>
    </w:rPr>
  </w:style>
  <w:style w:customStyle="true" w:styleId="PozadinaSvijetloCrvena" w:type="character">
    <w:name w:val="Pozadina_SvijetloCrvena"/>
    <w:basedOn w:val="eSPISCCParagraphDefaultFont"/>
    <w:rsid w:val="000D1C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1C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D1CFA"/>
    <w:rPr>
      <w:color w:val="808080"/>
      <w:bdr w:color="auto" w:space="0" w:sz="0" w:val="none"/>
      <w:shd w:color="auto" w:fill="CCFFFF" w:val="clear"/>
    </w:rPr>
  </w:style>
  <w:style w:customStyle="1" w:styleId="eSPISCCParagraphDefaultFont" w:type="character">
    <w:name w:val="eSPIS_CC_Paragraph Default Font"/>
    <w:basedOn w:val="Zadanifontodlomka"/>
    <w:rsid w:val="000D1C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1CFA"/>
    <w:rPr>
      <w:bdr w:color="auto" w:space="0" w:sz="0" w:val="none"/>
      <w:shd w:color="auto" w:fill="FFFFCC" w:val="clear"/>
      <w:lang w:val="hr-HR"/>
    </w:rPr>
  </w:style>
  <w:style w:customStyle="1" w:styleId="PozadinaSvijetloCrvena" w:type="character">
    <w:name w:val="Pozadina_SvijetloCrvena"/>
    <w:basedOn w:val="eSPISCCParagraphDefaultFont"/>
    <w:rsid w:val="000D1C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1C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1316276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388395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St-615/2016</izvorni_sadrzaj>
    <derivirana_varijabla naziv="DomainObject.Predmet.OznakaBroj_1">St-615/2016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NIKO jednostavno društvo s ograničenom odgovornošću za ugostiteljstvo i usluge</izvorni_sadrzaj>
    <derivirana_varijabla naziv="DomainObject.Predmet.ProtustrankaFormated_1">  NIKO jednostavno društvo s ograničenom odgovornošću za ugostiteljstvo i usluge</derivirana_varijabla>
  </DomainObject.Predmet.ProtustrankaFormated>
  <DomainObject.Predmet.ProtustrankaFormatedOIB>
    <izvorni_sadrzaj>  NIKO jednostavno društvo s ograničenom odgovornošću za ugostiteljstvo i usluge, OIB 71283712470</izvorni_sadrzaj>
    <derivirana_varijabla naziv="DomainObject.Predmet.ProtustrankaFormatedOIB_1">  NIKO jednostavno društvo s ograničenom odgovornošću za ugostiteljstvo i usluge, OIB 71283712470</derivirana_varijabla>
  </DomainObject.Predmet.ProtustrankaFormatedOIB>
  <DomainObject.Predmet.ProtustrankaFormatedWithAdress>
    <izvorni_sadrzaj> NIKO jednostavno društvo s ograničenom odgovornošću za ugostiteljstvo i usluge, Kralja Zvonimira 59, 31500 Martin</izvorni_sadrzaj>
    <derivirana_varijabla naziv="DomainObject.Predmet.ProtustrankaFormatedWithAdress_1"> NIKO jednostavno društvo s ograničenom odgovornošću za ugostiteljstvo i usluge, Kralja Zvonimira 59, 31500 Martin</derivirana_varijabla>
  </DomainObject.Predmet.ProtustrankaFormatedWithAdress>
  <DomainObject.Predmet.ProtustrankaFormatedWithAdressOIB>
    <izvorni_sadrzaj> NIKO jednostavno društvo s ograničenom odgovornošću za ugostiteljstvo i usluge, OIB 71283712470, Kralja Zvonimira 59, 31500 Martin</izvorni_sadrzaj>
    <derivirana_varijabla naziv="DomainObject.Predmet.ProtustrankaFormatedWithAdressOIB_1"> NIKO jednostavno društvo s ograničenom odgovornošću za ugostiteljstvo i usluge, OIB 71283712470, Kralja Zvonimira 59, 31500 Martin</derivirana_varijabla>
  </DomainObject.Predmet.ProtustrankaFormatedWithAdressOIB>
  <DomainObject.Predmet.ProtustrankaWithAdress>
    <izvorni_sadrzaj>NIKO jednostavno društvo s ograničenom odgovornošću za ugostiteljstvo i usluge Kralja Zvonimira 59, 31500 Martin</izvorni_sadrzaj>
    <derivirana_varijabla naziv="DomainObject.Predmet.ProtustrankaWithAdress_1">NIKO jednostavno društvo s ograničenom odgovornošću za ugostiteljstvo i usluge Kralja Zvonimira 59, 31500 Martin</derivirana_varijabla>
  </DomainObject.Predmet.ProtustrankaWithAdress>
  <DomainObject.Predmet.ProtustrankaWithAdressOIB>
    <izvorni_sadrzaj>NIKO jednostavno društvo s ograničenom odgovornošću za ugostiteljstvo i usluge, OIB 71283712470, Kralja Zvonimira 59, 31500 Martin</izvorni_sadrzaj>
    <derivirana_varijabla naziv="DomainObject.Predmet.ProtustrankaWithAdressOIB_1">NIKO jednostavno društvo s ograničenom odgovornošću za ugostiteljstvo i usluge, OIB 71283712470, Kralja Zvonimira 59, 31500 Martin</derivirana_varijabla>
  </DomainObject.Predmet.ProtustrankaWithAdressOIB>
  <DomainObject.Predmet.ProtustrankaNazivFormated>
    <izvorni_sadrzaj>NIKO jednostavno društvo s ograničenom odgovornošću za ugostiteljstvo i usluge</izvorni_sadrzaj>
    <derivirana_varijabla naziv="DomainObject.Predmet.ProtustrankaNazivFormated_1">NIKO jednostavno društvo s ograničenom odgovornošću za ugostiteljstvo i usluge</derivirana_varijabla>
  </DomainObject.Predmet.ProtustrankaNazivFormated>
  <DomainObject.Predmet.ProtustrankaNazivFormatedOIB>
    <izvorni_sadrzaj>NIKO jednostavno društvo s ograničenom odgovornošću za ugostiteljstvo i usluge, OIB 71283712470</izvorni_sadrzaj>
    <derivirana_varijabla naziv="DomainObject.Predmet.ProtustrankaNazivFormatedOIB_1">NIKO jednostavno društvo s ograničenom odgovornošću za ugostiteljstvo i usluge, OIB 71283712470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NIKO jednostavno društvo s ograničenom odgovornošću za ugostiteljstvo i usluge</item>
    </izvorni_sadrzaj>
    <derivirana_varijabla naziv="DomainObject.Predmet.ProtuStrankaListFormated_1">
      <item>NIKO jednostavno društvo s ograničenom odgovornošću za ugostiteljstvo i usluge</item>
    </derivirana_varijabla>
  </DomainObject.Predmet.ProtuStrankaListFormated>
  <DomainObject.Predmet.ProtuStrankaListFormatedOIB>
    <izvorni_sadrzaj>
      <item>NIKO jednostavno društvo s ograničenom odgovornošću za ugostiteljstvo i usluge, OIB 71283712470</item>
    </izvorni_sadrzaj>
    <derivirana_varijabla naziv="DomainObject.Predmet.ProtuStrankaListFormatedOIB_1">
      <item>NIKO jednostavno društvo s ograničenom odgovornošću za ugostiteljstvo i usluge, OIB 71283712470</item>
    </derivirana_varijabla>
  </DomainObject.Predmet.ProtuStrankaListFormatedOIB>
  <DomainObject.Predmet.ProtuStrankaListFormatedWithAdress>
    <izvorni_sadrzaj>
      <item>NIKO jednostavno društvo s ograničenom odgovornošću za ugostiteljstvo i usluge, Kralja Zvonimira 59, 31500 Martin</item>
    </izvorni_sadrzaj>
    <derivirana_varijabla naziv="DomainObject.Predmet.ProtuStrankaListFormatedWithAdress_1">
      <item>NIKO jednostavno društvo s ograničenom odgovornošću za ugostiteljstvo i usluge, Kralja Zvonimira 59, 31500 Martin</item>
    </derivirana_varijabla>
  </DomainObject.Predmet.ProtuStrankaListFormatedWithAdress>
  <DomainObject.Predmet.ProtuStrankaListFormatedWithAdressOIB>
    <izvorni_sadrzaj>
      <item>NIKO jednostavno društvo s ograničenom odgovornošću za ugostiteljstvo i usluge, OIB 71283712470, Kralja Zvonimira 59, 31500 Martin</item>
    </izvorni_sadrzaj>
    <derivirana_varijabla naziv="DomainObject.Predmet.ProtuStrankaListFormatedWithAdressOIB_1">
      <item>NIKO jednostavno društvo s ograničenom odgovornošću za ugostiteljstvo i usluge, OIB 71283712470, Kralja Zvonimira 59, 31500 Martin</item>
    </derivirana_varijabla>
  </DomainObject.Predmet.ProtuStrankaListFormatedWithAdressOIB>
  <DomainObject.Predmet.ProtuStrankaListNazivFormated>
    <izvorni_sadrzaj>
      <item>NIKO jednostavno društvo s ograničenom odgovornošću za ugostiteljstvo i usluge</item>
    </izvorni_sadrzaj>
    <derivirana_varijabla naziv="DomainObject.Predmet.ProtuStrankaListNazivFormated_1">
      <item>NIKO jednostavno društvo s ograničenom odgovornošću za ugostiteljstvo i usluge</item>
    </derivirana_varijabla>
  </DomainObject.Predmet.ProtuStrankaListNazivFormated>
  <DomainObject.Predmet.ProtuStrankaListNazivFormatedOIB>
    <izvorni_sadrzaj>
      <item>NIKO jednostavno društvo s ograničenom odgovornošću za ugostiteljstvo i usluge, OIB 71283712470</item>
    </izvorni_sadrzaj>
    <derivirana_varijabla naziv="DomainObject.Predmet.ProtuStrankaListNazivFormatedOIB_1">
      <item>NIKO jednostavno društvo s ograničenom odgovornošću za ugostiteljstvo i usluge, OIB 71283712470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NIKO jednostavno društvo s ograničenom odgovornošću za ugostiteljstvo i usluge</izvorni_sadrzaj>
    <derivirana_varijabla naziv="DomainObject.Predmet.ProtustrankaIDrugi_1">NIKO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NIKO jednostavno društvo s ograničenom odgovornošću za ugostiteljstvo i usluge, OIB 71283712470, Kralja Zvonimira 59, 31500 Martin</izvorni_sadrzaj>
    <derivirana_varijabla naziv="DomainObject.Predmet.ProtustrankaIDrugiAdressOIB_1">NIKO jednostavno društvo s ograničenom odgovornošću za ugostiteljstvo i usluge, OIB 71283712470, Kralja Zvonimira 59, 31500 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NIKO jednostavno društvo s ograničenom odgovornošću za ugostiteljstvo i usluge</item>
    </izvorni_sadrzaj>
    <derivirana_varijabla naziv="DomainObject.Predmet.SudioniciListNaziv_1">
      <item>FINA RC OSIJEK</item>
      <item>NIKO jednostavno društvo s ograničenom odgovornošću za ugostiteljstvo i usluge</item>
    </derivirana_varijabla>
  </DomainObject.Predmet.SudioniciListNaziv>
  <DomainObject.Predmet.SudioniciListAdressOIB>
    <izvorni_sadrzaj>
      <item>FINA RC OSIJEK, OIB 85821130368</item>
      <item>NIKO jednostavno društvo s ograničenom odgovornošću za ugostiteljstvo i usluge, OIB 71283712470, Kralja Zvonimira 59,31500 Martin</item>
    </izvorni_sadrzaj>
    <derivirana_varijabla naziv="DomainObject.Predmet.SudioniciListAdressOIB_1">
      <item>FINA RC OSIJEK, OIB 85821130368</item>
      <item>NIKO jednostavno društvo s ograničenom odgovornošću za ugostiteljstvo i usluge, OIB 71283712470, Kralja Zvonimira 59,31500 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71283712470</item>
    </izvorni_sadrzaj>
    <derivirana_varijabla naziv="DomainObject.Predmet.SudioniciListNazivOIB_1">
      <item>, OIB 85821130368</item>
      <item>, OIB 71283712470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6AFDD-5673-46BE-A2A4-88484D86E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859</properties:Words>
  <properties:Characters>4674</properties:Characters>
  <properties:Lines>170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2017-03-30T07:23:00Z</dcterms:created>
  <dc:creator>dsekulic</dc:creator>
  <cp:lastModifiedBy>Danijela Sekulić</cp:lastModifiedBy>
  <cp:lastPrinted>2017-02-27T09:17:00Z</cp:lastPrinted>
  <dcterms:modified xmlns:xsi="http://www.w3.org/2001/XMLSchema-instance" xsi:type="dcterms:W3CDTF">2017-03-30T07:24:00Z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