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93b32" w14:paraId="b593b32" w:rsidRDefault="00AE649C" w:rsidP="00FA5B5E" w:rsidR="00AE649C" w:rsidRPr="00B76F3C">
      <w:pPr>
        <w:pStyle w:val="Naslov3"/>
        <w15:collapsed w:val="false"/>
      </w:pPr>
      <w:bookmarkStart w:name="_GoBack" w:id="0"/>
      <w:bookmarkEnd w:id="0"/>
    </w:p>
    <w:p w:rsidRDefault="00937FF9" w:rsidP="007F031E" w:rsidR="007F031E" w:rsidRPr="007F031E">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F031E" w:rsidRPr="007F031E">
        <w:rPr>
          <w:rFonts w:cs="Times New Roman" w:eastAsia="Times New Roman"/>
          <w:bCs/>
        </w:rPr>
        <w:t xml:space="preserve">    REPUBLIKA HRVATSKA                                                   </w:t>
      </w:r>
      <w:r w:rsidR="007F031E" w:rsidRPr="007F031E">
        <w:rPr>
          <w:rFonts w:cs="Times New Roman" w:eastAsia="Times New Roman"/>
        </w:rPr>
        <w:t>Broj: 14. St-1304/2016.</w:t>
      </w:r>
    </w:p>
    <w:p w:rsidRDefault="007F031E" w:rsidP="007F031E" w:rsidR="007F031E" w:rsidRPr="007F031E">
      <w:pPr>
        <w:spacing w:after="0"/>
        <w:rPr>
          <w:rFonts w:cs="Times New Roman" w:eastAsia="Times New Roman"/>
        </w:rPr>
      </w:pPr>
      <w:r w:rsidRPr="007F031E">
        <w:rPr>
          <w:rFonts w:cs="Times New Roman" w:eastAsia="Times New Roman"/>
          <w:b/>
          <w:bCs/>
        </w:rPr>
        <w:t xml:space="preserve"> TRGOVAČKI SUD U SPLITU</w:t>
      </w:r>
    </w:p>
    <w:p w:rsidRDefault="007F031E" w:rsidP="007F031E" w:rsidR="007F031E" w:rsidRPr="007F031E">
      <w:pPr>
        <w:spacing w:after="0"/>
        <w:rPr>
          <w:rFonts w:cs="Times New Roman" w:eastAsia="Times New Roman"/>
          <w:b/>
        </w:rPr>
      </w:pPr>
      <w:proofErr w:type="spellStart"/>
      <w:r w:rsidRPr="007F031E">
        <w:rPr>
          <w:rFonts w:cs="Times New Roman" w:eastAsia="Times New Roman"/>
          <w:b/>
        </w:rPr>
        <w:t>Sukoišanska</w:t>
      </w:r>
      <w:proofErr w:type="spellEnd"/>
      <w:r w:rsidRPr="007F031E">
        <w:rPr>
          <w:rFonts w:cs="Times New Roman" w:eastAsia="Times New Roman"/>
          <w:b/>
        </w:rPr>
        <w:t xml:space="preserve"> 6. – 21 000  S P L I T</w:t>
      </w:r>
    </w:p>
    <w:p w:rsidRDefault="007F031E" w:rsidP="007F031E" w:rsidR="007F031E" w:rsidRPr="007F031E">
      <w:pPr>
        <w:spacing w:after="0"/>
        <w:rPr>
          <w:rFonts w:cs="Times New Roman" w:eastAsia="Times New Roman"/>
        </w:rPr>
      </w:pPr>
    </w:p>
    <w:p w:rsidRDefault="007F031E" w:rsidP="007F031E" w:rsidR="007F031E" w:rsidRPr="007F031E">
      <w:pPr>
        <w:spacing w:after="0"/>
        <w:rPr>
          <w:rFonts w:cs="Times New Roman" w:eastAsia="Times New Roman"/>
        </w:rPr>
      </w:pPr>
    </w:p>
    <w:p w:rsidRDefault="007F031E" w:rsidP="007F031E" w:rsidR="007F031E" w:rsidRPr="007F031E">
      <w:pPr>
        <w:spacing w:after="0"/>
        <w:jc w:val="center"/>
        <w:rPr>
          <w:rFonts w:cs="Times New Roman" w:eastAsia="Times New Roman"/>
        </w:rPr>
      </w:pPr>
      <w:r w:rsidRPr="007F031E">
        <w:rPr>
          <w:rFonts w:cs="Times New Roman" w:eastAsia="Times New Roman"/>
          <w:b/>
          <w:bCs/>
        </w:rPr>
        <w:t>R E P U B L I K A    H R V A T S K A</w:t>
      </w:r>
    </w:p>
    <w:p w:rsidRDefault="007F031E" w:rsidP="007F031E" w:rsidR="007F031E" w:rsidRPr="007F031E">
      <w:pPr>
        <w:spacing w:after="0"/>
        <w:jc w:val="center"/>
        <w:rPr>
          <w:rFonts w:cs="Times New Roman" w:eastAsia="Times New Roman"/>
        </w:rPr>
      </w:pPr>
    </w:p>
    <w:p w:rsidRDefault="007F031E" w:rsidP="007F031E" w:rsidR="007F031E" w:rsidRPr="007F031E">
      <w:pPr>
        <w:spacing w:after="0"/>
        <w:jc w:val="center"/>
        <w:rPr>
          <w:rFonts w:cs="Times New Roman" w:eastAsia="Times New Roman"/>
          <w:b/>
          <w:lang w:val="fr-FR"/>
        </w:rPr>
      </w:pPr>
      <w:r w:rsidRPr="007F031E">
        <w:rPr>
          <w:rFonts w:cs="Times New Roman" w:eastAsia="Times New Roman"/>
          <w:b/>
          <w:lang w:val="fr-FR"/>
        </w:rPr>
        <w:t>Z A K L J U Č A K</w:t>
      </w:r>
    </w:p>
    <w:p w:rsidRDefault="007F031E" w:rsidP="007F031E" w:rsidR="007F031E" w:rsidRPr="007F031E">
      <w:pPr>
        <w:spacing w:after="0"/>
        <w:rPr>
          <w:rFonts w:cs="Times New Roman" w:eastAsia="Times New Roman"/>
        </w:rPr>
      </w:pPr>
    </w:p>
    <w:p w:rsidRDefault="007F031E" w:rsidP="007F031E" w:rsidR="007F031E" w:rsidRPr="007F031E">
      <w:pPr>
        <w:spacing w:after="0"/>
        <w:rPr>
          <w:rFonts w:cs="Times New Roman" w:eastAsia="Times New Roman"/>
        </w:rPr>
      </w:pPr>
    </w:p>
    <w:p w:rsidRDefault="007F031E" w:rsidP="007F031E" w:rsidR="007F031E" w:rsidRPr="007F031E">
      <w:pPr>
        <w:spacing w:after="0"/>
        <w:jc w:val="both"/>
        <w:rPr>
          <w:rFonts w:cs="Times New Roman" w:eastAsia="Times New Roman"/>
          <w:lang w:eastAsia="hr-HR" w:val="fr-FR"/>
        </w:rPr>
      </w:pPr>
      <w:r w:rsidRPr="007F031E">
        <w:rPr>
          <w:rFonts w:cs="Times New Roman" w:eastAsia="Times New Roman"/>
          <w:lang w:eastAsia="hr-HR" w:val="en-US"/>
        </w:rPr>
        <w:t xml:space="preserve">          </w:t>
      </w:r>
      <w:proofErr w:type="spellStart"/>
      <w:r w:rsidRPr="007F031E">
        <w:rPr>
          <w:rFonts w:cs="Times New Roman" w:eastAsia="Times New Roman"/>
          <w:lang w:eastAsia="hr-HR" w:val="en-US"/>
        </w:rPr>
        <w:t>Trgovački</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sud</w:t>
      </w:r>
      <w:proofErr w:type="spellEnd"/>
      <w:r w:rsidRPr="007F031E">
        <w:rPr>
          <w:rFonts w:cs="Times New Roman" w:eastAsia="Times New Roman"/>
          <w:lang w:eastAsia="hr-HR" w:val="en-US"/>
        </w:rPr>
        <w:t xml:space="preserve"> u </w:t>
      </w:r>
      <w:proofErr w:type="spellStart"/>
      <w:r w:rsidRPr="007F031E">
        <w:rPr>
          <w:rFonts w:cs="Times New Roman" w:eastAsia="Times New Roman"/>
          <w:lang w:eastAsia="hr-HR" w:val="en-US"/>
        </w:rPr>
        <w:t>Splitu</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po</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sudcu</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Jozi</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Ćaleti</w:t>
      </w:r>
      <w:proofErr w:type="spellEnd"/>
      <w:r w:rsidRPr="007F031E">
        <w:rPr>
          <w:rFonts w:cs="Times New Roman" w:eastAsia="Times New Roman"/>
          <w:lang w:eastAsia="hr-HR" w:val="en-US"/>
        </w:rPr>
        <w:t xml:space="preserve">, u </w:t>
      </w:r>
      <w:proofErr w:type="spellStart"/>
      <w:r w:rsidRPr="007F031E">
        <w:rPr>
          <w:rFonts w:cs="Times New Roman" w:eastAsia="Times New Roman"/>
          <w:lang w:eastAsia="hr-HR" w:val="en-US"/>
        </w:rPr>
        <w:t>stečajnom</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postupku</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nad</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stečajnim</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dužnikom</w:t>
      </w:r>
      <w:proofErr w:type="spellEnd"/>
      <w:r w:rsidRPr="007F031E">
        <w:rPr>
          <w:rFonts w:cs="Times New Roman" w:eastAsia="Times New Roman"/>
          <w:lang w:eastAsia="hr-HR" w:val="en-US"/>
        </w:rPr>
        <w:t xml:space="preserve">: BANKA SPLITSKO-DALMATINSKA, </w:t>
      </w:r>
      <w:proofErr w:type="spellStart"/>
      <w:r w:rsidRPr="007F031E">
        <w:rPr>
          <w:rFonts w:cs="Times New Roman" w:eastAsia="Times New Roman"/>
          <w:lang w:eastAsia="hr-HR" w:val="en-US"/>
        </w:rPr>
        <w:t>d.d</w:t>
      </w:r>
      <w:proofErr w:type="spellEnd"/>
      <w:r w:rsidRPr="007F031E">
        <w:rPr>
          <w:rFonts w:cs="Times New Roman" w:eastAsia="Times New Roman"/>
          <w:lang w:eastAsia="hr-HR" w:val="en-US"/>
        </w:rPr>
        <w:t xml:space="preserve">, u </w:t>
      </w:r>
      <w:proofErr w:type="spellStart"/>
      <w:r w:rsidRPr="007F031E">
        <w:rPr>
          <w:rFonts w:cs="Times New Roman" w:eastAsia="Times New Roman"/>
          <w:lang w:eastAsia="hr-HR" w:val="en-US"/>
        </w:rPr>
        <w:t>stečaju</w:t>
      </w:r>
      <w:proofErr w:type="spellEnd"/>
      <w:r w:rsidRPr="007F031E">
        <w:rPr>
          <w:rFonts w:cs="Times New Roman" w:eastAsia="Times New Roman"/>
          <w:lang w:eastAsia="hr-HR" w:val="en-US"/>
        </w:rPr>
        <w:t>, Split (Grad Split), 114 brigade 9, OIB: 25351138943. (</w:t>
      </w:r>
      <w:proofErr w:type="spellStart"/>
      <w:r w:rsidRPr="007F031E">
        <w:rPr>
          <w:rFonts w:cs="Times New Roman" w:eastAsia="Times New Roman"/>
          <w:lang w:eastAsia="hr-HR" w:val="en-US"/>
        </w:rPr>
        <w:t>dalje</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Dužnik</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stečajni</w:t>
      </w:r>
      <w:proofErr w:type="spellEnd"/>
      <w:r w:rsidRPr="007F031E">
        <w:rPr>
          <w:rFonts w:cs="Times New Roman" w:eastAsia="Times New Roman"/>
          <w:lang w:eastAsia="hr-HR" w:val="en-US"/>
        </w:rPr>
        <w:t xml:space="preserve"> </w:t>
      </w:r>
      <w:proofErr w:type="spellStart"/>
      <w:r w:rsidRPr="007F031E">
        <w:rPr>
          <w:rFonts w:cs="Times New Roman" w:eastAsia="Times New Roman"/>
          <w:lang w:eastAsia="hr-HR" w:val="en-US"/>
        </w:rPr>
        <w:t>Dužnik</w:t>
      </w:r>
      <w:proofErr w:type="spellEnd"/>
      <w:r w:rsidRPr="007F031E">
        <w:rPr>
          <w:rFonts w:cs="Times New Roman" w:eastAsia="Times New Roman"/>
          <w:lang w:eastAsia="hr-HR" w:val="en-US"/>
        </w:rPr>
        <w:t>),</w:t>
      </w:r>
      <w:r w:rsidRPr="007F031E">
        <w:rPr>
          <w:rFonts w:cs="Times New Roman" w:eastAsia="Times New Roman"/>
          <w:lang w:eastAsia="hr-HR" w:val="fr-FR"/>
        </w:rPr>
        <w:t xml:space="preserve"> kojega zastupa stečajni upravitelj Ivan Eterović, iz Splita, </w:t>
      </w:r>
      <w:proofErr w:type="spellStart"/>
      <w:r w:rsidRPr="007F031E">
        <w:rPr>
          <w:rFonts w:cs="Times New Roman" w:eastAsia="Times New Roman"/>
          <w:lang w:eastAsia="hr-HR" w:val="en-US"/>
        </w:rPr>
        <w:t>Škrape</w:t>
      </w:r>
      <w:proofErr w:type="spellEnd"/>
      <w:r w:rsidRPr="007F031E">
        <w:rPr>
          <w:rFonts w:cs="Times New Roman" w:eastAsia="Times New Roman"/>
          <w:lang w:eastAsia="hr-HR" w:val="en-US"/>
        </w:rPr>
        <w:t xml:space="preserve"> 40,</w:t>
      </w:r>
      <w:r w:rsidRPr="007F031E">
        <w:rPr>
          <w:rFonts w:cs="Times New Roman" w:eastAsia="Times New Roman"/>
          <w:lang w:eastAsia="hr-HR" w:val="fr-FR"/>
        </w:rPr>
        <w:t xml:space="preserve"> dana 21. studenog 2016. godine, izvan-raspravno,</w:t>
      </w:r>
    </w:p>
    <w:p w:rsidRDefault="007F031E" w:rsidP="007F031E" w:rsidR="007F031E" w:rsidRPr="007F031E">
      <w:pPr>
        <w:spacing w:after="0"/>
        <w:jc w:val="both"/>
        <w:rPr>
          <w:rFonts w:cs="Times New Roman" w:eastAsia="Times New Roman"/>
          <w:lang w:eastAsia="hr-HR"/>
        </w:rPr>
      </w:pPr>
    </w:p>
    <w:p w:rsidRDefault="007F031E" w:rsidP="007F031E" w:rsidR="007F031E" w:rsidRPr="007F031E">
      <w:pPr>
        <w:spacing w:after="0"/>
        <w:jc w:val="center"/>
        <w:rPr>
          <w:rFonts w:cs="Times New Roman" w:eastAsia="Times New Roman"/>
          <w:bCs/>
        </w:rPr>
      </w:pPr>
      <w:r w:rsidRPr="007F031E">
        <w:rPr>
          <w:rFonts w:cs="Times New Roman" w:eastAsia="Times New Roman"/>
          <w:bCs/>
        </w:rPr>
        <w:t>z a k l j u č i o    j e</w:t>
      </w:r>
    </w:p>
    <w:p w:rsidRDefault="007F031E" w:rsidP="007F031E" w:rsidR="007F031E" w:rsidRPr="007F031E">
      <w:pPr>
        <w:spacing w:after="0"/>
        <w:jc w:val="both"/>
        <w:rPr>
          <w:rFonts w:cs="Times New Roman" w:eastAsia="Times New Roman"/>
        </w:rPr>
      </w:pPr>
    </w:p>
    <w:p w:rsidRDefault="007F031E" w:rsidP="007F031E" w:rsidR="007F031E" w:rsidRPr="007F031E">
      <w:pPr>
        <w:spacing w:after="0"/>
        <w:ind w:firstLine="708"/>
        <w:jc w:val="both"/>
        <w:rPr>
          <w:rFonts w:cs="Times New Roman" w:eastAsia="Times New Roman"/>
        </w:rPr>
      </w:pPr>
      <w:r w:rsidRPr="007F031E">
        <w:rPr>
          <w:rFonts w:cs="Times New Roman" w:eastAsia="Times New Roman"/>
        </w:rPr>
        <w:t xml:space="preserve">U stečajnom postupku nad uvodno navedenim stečajnim Dužnikom, saziva se Skupština vjerovnika </w:t>
      </w:r>
      <w:r w:rsidRPr="007F031E">
        <w:rPr>
          <w:rFonts w:cs="Times New Roman" w:eastAsia="Times New Roman"/>
          <w:lang w:val="fr-FR"/>
        </w:rPr>
        <w:t>i to za dan</w:t>
      </w:r>
      <w:r w:rsidRPr="007F031E">
        <w:rPr>
          <w:rFonts w:cs="Times New Roman" w:eastAsia="Times New Roman"/>
        </w:rPr>
        <w:t xml:space="preserve">: SRIJEDA – 14. </w:t>
      </w:r>
      <w:r w:rsidRPr="007F031E">
        <w:rPr>
          <w:rFonts w:cs="Times New Roman" w:eastAsia="Times New Roman"/>
          <w:lang w:val="fr-FR"/>
        </w:rPr>
        <w:t>prosinca</w:t>
      </w:r>
      <w:r w:rsidRPr="007F031E">
        <w:rPr>
          <w:rFonts w:cs="Times New Roman" w:eastAsia="Times New Roman"/>
        </w:rPr>
        <w:t xml:space="preserve"> 2016. </w:t>
      </w:r>
      <w:r w:rsidRPr="007F031E">
        <w:rPr>
          <w:rFonts w:cs="Times New Roman" w:eastAsia="Times New Roman"/>
          <w:lang w:val="fr-FR"/>
        </w:rPr>
        <w:t>godine</w:t>
      </w:r>
      <w:r w:rsidRPr="007F031E">
        <w:rPr>
          <w:rFonts w:cs="Times New Roman" w:eastAsia="Times New Roman"/>
        </w:rPr>
        <w:t xml:space="preserve">, </w:t>
      </w:r>
      <w:r w:rsidRPr="007F031E">
        <w:rPr>
          <w:rFonts w:cs="Times New Roman" w:eastAsia="Times New Roman"/>
          <w:lang w:val="fr-FR"/>
        </w:rPr>
        <w:t>s po</w:t>
      </w:r>
      <w:r w:rsidRPr="007F031E">
        <w:rPr>
          <w:rFonts w:cs="Times New Roman" w:eastAsia="Times New Roman"/>
        </w:rPr>
        <w:t>č</w:t>
      </w:r>
      <w:r w:rsidRPr="007F031E">
        <w:rPr>
          <w:rFonts w:cs="Times New Roman" w:eastAsia="Times New Roman"/>
          <w:lang w:val="fr-FR"/>
        </w:rPr>
        <w:t xml:space="preserve">etkom u </w:t>
      </w:r>
      <w:r w:rsidRPr="007F031E">
        <w:rPr>
          <w:rFonts w:cs="Times New Roman" w:eastAsia="Times New Roman"/>
        </w:rPr>
        <w:t xml:space="preserve">09,00 </w:t>
      </w:r>
      <w:r w:rsidRPr="007F031E">
        <w:rPr>
          <w:rFonts w:cs="Times New Roman" w:eastAsia="Times New Roman"/>
          <w:lang w:val="fr-FR"/>
        </w:rPr>
        <w:t>sati</w:t>
      </w:r>
      <w:r w:rsidRPr="007F031E">
        <w:rPr>
          <w:rFonts w:cs="Times New Roman" w:eastAsia="Times New Roman"/>
        </w:rPr>
        <w:t xml:space="preserve">, </w:t>
      </w:r>
      <w:r w:rsidRPr="007F031E">
        <w:rPr>
          <w:rFonts w:cs="Times New Roman" w:eastAsia="Times New Roman"/>
          <w:lang w:val="fr-FR"/>
        </w:rPr>
        <w:t>u Trgova</w:t>
      </w:r>
      <w:r w:rsidRPr="007F031E">
        <w:rPr>
          <w:rFonts w:cs="Times New Roman" w:eastAsia="Times New Roman"/>
        </w:rPr>
        <w:t>č</w:t>
      </w:r>
      <w:r w:rsidRPr="007F031E">
        <w:rPr>
          <w:rFonts w:cs="Times New Roman" w:eastAsia="Times New Roman"/>
          <w:lang w:val="fr-FR"/>
        </w:rPr>
        <w:t>kom sudu u Splitu</w:t>
      </w:r>
      <w:r w:rsidRPr="007F031E">
        <w:rPr>
          <w:rFonts w:cs="Times New Roman" w:eastAsia="Times New Roman"/>
        </w:rPr>
        <w:t xml:space="preserve">, </w:t>
      </w:r>
      <w:r w:rsidRPr="007F031E">
        <w:rPr>
          <w:rFonts w:cs="Times New Roman" w:eastAsia="Times New Roman"/>
          <w:lang w:val="fr-FR"/>
        </w:rPr>
        <w:t>Split</w:t>
      </w:r>
      <w:r w:rsidRPr="007F031E">
        <w:rPr>
          <w:rFonts w:cs="Times New Roman" w:eastAsia="Times New Roman"/>
        </w:rPr>
        <w:t xml:space="preserve">, </w:t>
      </w:r>
      <w:r w:rsidRPr="007F031E">
        <w:rPr>
          <w:rFonts w:cs="Times New Roman" w:eastAsia="Times New Roman"/>
          <w:lang w:val="fr-FR"/>
        </w:rPr>
        <w:t>Sukoi</w:t>
      </w:r>
      <w:r w:rsidRPr="007F031E">
        <w:rPr>
          <w:rFonts w:cs="Times New Roman" w:eastAsia="Times New Roman"/>
        </w:rPr>
        <w:t>š</w:t>
      </w:r>
      <w:r w:rsidRPr="007F031E">
        <w:rPr>
          <w:rFonts w:cs="Times New Roman" w:eastAsia="Times New Roman"/>
          <w:lang w:val="fr-FR"/>
        </w:rPr>
        <w:t>anska</w:t>
      </w:r>
      <w:r w:rsidRPr="007F031E">
        <w:rPr>
          <w:rFonts w:cs="Times New Roman" w:eastAsia="Times New Roman"/>
        </w:rPr>
        <w:t xml:space="preserve"> 6., sudnica broj: 5, soba broj: 121/ I kat. sa sljedećim </w:t>
      </w: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center"/>
        <w:rPr>
          <w:rFonts w:cs="Times New Roman" w:eastAsia="Times New Roman"/>
        </w:rPr>
      </w:pPr>
      <w:r w:rsidRPr="007F031E">
        <w:rPr>
          <w:rFonts w:cs="Times New Roman" w:eastAsia="Times New Roman"/>
        </w:rPr>
        <w:t>Dnevnim redom:</w:t>
      </w: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r w:rsidRPr="007F031E">
        <w:rPr>
          <w:rFonts w:cs="Times New Roman" w:eastAsia="Times New Roman"/>
          <w:b/>
        </w:rPr>
        <w:t>1.</w:t>
      </w:r>
      <w:r w:rsidRPr="007F031E">
        <w:rPr>
          <w:rFonts w:cs="Times New Roman" w:eastAsia="Times New Roman"/>
        </w:rPr>
        <w:t xml:space="preserve"> Donošenje odluke o prihvaćanju ili ne prihvaćanju ponude trgovačkog društva: ECOWIND, d.o.o., Zagreb, Ilica 1/A, za kupnju tri poslovna udjela stečajnog Dužnika koje isti ima u trgovačkom društvu: VJETROELEKTRANA ORJAK, d.o.o., Split, 114. Brigade 10, ukupne nominalne vrijednosti: 19,21% temeljnog kapitala a za ponuđenu cijenu od: 310.000,00 EUR-a, plativo u kunama po srednjem tečaju Hrvatske narodne banke na dan plaćanja te davanje ovlaštenja Stečajnom upravitelju na poduzimanje svih pravnih radnja u cilju realizacije prihvaćanja iste ponude u slučaju ako se ponuda prihvati;</w:t>
      </w:r>
    </w:p>
    <w:p w:rsidRDefault="007F031E" w:rsidP="007F031E" w:rsidR="007F031E" w:rsidRPr="007F031E">
      <w:pPr>
        <w:spacing w:after="0"/>
        <w:jc w:val="both"/>
        <w:rPr>
          <w:rFonts w:cs="Times New Roman" w:eastAsia="Times New Roman"/>
        </w:rPr>
      </w:pPr>
      <w:r w:rsidRPr="007F031E">
        <w:rPr>
          <w:rFonts w:cs="Times New Roman" w:eastAsia="Times New Roman"/>
          <w:b/>
        </w:rPr>
        <w:t>2.</w:t>
      </w:r>
      <w:r w:rsidRPr="007F031E">
        <w:rPr>
          <w:rFonts w:cs="Times New Roman" w:eastAsia="Times New Roman"/>
        </w:rPr>
        <w:t xml:space="preserve">  Razno.</w:t>
      </w:r>
    </w:p>
    <w:p w:rsidRDefault="007F031E" w:rsidP="007F031E" w:rsidR="007F031E" w:rsidRPr="007F031E">
      <w:pPr>
        <w:spacing w:after="0"/>
        <w:jc w:val="both"/>
        <w:rPr>
          <w:rFonts w:cs="Times New Roman" w:eastAsia="Times New Roman"/>
        </w:rPr>
      </w:pPr>
      <w:r w:rsidRPr="007F031E">
        <w:rPr>
          <w:rFonts w:cs="Times New Roman" w:eastAsia="Times New Roman"/>
        </w:rPr>
        <w:t xml:space="preserve">  </w:t>
      </w:r>
      <w:r w:rsidRPr="007F031E">
        <w:rPr>
          <w:rFonts w:cs="Times New Roman" w:eastAsia="Times New Roman"/>
          <w:b/>
          <w:bCs/>
        </w:rPr>
        <w:t xml:space="preserve">    II/</w:t>
      </w:r>
      <w:r w:rsidRPr="007F031E">
        <w:rPr>
          <w:rFonts w:cs="Times New Roman" w:eastAsia="Times New Roman"/>
        </w:rPr>
        <w:t xml:space="preserve"> Na Skupštinu vjerovnika pozivaju se: Stečajni upravitelj i svi vjerovnici stečajnog Dužnika.</w:t>
      </w:r>
    </w:p>
    <w:p w:rsidRDefault="007F031E" w:rsidP="007F031E" w:rsidR="007F031E" w:rsidRPr="007F031E">
      <w:pPr>
        <w:spacing w:after="0"/>
        <w:jc w:val="both"/>
        <w:rPr>
          <w:rFonts w:cs="Times New Roman" w:eastAsia="Times New Roman"/>
        </w:rPr>
      </w:pPr>
      <w:r w:rsidRPr="007F031E">
        <w:rPr>
          <w:rFonts w:cs="Times New Roman" w:eastAsia="Times New Roman"/>
          <w:b/>
          <w:bCs/>
        </w:rPr>
        <w:t xml:space="preserve">     III/</w:t>
      </w:r>
      <w:r w:rsidRPr="007F031E">
        <w:rPr>
          <w:rFonts w:cs="Times New Roman" w:eastAsia="Times New Roman"/>
        </w:rPr>
        <w:t xml:space="preserve">  Ovaj će se zaključak javno objaviti na mrežnoj stranici e-Oglasna ploča sudova a što svima pozvanima služi kao poziv.</w:t>
      </w:r>
    </w:p>
    <w:p w:rsidRDefault="007F031E" w:rsidP="007F031E" w:rsidR="007F031E" w:rsidRPr="007F031E">
      <w:pPr>
        <w:spacing w:after="0"/>
        <w:ind w:left="142"/>
        <w:jc w:val="center"/>
        <w:rPr>
          <w:rFonts w:cs="Times New Roman" w:eastAsia="Times New Roman"/>
        </w:rPr>
      </w:pPr>
    </w:p>
    <w:p w:rsidRDefault="007F031E" w:rsidP="007F031E" w:rsidR="007F031E" w:rsidRPr="007F031E">
      <w:pPr>
        <w:spacing w:after="0"/>
        <w:ind w:left="142"/>
        <w:jc w:val="center"/>
        <w:rPr>
          <w:rFonts w:cs="Times New Roman" w:eastAsia="Times New Roman"/>
        </w:rPr>
      </w:pPr>
    </w:p>
    <w:p w:rsidRDefault="007F031E" w:rsidP="007F031E" w:rsidR="007F031E" w:rsidRPr="007F031E">
      <w:pPr>
        <w:spacing w:after="0"/>
        <w:ind w:left="142"/>
        <w:jc w:val="center"/>
        <w:rPr>
          <w:rFonts w:cs="Times New Roman" w:eastAsia="Times New Roman"/>
        </w:rPr>
      </w:pPr>
      <w:r w:rsidRPr="007F031E">
        <w:rPr>
          <w:rFonts w:cs="Times New Roman" w:eastAsia="Times New Roman"/>
        </w:rPr>
        <w:t>Split, 21. studenog 2016. godine.</w:t>
      </w:r>
    </w:p>
    <w:p w:rsidRDefault="007F031E" w:rsidP="007F031E" w:rsidR="007F031E" w:rsidRPr="007F031E">
      <w:pPr>
        <w:spacing w:after="0"/>
        <w:ind w:left="142"/>
        <w:jc w:val="center"/>
        <w:rPr>
          <w:rFonts w:cs="Times New Roman" w:eastAsia="Times New Roman"/>
        </w:rPr>
      </w:pPr>
    </w:p>
    <w:p w:rsidRDefault="007F031E" w:rsidP="007F031E" w:rsidR="007F031E" w:rsidRPr="007F031E">
      <w:pPr>
        <w:spacing w:after="0"/>
        <w:ind w:left="142"/>
        <w:jc w:val="both"/>
        <w:rPr>
          <w:rFonts w:cs="Times New Roman" w:eastAsia="Times New Roman"/>
        </w:rPr>
      </w:pPr>
      <w:r w:rsidRPr="007F031E">
        <w:rPr>
          <w:rFonts w:cs="Times New Roman" w:eastAsia="Times New Roman"/>
        </w:rPr>
        <w:t xml:space="preserve">                                                                                                     STEČAJNI SUDAC:</w:t>
      </w:r>
    </w:p>
    <w:p w:rsidRDefault="007F031E" w:rsidP="007F031E" w:rsidR="007F031E" w:rsidRPr="007F031E">
      <w:pPr>
        <w:spacing w:after="0"/>
        <w:ind w:left="142"/>
        <w:jc w:val="both"/>
        <w:rPr>
          <w:rFonts w:cs="Times New Roman" w:eastAsia="Times New Roman"/>
        </w:rPr>
      </w:pPr>
      <w:r w:rsidRPr="007F031E">
        <w:rPr>
          <w:rFonts w:cs="Times New Roman" w:eastAsia="Times New Roman"/>
        </w:rPr>
        <w:tab/>
      </w:r>
      <w:r w:rsidRPr="007F031E">
        <w:rPr>
          <w:rFonts w:cs="Times New Roman" w:eastAsia="Times New Roman"/>
        </w:rPr>
        <w:tab/>
        <w:t xml:space="preserve"> </w:t>
      </w:r>
      <w:r w:rsidRPr="007F031E">
        <w:rPr>
          <w:rFonts w:cs="Times New Roman" w:eastAsia="Times New Roman"/>
        </w:rPr>
        <w:tab/>
      </w:r>
      <w:r w:rsidRPr="007F031E">
        <w:rPr>
          <w:rFonts w:cs="Times New Roman" w:eastAsia="Times New Roman"/>
        </w:rPr>
        <w:tab/>
      </w:r>
      <w:r w:rsidRPr="007F031E">
        <w:rPr>
          <w:rFonts w:cs="Times New Roman" w:eastAsia="Times New Roman"/>
        </w:rPr>
        <w:tab/>
      </w:r>
      <w:r w:rsidRPr="007F031E">
        <w:rPr>
          <w:rFonts w:cs="Times New Roman" w:eastAsia="Times New Roman"/>
        </w:rPr>
        <w:tab/>
      </w:r>
      <w:r w:rsidRPr="007F031E">
        <w:rPr>
          <w:rFonts w:cs="Times New Roman" w:eastAsia="Times New Roman"/>
        </w:rPr>
        <w:tab/>
        <w:t xml:space="preserve">                             Jozo Ćaleta,</w:t>
      </w:r>
    </w:p>
    <w:p w:rsidRDefault="007F031E" w:rsidP="007F031E" w:rsidR="007F031E" w:rsidRPr="007F031E">
      <w:pPr>
        <w:spacing w:after="0"/>
        <w:ind w:left="142"/>
        <w:jc w:val="both"/>
        <w:rPr>
          <w:rFonts w:cs="Times New Roman" w:eastAsia="Times New Roman"/>
        </w:rPr>
      </w:pPr>
    </w:p>
    <w:p w:rsidRDefault="007F031E" w:rsidP="007F031E" w:rsidR="007F031E" w:rsidRPr="007F031E">
      <w:pPr>
        <w:spacing w:after="0"/>
        <w:ind w:left="142"/>
        <w:jc w:val="both"/>
        <w:rPr>
          <w:rFonts w:cs="Times New Roman" w:eastAsia="Times New Roman"/>
        </w:rPr>
      </w:pPr>
      <w:r w:rsidRPr="007F031E">
        <w:rPr>
          <w:rFonts w:cs="Times New Roman" w:eastAsia="Times New Roman"/>
        </w:rPr>
        <w:t>PRAVNA POUKA: Protiv ovog zaključka nije dopušten pravni lijek.</w:t>
      </w: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r w:rsidRPr="007F031E">
        <w:rPr>
          <w:rFonts w:cs="Times New Roman" w:eastAsia="Times New Roman"/>
        </w:rPr>
        <w:t xml:space="preserve">                                                                  </w:t>
      </w:r>
      <w:r w:rsidRPr="007F031E">
        <w:rPr>
          <w:rFonts w:cs="Times New Roman" w:eastAsia="Times New Roman"/>
          <w:b/>
        </w:rPr>
        <w:t>- 2 -</w:t>
      </w:r>
      <w:r w:rsidRPr="007F031E">
        <w:rPr>
          <w:rFonts w:cs="Times New Roman" w:eastAsia="Times New Roman"/>
        </w:rPr>
        <w:t xml:space="preserve">                              </w:t>
      </w:r>
      <w:r w:rsidRPr="007F031E">
        <w:rPr>
          <w:rFonts w:cs="Times New Roman" w:eastAsia="Times New Roman"/>
          <w:b/>
        </w:rPr>
        <w:t>Broj:  14. St-1304/2016.</w:t>
      </w:r>
    </w:p>
    <w:p w:rsidRDefault="007F031E" w:rsidP="007F031E" w:rsidR="007F031E" w:rsidRPr="007F031E">
      <w:pPr>
        <w:spacing w:after="0"/>
        <w:ind w:left="142"/>
        <w:jc w:val="both"/>
        <w:rPr>
          <w:rFonts w:cs="Times New Roman" w:eastAsia="Times New Roman"/>
        </w:rPr>
      </w:pPr>
    </w:p>
    <w:p w:rsidRDefault="007F031E" w:rsidP="007F031E" w:rsidR="007F031E" w:rsidRPr="007F031E">
      <w:pPr>
        <w:spacing w:after="0"/>
        <w:ind w:left="142"/>
        <w:jc w:val="both"/>
        <w:rPr>
          <w:rFonts w:cs="Times New Roman" w:eastAsia="Times New Roman"/>
        </w:rPr>
      </w:pPr>
    </w:p>
    <w:p w:rsidRDefault="007F031E" w:rsidP="007F031E" w:rsidR="007F031E" w:rsidRPr="007F031E">
      <w:pPr>
        <w:spacing w:after="0"/>
        <w:ind w:left="142"/>
        <w:jc w:val="both"/>
        <w:rPr>
          <w:rFonts w:cs="Times New Roman" w:eastAsia="Times New Roman"/>
        </w:rPr>
      </w:pPr>
    </w:p>
    <w:p w:rsidRDefault="007F031E" w:rsidP="007F031E" w:rsidR="007F031E" w:rsidRPr="007F031E">
      <w:pPr>
        <w:spacing w:after="0"/>
        <w:ind w:left="360"/>
        <w:jc w:val="both"/>
        <w:rPr>
          <w:rFonts w:cs="Times New Roman" w:eastAsia="Times New Roman"/>
        </w:rPr>
      </w:pPr>
      <w:r w:rsidRPr="007F031E">
        <w:rPr>
          <w:rFonts w:cs="Times New Roman" w:eastAsia="Times New Roman"/>
          <w:u w:val="single"/>
        </w:rPr>
        <w:t>DNA:</w:t>
      </w:r>
      <w:r w:rsidRPr="007F031E">
        <w:rPr>
          <w:rFonts w:cs="Times New Roman" w:eastAsia="Times New Roman"/>
        </w:rPr>
        <w:t xml:space="preserve">   1.  S</w:t>
      </w:r>
      <w:r w:rsidRPr="007F031E">
        <w:rPr>
          <w:rFonts w:cs="Times New Roman" w:eastAsia="Times New Roman"/>
          <w:lang w:val="fr-FR"/>
        </w:rPr>
        <w:t xml:space="preserve"> stečajni upravitelj Ivan Eterović, iz Splita, </w:t>
      </w:r>
      <w:r w:rsidRPr="007F031E">
        <w:rPr>
          <w:rFonts w:cs="Times New Roman" w:eastAsia="Times New Roman"/>
        </w:rPr>
        <w:t xml:space="preserve">preko e-Oglasne ploče, </w:t>
      </w:r>
    </w:p>
    <w:p w:rsidRDefault="007F031E" w:rsidP="007F031E" w:rsidR="007F031E" w:rsidRPr="007F031E">
      <w:pPr>
        <w:spacing w:after="0"/>
        <w:ind w:left="360"/>
        <w:jc w:val="both"/>
        <w:rPr>
          <w:rFonts w:cs="Times New Roman" w:eastAsia="Times New Roman"/>
        </w:rPr>
      </w:pPr>
      <w:r w:rsidRPr="007F031E">
        <w:rPr>
          <w:rFonts w:cs="Times New Roman" w:eastAsia="Times New Roman"/>
        </w:rPr>
        <w:t xml:space="preserve">             2.  e-Oglasna ploča Suda – rok: do 15. prosinca 2016. godine,</w:t>
      </w:r>
    </w:p>
    <w:p w:rsidRDefault="007F031E" w:rsidP="007F031E" w:rsidR="007F031E" w:rsidRPr="007F031E">
      <w:pPr>
        <w:spacing w:after="0"/>
        <w:ind w:left="360"/>
        <w:jc w:val="both"/>
        <w:rPr>
          <w:rFonts w:cs="Times New Roman" w:eastAsia="Times New Roman"/>
        </w:rPr>
      </w:pPr>
      <w:r w:rsidRPr="007F031E">
        <w:rPr>
          <w:rFonts w:cs="Times New Roman" w:eastAsia="Times New Roman"/>
        </w:rPr>
        <w:t xml:space="preserve">             3.  Spis.</w:t>
      </w: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r w:rsidRPr="007F031E">
        <w:rPr>
          <w:rFonts w:cs="Times New Roman" w:eastAsia="Times New Roman"/>
        </w:rPr>
        <w:t>Split, dne 21. studenog 2016. godine.</w:t>
      </w: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r w:rsidRPr="007F031E">
        <w:rPr>
          <w:rFonts w:cs="Times New Roman" w:eastAsia="Times New Roman"/>
        </w:rPr>
        <w:t xml:space="preserve">                                                                                         SUDAC:</w:t>
      </w:r>
    </w:p>
    <w:p w:rsidRDefault="007F031E" w:rsidP="007F031E" w:rsidR="007F031E" w:rsidRPr="007F031E">
      <w:pPr>
        <w:spacing w:after="0"/>
        <w:jc w:val="both"/>
        <w:rPr>
          <w:rFonts w:cs="Times New Roman" w:eastAsia="Times New Roman"/>
        </w:rPr>
      </w:pPr>
      <w:r w:rsidRPr="007F031E">
        <w:rPr>
          <w:rFonts w:cs="Times New Roman" w:eastAsia="Times New Roman"/>
        </w:rPr>
        <w:t xml:space="preserve">                                                                                       Jozo Ćaleta,</w:t>
      </w: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p>
    <w:p w:rsidRDefault="007F031E" w:rsidP="007F031E" w:rsidR="007F031E" w:rsidRPr="007F031E">
      <w:pPr>
        <w:spacing w:after="0"/>
        <w:jc w:val="both"/>
        <w:rPr>
          <w:rFonts w:cs="Times New Roman" w:eastAsia="Times New Roman"/>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031E"/>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22510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St-1304/2016-106</izvorni_sadrzaj>
    <derivirana_varijabla naziv="DomainObject.Oznaka_1">St-1304/2016-106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St-1304/2016-106</izvorni_sadrzaj>
    <derivirana_varijabla naziv="DomainObject.PoslovniBrojDokumenta_1">St-1304/2016-106</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F7E3EE-C156-4E42-BD32-B583465221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323</properties:Words>
  <properties:Characters>1658</properties:Characters>
  <properties:Lines>70</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2016-11-21T12:02:00Z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St-1304/2016-106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