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73c6cc" w14:paraId="473c6c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247E3">
        <w:rPr>
          <w:rFonts w:hAnsi="Times New Roman" w:ascii="Times New Roman"/>
          <w:b/>
          <w:sz w:val="24"/>
          <w:szCs w:val="24"/>
        </w:rPr>
        <w:t>7546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F247E3">
        <w:rPr>
          <w:rFonts w:hAnsi="Times New Roman" w:ascii="Times New Roman"/>
          <w:sz w:val="24"/>
          <w:szCs w:val="24"/>
        </w:rPr>
        <w:t>7546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247E3" w:rsidRPr="00F247E3">
        <w:rPr>
          <w:rFonts w:hAnsi="Times New Roman" w:ascii="Times New Roman"/>
          <w:sz w:val="24"/>
          <w:szCs w:val="24"/>
        </w:rPr>
        <w:t>APEX GRADNJA 170 d.o.o.</w:t>
      </w:r>
      <w:r w:rsidR="00F247E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247E3" w:rsidRPr="00F247E3">
        <w:rPr>
          <w:rFonts w:hAnsi="Times New Roman" w:ascii="Times New Roman"/>
          <w:sz w:val="24"/>
          <w:szCs w:val="24"/>
        </w:rPr>
        <w:t>54279036045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3D6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73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7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7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73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7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7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7546</izvorni_sadrzaj>
    <derivirana_varijabla naziv="DomainObject.Predmet.Broj_1">7546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St-7546/2015</izvorni_sadrzaj>
    <derivirana_varijabla naziv="DomainObject.Predmet.OznakaBroj_1">St-7546/2015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GRADNJA 170 d.o.o.</izvorni_sadrzaj>
    <derivirana_varijabla naziv="DomainObject.Predmet.ProtustrankaFormated_1">  APEX GRADNJA 170 d.o.o.</derivirana_varijabla>
  </DomainObject.Predmet.ProtustrankaFormated>
  <DomainObject.Predmet.ProtustrankaFormatedOIB>
    <izvorni_sadrzaj>  APEX GRADNJA 170 d.o.o., OIB 54279036045</izvorni_sadrzaj>
    <derivirana_varijabla naziv="DomainObject.Predmet.ProtustrankaFormatedOIB_1">  APEX GRADNJA 170 d.o.o., OIB 54279036045</derivirana_varijabla>
  </DomainObject.Predmet.ProtustrankaFormatedOIB>
  <DomainObject.Predmet.ProtustrankaFormatedWithAdress>
    <izvorni_sadrzaj> APEX GRADNJA 170 d.o.o., Savska cesta 170, 10000 Zagreb</izvorni_sadrzaj>
    <derivirana_varijabla naziv="DomainObject.Predmet.ProtustrankaFormatedWithAdress_1"> APEX GRADNJA 170 d.o.o., Savska cesta 170, 10000 Zagreb</derivirana_varijabla>
  </DomainObject.Predmet.ProtustrankaFormatedWithAdress>
  <DomainObject.Predmet.ProtustrankaFormatedWithAdressOIB>
    <izvorni_sadrzaj> APEX GRADNJA 170 d.o.o., OIB 54279036045, Savska cesta 170, 10000 Zagreb</izvorni_sadrzaj>
    <derivirana_varijabla naziv="DomainObject.Predmet.ProtustrankaFormatedWithAdressOIB_1"> APEX GRADNJA 170 d.o.o., OIB 54279036045, Savska cesta 170, 10000 Zagreb</derivirana_varijabla>
  </DomainObject.Predmet.ProtustrankaFormatedWithAdressOIB>
  <DomainObject.Predmet.ProtustrankaWithAdress>
    <izvorni_sadrzaj>APEX GRADNJA 170 d.o.o. Savska cesta 170, 10000 Zagreb</izvorni_sadrzaj>
    <derivirana_varijabla naziv="DomainObject.Predmet.ProtustrankaWithAdress_1">APEX GRADNJA 170 d.o.o. Savska cesta 170, 10000 Zagreb</derivirana_varijabla>
  </DomainObject.Predmet.ProtustrankaWithAdress>
  <DomainObject.Predmet.ProtustrankaWithAdressOIB>
    <izvorni_sadrzaj>APEX GRADNJA 170 d.o.o., OIB 54279036045, Savska cesta 170, 10000 Zagreb</izvorni_sadrzaj>
    <derivirana_varijabla naziv="DomainObject.Predmet.ProtustrankaWithAdressOIB_1">APEX GRADNJA 170 d.o.o., OIB 54279036045, Savska cesta 170, 10000 Zagreb</derivirana_varijabla>
  </DomainObject.Predmet.ProtustrankaWithAdressOIB>
  <DomainObject.Predmet.ProtustrankaNazivFormated>
    <izvorni_sadrzaj>APEX GRADNJA 170 d.o.o.</izvorni_sadrzaj>
    <derivirana_varijabla naziv="DomainObject.Predmet.ProtustrankaNazivFormated_1">APEX GRADNJA 170 d.o.o.</derivirana_varijabla>
  </DomainObject.Predmet.ProtustrankaNazivFormated>
  <DomainObject.Predmet.ProtustrankaNazivFormatedOIB>
    <izvorni_sadrzaj>APEX GRADNJA 170 d.o.o., OIB 54279036045</izvorni_sadrzaj>
    <derivirana_varijabla naziv="DomainObject.Predmet.ProtustrankaNazivFormatedOIB_1">APEX GRADNJA 170 d.o.o., OIB 54279036045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GRADNJA 170 d.o.o.</item>
    </izvorni_sadrzaj>
    <derivirana_varijabla naziv="DomainObject.Predmet.ProtuStrankaListFormated_1">
      <item>APEX GRADNJA 170 d.o.o.</item>
    </derivirana_varijabla>
  </DomainObject.Predmet.ProtuStrankaListFormated>
  <DomainObject.Predmet.ProtuStrankaListFormatedOIB>
    <izvorni_sadrzaj>
      <item>APEX GRADNJA 170 d.o.o., OIB 54279036045</item>
    </izvorni_sadrzaj>
    <derivirana_varijabla naziv="DomainObject.Predmet.ProtuStrankaListFormatedOIB_1">
      <item>APEX GRADNJA 170 d.o.o., OIB 54279036045</item>
    </derivirana_varijabla>
  </DomainObject.Predmet.ProtuStrankaListFormatedOIB>
  <DomainObject.Predmet.ProtuStrankaListFormatedWithAdress>
    <izvorni_sadrzaj>
      <item>APEX GRADNJA 170 d.o.o., Savska cesta 170, 10000 Zagreb</item>
    </izvorni_sadrzaj>
    <derivirana_varijabla naziv="DomainObject.Predmet.ProtuStrankaListFormatedWithAdress_1">
      <item>APEX GRADNJA 170 d.o.o., Savska cesta 170, 10000 Zagreb</item>
    </derivirana_varijabla>
  </DomainObject.Predmet.ProtuStrankaListFormatedWithAdress>
  <DomainObject.Predmet.ProtuStrankaListFormatedWithAdressOIB>
    <izvorni_sadrzaj>
      <item>APEX GRADNJA 170 d.o.o., OIB 54279036045, Savska cesta 170, 10000 Zagreb</item>
    </izvorni_sadrzaj>
    <derivirana_varijabla naziv="DomainObject.Predmet.ProtuStrankaListFormatedWithAdressOIB_1">
      <item>APEX GRADNJA 170 d.o.o., OIB 54279036045, Savska cesta 170, 10000 Zagreb</item>
    </derivirana_varijabla>
  </DomainObject.Predmet.ProtuStrankaListFormatedWithAdressOIB>
  <DomainObject.Predmet.ProtuStrankaListNazivFormated>
    <izvorni_sadrzaj>
      <item>APEX GRADNJA 170 d.o.o.</item>
    </izvorni_sadrzaj>
    <derivirana_varijabla naziv="DomainObject.Predmet.ProtuStrankaListNazivFormated_1">
      <item>APEX GRADNJA 170 d.o.o.</item>
    </derivirana_varijabla>
  </DomainObject.Predmet.ProtuStrankaListNazivFormated>
  <DomainObject.Predmet.ProtuStrankaListNazivFormatedOIB>
    <izvorni_sadrzaj>
      <item>APEX GRADNJA 170 d.o.o., OIB 54279036045</item>
    </izvorni_sadrzaj>
    <derivirana_varijabla naziv="DomainObject.Predmet.ProtuStrankaListNazivFormatedOIB_1">
      <item>APEX GRADNJA 170 d.o.o., OIB 54279036045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GRADNJA 170 d.o.o.</izvorni_sadrzaj>
    <derivirana_varijabla naziv="DomainObject.Predmet.ProtustrankaIDrugi_1">APEX GRADNJA 170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 GRADNJA 170 d.o.o., OIB 54279036045, Savska cesta 170, 10000 Zagreb</izvorni_sadrzaj>
    <derivirana_varijabla naziv="DomainObject.Predmet.ProtustrankaIDrugiAdressOIB_1">APEX GRADNJA 170 d.o.o., OIB 54279036045, Savska cesta 170,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GRADNJA 170 d.o.o.</item>
    </izvorni_sadrzaj>
    <derivirana_varijabla naziv="DomainObject.Predmet.SudioniciListNaziv_1">
      <item>FINA Regionalni centar Zagreb</item>
      <item>APEX GRADNJA 170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APEX GRADNJA 170 d.o.o., OIB 54279036045, Savska cesta 170,10000 Zagreb</item>
    </izvorni_sadrzaj>
    <derivirana_varijabla naziv="DomainObject.Predmet.SudioniciListAdressOIB_1">
      <item>FINA Regionalni centar Zagreb, OIB 85821130368, Trg svibanjskih žrtava 1995. 1,10000 Zagreb</item>
      <item>APEX GRADNJA 170 d.o.o., OIB 54279036045, Savska cesta 170,10000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54279036045</item>
    </izvorni_sadrzaj>
    <derivirana_varijabla naziv="DomainObject.Predmet.SudioniciListNazivOIB_1">
      <item>, OIB 85821130368</item>
      <item>, OIB 54279036045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811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2016-04-19T08:23:00Z</cp:lastPrinted>
  <dcterms:modified xmlns:xsi="http://www.w3.org/2001/XMLSchema-instance" xsi:type="dcterms:W3CDTF">2016-04-19T08:24:00Z</dcterms:modified>
  <cp:revision>371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