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97a3" w14:paraId="f8597a3"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9438B6">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A743B9" w:rsidR="00A743B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68083D" w:rsidRPr="004D3D14">
        <w:rPr>
          <w:sz w:val="24"/>
        </w:rPr>
        <w:t>40</w:t>
      </w:r>
      <w:r w:rsidR="0068083D">
        <w:rPr>
          <w:b/>
          <w:sz w:val="24"/>
        </w:rPr>
        <w:t xml:space="preserve">. </w:t>
      </w:r>
      <w:r w:rsidR="0068083D">
        <w:rPr>
          <w:sz w:val="24"/>
        </w:rPr>
        <w:t>St-1923/18</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C71E8" w:rsidR="00BC71E8">
      <w:pPr>
        <w:jc w:val="both"/>
        <w:rPr>
          <w:sz w:val="24"/>
          <w:szCs w:val="24"/>
        </w:rPr>
      </w:pPr>
      <w:r w:rsidRPr="00337798">
        <w:rPr>
          <w:sz w:val="24"/>
        </w:rPr>
        <w:tab/>
      </w:r>
      <w:r w:rsidR="00BC71E8">
        <w:rPr>
          <w:sz w:val="24"/>
          <w:szCs w:val="24"/>
        </w:rPr>
        <w:t>T</w:t>
      </w:r>
      <w:r w:rsidR="00BC71E8" w:rsidRPr="00671B25">
        <w:rPr>
          <w:sz w:val="24"/>
          <w:szCs w:val="24"/>
        </w:rPr>
        <w:t xml:space="preserve">rgovački sud u </w:t>
      </w:r>
      <w:r w:rsidR="00BC71E8">
        <w:rPr>
          <w:sz w:val="24"/>
          <w:szCs w:val="24"/>
        </w:rPr>
        <w:t>Z</w:t>
      </w:r>
      <w:r w:rsidR="00BC71E8" w:rsidRPr="00671B25">
        <w:rPr>
          <w:sz w:val="24"/>
          <w:szCs w:val="24"/>
        </w:rPr>
        <w:t>agrebu</w:t>
      </w:r>
      <w:r w:rsidR="00BC71E8" w:rsidRPr="00010102">
        <w:rPr>
          <w:sz w:val="24"/>
          <w:szCs w:val="24"/>
        </w:rPr>
        <w:t xml:space="preserve"> po sucu </w:t>
      </w:r>
      <w:r w:rsidR="00BC71E8">
        <w:rPr>
          <w:sz w:val="24"/>
          <w:szCs w:val="24"/>
        </w:rPr>
        <w:t xml:space="preserve">tog suda </w:t>
      </w:r>
      <w:r w:rsidR="00BC71E8" w:rsidRPr="00010102">
        <w:rPr>
          <w:sz w:val="24"/>
          <w:szCs w:val="24"/>
        </w:rPr>
        <w:t xml:space="preserve">Anti Galiću, kao </w:t>
      </w:r>
      <w:r w:rsidR="00BC71E8">
        <w:rPr>
          <w:sz w:val="24"/>
          <w:szCs w:val="24"/>
        </w:rPr>
        <w:t xml:space="preserve">sucu pojedincu, postupajući po prijedlogu NARODNE NOVINE d.d., Zagreb, Savski gaj XIII, Put 6., OIB 64546066176, koga zastupa Tomislav </w:t>
      </w:r>
      <w:r w:rsidR="00FA5E8B">
        <w:rPr>
          <w:sz w:val="24"/>
          <w:szCs w:val="24"/>
        </w:rPr>
        <w:t>K</w:t>
      </w:r>
      <w:r w:rsidR="00BC71E8">
        <w:rPr>
          <w:sz w:val="24"/>
          <w:szCs w:val="24"/>
        </w:rPr>
        <w:t xml:space="preserve">os, </w:t>
      </w:r>
      <w:r w:rsidR="00FA5E8B">
        <w:rPr>
          <w:sz w:val="24"/>
          <w:szCs w:val="24"/>
        </w:rPr>
        <w:t>o</w:t>
      </w:r>
      <w:r w:rsidR="00BC71E8">
        <w:rPr>
          <w:sz w:val="24"/>
          <w:szCs w:val="24"/>
        </w:rPr>
        <w:t>dvjetnik iz Zagreba,  Nodilova</w:t>
      </w:r>
      <w:r w:rsidR="00203342">
        <w:rPr>
          <w:sz w:val="24"/>
          <w:szCs w:val="24"/>
        </w:rPr>
        <w:t xml:space="preserve"> 1.</w:t>
      </w:r>
      <w:r w:rsidR="00BC71E8" w:rsidRPr="00010102">
        <w:rPr>
          <w:sz w:val="24"/>
          <w:szCs w:val="24"/>
        </w:rPr>
        <w:t xml:space="preserve">, </w:t>
      </w:r>
      <w:r w:rsidR="00BC71E8">
        <w:rPr>
          <w:sz w:val="24"/>
          <w:szCs w:val="24"/>
        </w:rPr>
        <w:t>u stečajnom postupku nad dužnikom MEKKOO d.o.o., Krapina, Frana Galovića 15., OIB 08391228120, dana  2</w:t>
      </w:r>
      <w:r w:rsidR="00FA5E8B">
        <w:rPr>
          <w:sz w:val="24"/>
          <w:szCs w:val="24"/>
        </w:rPr>
        <w:t>0.rujna</w:t>
      </w:r>
      <w:r w:rsidR="00BC71E8">
        <w:rPr>
          <w:sz w:val="24"/>
          <w:szCs w:val="24"/>
        </w:rPr>
        <w:t xml:space="preserve"> 2018.</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C71E8">
        <w:rPr>
          <w:sz w:val="24"/>
          <w:szCs w:val="24"/>
        </w:rPr>
        <w:t xml:space="preserve">MEKKOO d.o.o., Krapina, Frana Galovića 15., OIB 08391228120 </w:t>
      </w:r>
    </w:p>
    <w:p w:rsidRDefault="00BC71E8" w:rsidP="00383694" w:rsidR="00BC71E8" w:rsidRPr="00F915DD">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BC71E8">
        <w:rPr>
          <w:sz w:val="24"/>
          <w:szCs w:val="24"/>
        </w:rPr>
        <w:t>Dario Kos</w:t>
      </w:r>
      <w:r w:rsidR="00D536F5">
        <w:rPr>
          <w:sz w:val="24"/>
          <w:szCs w:val="24"/>
        </w:rPr>
        <w:t>, Velika Petrovagorska, Velika Petrovago</w:t>
      </w:r>
      <w:r w:rsidR="00804273">
        <w:rPr>
          <w:sz w:val="24"/>
          <w:szCs w:val="24"/>
        </w:rPr>
        <w:t>rska</w:t>
      </w:r>
      <w:r w:rsidR="00D536F5">
        <w:rPr>
          <w:sz w:val="24"/>
          <w:szCs w:val="24"/>
        </w:rPr>
        <w:t xml:space="preserve"> 36 E,</w:t>
      </w:r>
      <w:r w:rsidR="0012168A">
        <w:rPr>
          <w:sz w:val="24"/>
          <w:szCs w:val="24"/>
        </w:rPr>
        <w:t xml:space="preserve"> OIB </w:t>
      </w:r>
      <w:r w:rsidR="000135A8">
        <w:rPr>
          <w:sz w:val="24"/>
          <w:szCs w:val="24"/>
        </w:rPr>
        <w:t>67141319206</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5B1933" w:rsidP="00623484" w:rsidR="005B1933">
      <w:pPr>
        <w:ind w:firstLine="555"/>
        <w:jc w:val="both"/>
        <w:rPr>
          <w:sz w:val="24"/>
          <w:szCs w:val="24"/>
        </w:rPr>
      </w:pP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522244" w:rsidP="007B593F" w:rsidR="007B593F">
      <w:pPr>
        <w:ind w:left="1003"/>
        <w:jc w:val="both"/>
        <w:rPr>
          <w:sz w:val="24"/>
        </w:rPr>
      </w:pPr>
      <w:r>
        <w:rPr>
          <w:b/>
          <w:sz w:val="24"/>
        </w:rPr>
        <w:t xml:space="preserve">17.listopada 2018. </w:t>
      </w:r>
      <w:r w:rsidR="007B593F">
        <w:rPr>
          <w:b/>
          <w:sz w:val="24"/>
        </w:rPr>
        <w:t xml:space="preserve">u </w:t>
      </w:r>
      <w:r>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47D5C" w:rsidP="007B593F" w:rsidR="00347D5C">
      <w:pPr>
        <w:ind w:firstLine="283" w:left="720"/>
        <w:jc w:val="both"/>
        <w:rPr>
          <w:sz w:val="24"/>
        </w:rPr>
      </w:pPr>
      <w:r>
        <w:rPr>
          <w:sz w:val="24"/>
        </w:rPr>
        <w:t>-predlagatelju po pun</w:t>
      </w:r>
    </w:p>
    <w:p w:rsidRDefault="007B593F" w:rsidP="007B593F" w:rsidR="007B593F">
      <w:pPr>
        <w:ind w:firstLine="283" w:left="720"/>
        <w:jc w:val="both"/>
        <w:rPr>
          <w:sz w:val="24"/>
        </w:rPr>
      </w:pPr>
      <w:r>
        <w:rPr>
          <w:sz w:val="24"/>
        </w:rPr>
        <w:t>-dužniku na adresu</w:t>
      </w:r>
    </w:p>
    <w:p w:rsidRDefault="007B593F" w:rsidP="007B593F" w:rsidR="00347D5C">
      <w:pPr>
        <w:ind w:firstLine="283" w:left="720"/>
        <w:jc w:val="both"/>
        <w:rPr>
          <w:sz w:val="24"/>
        </w:rPr>
      </w:pPr>
      <w:r>
        <w:rPr>
          <w:sz w:val="24"/>
        </w:rPr>
        <w:t>-zz dužnika</w:t>
      </w:r>
    </w:p>
    <w:p w:rsidRDefault="00347D5C" w:rsidP="00347D5C" w:rsidR="00347D5C">
      <w:pPr>
        <w:ind w:firstLine="283" w:left="720"/>
        <w:jc w:val="both"/>
        <w:rPr>
          <w:sz w:val="24"/>
        </w:rPr>
      </w:pPr>
      <w:r>
        <w:rPr>
          <w:sz w:val="24"/>
        </w:rPr>
        <w:t>-Financijska agencija</w:t>
      </w:r>
    </w:p>
    <w:p w:rsidRDefault="007B593F" w:rsidP="007B593F" w:rsidR="007B593F">
      <w:pPr>
        <w:ind w:firstLine="283" w:left="720"/>
        <w:jc w:val="both"/>
        <w:rPr>
          <w:sz w:val="24"/>
        </w:rPr>
      </w:pPr>
    </w:p>
    <w:p w:rsidRDefault="005B3F73" w:rsidP="00522244" w:rsidR="007B593F">
      <w:pPr>
        <w:ind w:firstLine="283"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E1653E" w:rsidP="00522244" w:rsidR="00522244">
      <w:pPr>
        <w:jc w:val="both"/>
        <w:rPr>
          <w:sz w:val="24"/>
          <w:szCs w:val="24"/>
        </w:rPr>
      </w:pPr>
      <w:r w:rsidRPr="00010102">
        <w:rPr>
          <w:sz w:val="24"/>
          <w:szCs w:val="24"/>
        </w:rPr>
        <w:tab/>
      </w:r>
      <w:r w:rsidR="00522244">
        <w:rPr>
          <w:sz w:val="24"/>
          <w:szCs w:val="24"/>
        </w:rPr>
        <w:t xml:space="preserve">Predlagatelja NARODNE NOVINE d.d., Zagreb, Savski gaj XIII, Put 6., OIB 64546066176 podnio je ovom sudu </w:t>
      </w:r>
      <w:r w:rsidR="00522244" w:rsidRPr="00010102">
        <w:rPr>
          <w:sz w:val="24"/>
          <w:szCs w:val="24"/>
        </w:rPr>
        <w:t xml:space="preserve">dana </w:t>
      </w:r>
      <w:r w:rsidR="00522244">
        <w:rPr>
          <w:sz w:val="24"/>
          <w:szCs w:val="24"/>
        </w:rPr>
        <w:t>27.srpnja 2018. pri</w:t>
      </w:r>
      <w:r w:rsidR="00522244" w:rsidRPr="00010102">
        <w:rPr>
          <w:sz w:val="24"/>
          <w:szCs w:val="24"/>
        </w:rPr>
        <w:t>jedlog za otvaranje stečajnog postupka nad dužnikom</w:t>
      </w:r>
      <w:r w:rsidR="00522244" w:rsidRPr="00F47302">
        <w:rPr>
          <w:sz w:val="24"/>
          <w:szCs w:val="24"/>
        </w:rPr>
        <w:t xml:space="preserve"> </w:t>
      </w:r>
      <w:r w:rsidR="00522244">
        <w:rPr>
          <w:sz w:val="24"/>
          <w:szCs w:val="24"/>
        </w:rPr>
        <w:t>MEKKOO d.o.o., Krapina, Frana Galovića 15., OIB 08391228120</w:t>
      </w:r>
    </w:p>
    <w:p w:rsidRDefault="00522244" w:rsidP="00522244" w:rsidR="00522244">
      <w:pPr>
        <w:ind w:firstLine="708"/>
        <w:jc w:val="both"/>
        <w:rPr>
          <w:sz w:val="24"/>
          <w:szCs w:val="24"/>
        </w:rPr>
      </w:pPr>
      <w:r>
        <w:rPr>
          <w:sz w:val="24"/>
          <w:szCs w:val="24"/>
        </w:rPr>
        <w:t>Predlagatelj u prijedlogu navodi kako prema dužniku ima novčanu tražbinu u ukupnom iznosu od 25.827.521,35 kn, te kako kod dužnika postoji stečajni razlog prezaduženosti.</w:t>
      </w:r>
    </w:p>
    <w:p w:rsidRDefault="00522244" w:rsidP="00522244" w:rsidR="00522244">
      <w:pPr>
        <w:jc w:val="both"/>
        <w:rPr>
          <w:sz w:val="24"/>
          <w:szCs w:val="24"/>
        </w:rPr>
      </w:pPr>
      <w:r>
        <w:rPr>
          <w:sz w:val="24"/>
          <w:szCs w:val="24"/>
        </w:rPr>
        <w:tab/>
        <w:t>Predlagatelj je uz prijedlog dostavio više ugovora o najmu, ugovora o zakupu i anex-a na te ugovore,  sporazuma o raskidu govora i  ugovora o podzakupu. Nadalje, dužnik je uz prijedlog dostavio uskladu salda na dan 27.srpnja 2018., izvode iz otvorenih stavki, te knjigovodstvenu karticu dobavljača.</w:t>
      </w:r>
    </w:p>
    <w:p w:rsidRDefault="00F90E78" w:rsidP="00E1653E" w:rsidR="00F90E78">
      <w:pPr>
        <w:ind w:firstLine="708"/>
        <w:jc w:val="both"/>
        <w:rPr>
          <w:sz w:val="24"/>
        </w:rPr>
      </w:pPr>
    </w:p>
    <w:p w:rsidRDefault="00B53545" w:rsidP="00E1653E" w:rsidR="00FC61C9">
      <w:pPr>
        <w:ind w:firstLine="708"/>
        <w:jc w:val="both"/>
        <w:rPr>
          <w:sz w:val="24"/>
        </w:rPr>
      </w:pPr>
      <w:r>
        <w:rPr>
          <w:sz w:val="24"/>
        </w:rPr>
        <w:t xml:space="preserve">Postupajući po zaključku suda od </w:t>
      </w:r>
      <w:r w:rsidR="00F90E78">
        <w:rPr>
          <w:sz w:val="24"/>
        </w:rPr>
        <w:t xml:space="preserve">28.kolovoza </w:t>
      </w:r>
      <w:r>
        <w:rPr>
          <w:sz w:val="24"/>
        </w:rPr>
        <w:t xml:space="preserve">2018. predlagatelj je </w:t>
      </w:r>
      <w:r w:rsidR="00FC61C9">
        <w:rPr>
          <w:sz w:val="24"/>
        </w:rPr>
        <w:t xml:space="preserve">uz podnesak od </w:t>
      </w:r>
      <w:r w:rsidR="00F90E78">
        <w:rPr>
          <w:sz w:val="24"/>
        </w:rPr>
        <w:t xml:space="preserve">31.kolovoza 2018. </w:t>
      </w:r>
      <w:r w:rsidR="00FC61C9">
        <w:rPr>
          <w:sz w:val="24"/>
        </w:rPr>
        <w:t>dostavio dužnikov</w:t>
      </w:r>
      <w:r w:rsidR="00F90E78">
        <w:rPr>
          <w:sz w:val="24"/>
        </w:rPr>
        <w:t xml:space="preserve">u izjavu o priznanju duga, a uz podnesak od </w:t>
      </w:r>
      <w:r w:rsidR="009A0C4E">
        <w:rPr>
          <w:sz w:val="24"/>
        </w:rPr>
        <w:t>6.</w:t>
      </w:r>
      <w:r w:rsidR="00792FF3">
        <w:rPr>
          <w:sz w:val="24"/>
        </w:rPr>
        <w:t>r</w:t>
      </w:r>
      <w:r w:rsidR="009A0C4E">
        <w:rPr>
          <w:sz w:val="24"/>
        </w:rPr>
        <w:t xml:space="preserve">ujna 2018. </w:t>
      </w:r>
      <w:r w:rsidR="00130B45">
        <w:rPr>
          <w:sz w:val="24"/>
        </w:rPr>
        <w:t xml:space="preserve">dužnikova </w:t>
      </w:r>
      <w:r w:rsidR="009A0C4E">
        <w:rPr>
          <w:sz w:val="24"/>
        </w:rPr>
        <w:t xml:space="preserve">revidirana financijska izvješća </w:t>
      </w:r>
      <w:r w:rsidR="00FC61C9">
        <w:rPr>
          <w:sz w:val="24"/>
        </w:rPr>
        <w:t>za 2017. godinu.</w:t>
      </w:r>
    </w:p>
    <w:p w:rsidRDefault="00FC61C9" w:rsidP="00E1653E" w:rsidR="00FC61C9">
      <w:pPr>
        <w:ind w:firstLine="708"/>
        <w:jc w:val="both"/>
        <w:rPr>
          <w:sz w:val="24"/>
        </w:rPr>
      </w:pPr>
    </w:p>
    <w:p w:rsidRDefault="00FC61C9" w:rsidP="00D100EC" w:rsidR="00D100EC">
      <w:pPr>
        <w:ind w:firstLine="708"/>
        <w:jc w:val="both"/>
        <w:rPr>
          <w:sz w:val="24"/>
          <w:szCs w:val="24"/>
        </w:rPr>
      </w:pPr>
      <w:r>
        <w:rPr>
          <w:sz w:val="24"/>
        </w:rPr>
        <w:t xml:space="preserve">Prema odredbi člank </w:t>
      </w:r>
      <w:r w:rsidR="002F371B">
        <w:rPr>
          <w:sz w:val="24"/>
        </w:rPr>
        <w:t>109. stavak 2.</w:t>
      </w:r>
      <w:r w:rsidR="00406475">
        <w:rPr>
          <w:sz w:val="24"/>
        </w:rPr>
        <w:t xml:space="preserve"> Strečajnog </w:t>
      </w:r>
      <w:r w:rsidR="002F371B">
        <w:rPr>
          <w:sz w:val="24"/>
        </w:rPr>
        <w:t xml:space="preserve"> </w:t>
      </w:r>
      <w:r w:rsidR="00406475">
        <w:rPr>
          <w:sz w:val="24"/>
        </w:rPr>
        <w:t xml:space="preserve">zakona (NN br. 71/15 i 104/17, dalje: SZ) </w:t>
      </w:r>
      <w:r w:rsidR="002F371B">
        <w:rPr>
          <w:sz w:val="24"/>
        </w:rPr>
        <w:t xml:space="preserve"> </w:t>
      </w:r>
      <w:r w:rsidR="00E1653E" w:rsidRPr="00010102">
        <w:rPr>
          <w:sz w:val="24"/>
          <w:szCs w:val="24"/>
        </w:rPr>
        <w:t>vjerovnik je ovlašten podnijeti prijedlog za otvaranje stečajnog postupka ako učini vjerojatnim postojanje svoje tražbine i stečajn</w:t>
      </w:r>
      <w:r w:rsidR="002F371B">
        <w:rPr>
          <w:sz w:val="24"/>
          <w:szCs w:val="24"/>
        </w:rPr>
        <w:t>o</w:t>
      </w:r>
      <w:r w:rsidR="00E1653E">
        <w:rPr>
          <w:sz w:val="24"/>
          <w:szCs w:val="24"/>
        </w:rPr>
        <w:t>g razloga</w:t>
      </w:r>
      <w:r w:rsidR="00E1653E" w:rsidRPr="00010102">
        <w:rPr>
          <w:sz w:val="24"/>
          <w:szCs w:val="24"/>
        </w:rPr>
        <w:t>.</w:t>
      </w:r>
    </w:p>
    <w:p w:rsidRDefault="005246CC" w:rsidP="005246CC" w:rsidR="005246CC">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130B45" w:rsidP="005246CC" w:rsidR="00130B45">
      <w:pPr>
        <w:ind w:firstLine="708"/>
        <w:jc w:val="both"/>
        <w:rPr>
          <w:sz w:val="24"/>
          <w:szCs w:val="24"/>
        </w:rPr>
      </w:pPr>
    </w:p>
    <w:p w:rsidRDefault="00130B45" w:rsidP="005246CC" w:rsidR="00130B45">
      <w:pPr>
        <w:ind w:firstLine="708"/>
        <w:jc w:val="both"/>
        <w:rPr>
          <w:sz w:val="24"/>
          <w:szCs w:val="24"/>
        </w:rPr>
      </w:pPr>
    </w:p>
    <w:p w:rsidRDefault="005246CC" w:rsidP="005246CC" w:rsidR="005246CC">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5246CC" w:rsidP="005246CC" w:rsidR="005246CC">
      <w:pPr>
        <w:jc w:val="both"/>
        <w:rPr>
          <w:sz w:val="24"/>
          <w:szCs w:val="24"/>
        </w:rPr>
      </w:pPr>
      <w:r>
        <w:rPr>
          <w:sz w:val="24"/>
          <w:szCs w:val="24"/>
        </w:rPr>
        <w:lastRenderedPageBreak/>
        <w:tab/>
        <w:t>Dakle, umjesto stjecaja spoznaje o izvjesnosti neke činjenice zakonodavac dopušta da se spoznaja o činjenici stekne vjerojatnošću, tj. višim stupnjem mogućnosti da neka tvrdnja odgovara istini.</w:t>
      </w:r>
    </w:p>
    <w:p w:rsidRDefault="00347908" w:rsidP="005246CC" w:rsidR="005246CC">
      <w:pPr>
        <w:ind w:firstLine="708"/>
        <w:jc w:val="both"/>
        <w:rPr>
          <w:sz w:val="24"/>
          <w:szCs w:val="24"/>
        </w:rPr>
      </w:pPr>
      <w:r>
        <w:rPr>
          <w:sz w:val="24"/>
          <w:szCs w:val="24"/>
        </w:rPr>
        <w:t xml:space="preserve">Smatra se da su </w:t>
      </w:r>
      <w:r w:rsidR="005246CC">
        <w:rPr>
          <w:sz w:val="24"/>
          <w:szCs w:val="24"/>
        </w:rPr>
        <w:t>kao dokazi podobni za utvrđenje vjerojatnosti</w:t>
      </w:r>
      <w:r>
        <w:rPr>
          <w:sz w:val="24"/>
          <w:szCs w:val="24"/>
        </w:rPr>
        <w:t xml:space="preserve">: </w:t>
      </w:r>
      <w:r w:rsidR="005246CC">
        <w:rPr>
          <w:sz w:val="24"/>
          <w:szCs w:val="24"/>
        </w:rPr>
        <w:t>pisane izjave dužnika o priznanju duga, izjave svjedoka i vještaka, pisani nalazi i mišljenja vještaka, kao i druge slične isprave koje bi odgovarale pojmu vjerodostojne isprave propisanom stavkom 1. članka 31. Ovršnog zakona (N.N.112/12, 25/13</w:t>
      </w:r>
      <w:r>
        <w:rPr>
          <w:sz w:val="24"/>
          <w:szCs w:val="24"/>
        </w:rPr>
        <w:t xml:space="preserve">, </w:t>
      </w:r>
      <w:r w:rsidR="005246CC">
        <w:rPr>
          <w:sz w:val="24"/>
          <w:szCs w:val="24"/>
        </w:rPr>
        <w:t xml:space="preserve"> 93/14</w:t>
      </w:r>
      <w:r>
        <w:rPr>
          <w:sz w:val="24"/>
          <w:szCs w:val="24"/>
        </w:rPr>
        <w:t xml:space="preserve"> i 73/17</w:t>
      </w:r>
      <w:r w:rsidR="005246CC">
        <w:rPr>
          <w:sz w:val="24"/>
          <w:szCs w:val="24"/>
        </w:rPr>
        <w:t>) (račun, mjenica i ček s protestom i povratnim računima kada je to potrebno za zasnivanje tražbine, javna isprava,  izvadak  iz poslovnih knjiga, po zakonu ovjerovljena  privatna isprava, te isprava koja se po  posebnim  propisima smatra javnom ispravom. Računom se smatra obračun kamata).</w:t>
      </w:r>
    </w:p>
    <w:p w:rsidRDefault="005246CC" w:rsidP="005246CC" w:rsidR="005246CC">
      <w:pPr>
        <w:ind w:firstLine="720"/>
        <w:jc w:val="both"/>
        <w:rPr>
          <w:sz w:val="24"/>
        </w:rPr>
      </w:pPr>
    </w:p>
    <w:p w:rsidRDefault="00D17263" w:rsidP="00D17263" w:rsidR="00D100EC">
      <w:pPr>
        <w:ind w:firstLine="708"/>
        <w:jc w:val="both"/>
        <w:rPr>
          <w:sz w:val="24"/>
        </w:rPr>
      </w:pPr>
      <w:r>
        <w:rPr>
          <w:sz w:val="24"/>
          <w:szCs w:val="24"/>
        </w:rPr>
        <w:t xml:space="preserve">Ocjena je ovog suda prvog stupnja kako je </w:t>
      </w:r>
      <w:r w:rsidR="003C5038">
        <w:rPr>
          <w:sz w:val="24"/>
          <w:szCs w:val="24"/>
        </w:rPr>
        <w:t>izjav</w:t>
      </w:r>
      <w:r>
        <w:rPr>
          <w:sz w:val="24"/>
          <w:szCs w:val="24"/>
        </w:rPr>
        <w:t>om</w:t>
      </w:r>
      <w:r w:rsidR="003C5038">
        <w:rPr>
          <w:sz w:val="24"/>
          <w:szCs w:val="24"/>
        </w:rPr>
        <w:t xml:space="preserve"> o </w:t>
      </w:r>
      <w:r w:rsidR="00FA5E8B">
        <w:rPr>
          <w:sz w:val="24"/>
          <w:szCs w:val="24"/>
        </w:rPr>
        <w:t>„</w:t>
      </w:r>
      <w:r w:rsidR="003C5038">
        <w:rPr>
          <w:sz w:val="24"/>
          <w:szCs w:val="24"/>
        </w:rPr>
        <w:t>priznanju stečajnog razloga</w:t>
      </w:r>
      <w:r w:rsidR="00FA5E8B">
        <w:rPr>
          <w:sz w:val="24"/>
          <w:szCs w:val="24"/>
        </w:rPr>
        <w:t>“</w:t>
      </w:r>
      <w:r w:rsidR="003C5038">
        <w:rPr>
          <w:sz w:val="24"/>
          <w:szCs w:val="24"/>
        </w:rPr>
        <w:t xml:space="preserve"> od 31.kolovoza  2018. </w:t>
      </w:r>
      <w:r>
        <w:rPr>
          <w:sz w:val="24"/>
          <w:szCs w:val="24"/>
        </w:rPr>
        <w:t xml:space="preserve">(list 89) </w:t>
      </w:r>
      <w:r w:rsidR="003C5038">
        <w:rPr>
          <w:sz w:val="24"/>
          <w:szCs w:val="24"/>
        </w:rPr>
        <w:t xml:space="preserve">prema kojoj </w:t>
      </w:r>
      <w:r w:rsidR="00497173">
        <w:rPr>
          <w:sz w:val="24"/>
          <w:szCs w:val="24"/>
        </w:rPr>
        <w:t xml:space="preserve">dužnik priznaje postojanje duga prema predlagatelju u iznosu od 25.827.521,35 kn  </w:t>
      </w:r>
      <w:r w:rsidR="003D70C3">
        <w:rPr>
          <w:sz w:val="24"/>
        </w:rPr>
        <w:t xml:space="preserve">predlagatelj učinio vjerojatnim  postojanje svoje novčane </w:t>
      </w:r>
      <w:r w:rsidR="00D100EC">
        <w:rPr>
          <w:sz w:val="24"/>
        </w:rPr>
        <w:t xml:space="preserve">tražbine prema dužniku u iznosu </w:t>
      </w:r>
      <w:r>
        <w:rPr>
          <w:sz w:val="24"/>
          <w:szCs w:val="24"/>
        </w:rPr>
        <w:t>25.827.521,35 kn.</w:t>
      </w:r>
      <w:r>
        <w:rPr>
          <w:sz w:val="24"/>
        </w:rPr>
        <w:t xml:space="preserve"> </w:t>
      </w:r>
      <w:r w:rsidR="00D100EC">
        <w:rPr>
          <w:sz w:val="24"/>
        </w:rPr>
        <w:t xml:space="preserve"> </w:t>
      </w:r>
    </w:p>
    <w:p w:rsidRDefault="00D100EC" w:rsidP="005246CC" w:rsidR="00D100EC">
      <w:pPr>
        <w:ind w:firstLine="720"/>
        <w:jc w:val="both"/>
        <w:rPr>
          <w:sz w:val="24"/>
        </w:rPr>
      </w:pPr>
    </w:p>
    <w:p w:rsidRDefault="00D100EC" w:rsidP="00D100EC" w:rsidR="00D100EC">
      <w:pPr>
        <w:ind w:firstLine="708"/>
        <w:jc w:val="both"/>
        <w:rPr>
          <w:sz w:val="24"/>
        </w:rPr>
      </w:pPr>
      <w:r>
        <w:rPr>
          <w:sz w:val="24"/>
          <w:szCs w:val="24"/>
        </w:rPr>
        <w:t>Prema odredbi članka 5. stavak 2. S</w:t>
      </w:r>
      <w:r w:rsidR="00624E13">
        <w:rPr>
          <w:sz w:val="24"/>
          <w:szCs w:val="24"/>
        </w:rPr>
        <w:t>Z</w:t>
      </w:r>
      <w:r>
        <w:rPr>
          <w:sz w:val="24"/>
          <w:szCs w:val="24"/>
        </w:rPr>
        <w:t>-a stečajni su razlozi: nesposobnost za plaćanje i prezaduženost.</w:t>
      </w:r>
      <w:r w:rsidR="006D37D9">
        <w:rPr>
          <w:sz w:val="24"/>
          <w:szCs w:val="24"/>
        </w:rPr>
        <w:t xml:space="preserve"> </w:t>
      </w:r>
      <w:r>
        <w:rPr>
          <w:sz w:val="24"/>
          <w:szCs w:val="24"/>
        </w:rPr>
        <w:t>Prezaduženost postoji ako je imovina dužnika pravne osobe manja od postojećih obveza (članak 7. stavak 1. SZ-a)</w:t>
      </w:r>
    </w:p>
    <w:p w:rsidRDefault="00D100EC" w:rsidP="005246CC" w:rsidR="00D100EC">
      <w:pPr>
        <w:ind w:firstLine="720"/>
        <w:jc w:val="both"/>
        <w:rPr>
          <w:sz w:val="24"/>
        </w:rPr>
      </w:pPr>
    </w:p>
    <w:p w:rsidRDefault="00792FF3" w:rsidP="005246CC" w:rsidR="00792FF3">
      <w:pPr>
        <w:ind w:firstLine="720"/>
        <w:jc w:val="both"/>
        <w:rPr>
          <w:sz w:val="24"/>
        </w:rPr>
      </w:pPr>
      <w:r>
        <w:rPr>
          <w:sz w:val="24"/>
        </w:rPr>
        <w:t>Prema dužnikovim revidiranim  financijskim  izvješćima za 2017. godinu</w:t>
      </w:r>
      <w:r w:rsidR="00D554B2">
        <w:rPr>
          <w:sz w:val="24"/>
        </w:rPr>
        <w:t xml:space="preserve"> na dan 31. prosinca </w:t>
      </w:r>
      <w:r w:rsidR="00095900">
        <w:rPr>
          <w:sz w:val="24"/>
        </w:rPr>
        <w:t xml:space="preserve">2017. </w:t>
      </w:r>
      <w:r w:rsidR="00D554B2">
        <w:rPr>
          <w:sz w:val="24"/>
        </w:rPr>
        <w:t>kratkoročne obveze</w:t>
      </w:r>
      <w:r w:rsidR="009438B6">
        <w:rPr>
          <w:sz w:val="24"/>
        </w:rPr>
        <w:t xml:space="preserve"> </w:t>
      </w:r>
      <w:r w:rsidR="00FA5E8B">
        <w:rPr>
          <w:sz w:val="24"/>
        </w:rPr>
        <w:t xml:space="preserve">dužnika </w:t>
      </w:r>
      <w:r w:rsidR="00D554B2">
        <w:rPr>
          <w:sz w:val="24"/>
        </w:rPr>
        <w:t xml:space="preserve"> iznose 33.838.998 kn i premašuju iznos ukupne imovine </w:t>
      </w:r>
      <w:r w:rsidR="00FA5E8B">
        <w:rPr>
          <w:sz w:val="24"/>
        </w:rPr>
        <w:t xml:space="preserve">od </w:t>
      </w:r>
      <w:r w:rsidR="00D554B2">
        <w:rPr>
          <w:sz w:val="24"/>
        </w:rPr>
        <w:t>13.912.388,00 kn</w:t>
      </w:r>
      <w:r w:rsidR="00095900">
        <w:rPr>
          <w:sz w:val="24"/>
        </w:rPr>
        <w:t xml:space="preserve"> (list 115)</w:t>
      </w:r>
      <w:r w:rsidR="00D554B2">
        <w:rPr>
          <w:sz w:val="24"/>
        </w:rPr>
        <w:t xml:space="preserve">. </w:t>
      </w:r>
    </w:p>
    <w:p w:rsidRDefault="003A2872" w:rsidP="005246CC" w:rsidR="005D683E">
      <w:pPr>
        <w:ind w:firstLine="720"/>
        <w:jc w:val="both"/>
        <w:rPr>
          <w:sz w:val="24"/>
        </w:rPr>
      </w:pPr>
      <w:r>
        <w:rPr>
          <w:sz w:val="24"/>
        </w:rPr>
        <w:t>Naprijed navedeni odn</w:t>
      </w:r>
      <w:r w:rsidR="00AB6B71">
        <w:rPr>
          <w:sz w:val="24"/>
        </w:rPr>
        <w:t>o</w:t>
      </w:r>
      <w:r>
        <w:rPr>
          <w:sz w:val="24"/>
        </w:rPr>
        <w:t>s imovine d</w:t>
      </w:r>
      <w:r w:rsidR="00BF3151">
        <w:rPr>
          <w:sz w:val="24"/>
        </w:rPr>
        <w:t xml:space="preserve">užnika </w:t>
      </w:r>
      <w:r>
        <w:rPr>
          <w:sz w:val="24"/>
        </w:rPr>
        <w:t xml:space="preserve">prema </w:t>
      </w:r>
      <w:r w:rsidR="009438B6">
        <w:rPr>
          <w:sz w:val="24"/>
        </w:rPr>
        <w:t>financijskim</w:t>
      </w:r>
      <w:r w:rsidR="00BF3151">
        <w:rPr>
          <w:sz w:val="24"/>
        </w:rPr>
        <w:t xml:space="preserve"> </w:t>
      </w:r>
      <w:r>
        <w:rPr>
          <w:sz w:val="24"/>
        </w:rPr>
        <w:t xml:space="preserve">izvješćima za 2017. i ukupne kratkoročne obveze </w:t>
      </w:r>
      <w:r w:rsidR="006D37D9">
        <w:rPr>
          <w:sz w:val="24"/>
        </w:rPr>
        <w:t>ukazuj</w:t>
      </w:r>
      <w:r w:rsidR="00BF3151">
        <w:rPr>
          <w:sz w:val="24"/>
        </w:rPr>
        <w:t>u</w:t>
      </w:r>
      <w:r w:rsidR="006D37D9">
        <w:rPr>
          <w:sz w:val="24"/>
        </w:rPr>
        <w:t xml:space="preserve"> na postojanje </w:t>
      </w:r>
      <w:r w:rsidR="00BF3151">
        <w:rPr>
          <w:sz w:val="24"/>
        </w:rPr>
        <w:t xml:space="preserve">kod dužnika </w:t>
      </w:r>
      <w:r w:rsidR="006D37D9">
        <w:rPr>
          <w:sz w:val="24"/>
        </w:rPr>
        <w:t>stečajnog razloga prezaduženosti.</w:t>
      </w:r>
    </w:p>
    <w:p w:rsidRDefault="00FA5E8B" w:rsidP="005246CC" w:rsidR="00FA5E8B">
      <w:pPr>
        <w:ind w:firstLine="720"/>
        <w:jc w:val="both"/>
        <w:rPr>
          <w:sz w:val="24"/>
        </w:rPr>
      </w:pPr>
    </w:p>
    <w:p w:rsidRDefault="005246CC" w:rsidP="005246CC" w:rsidR="005246CC">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5246CC" w:rsidP="005246CC" w:rsidR="005246CC">
      <w:pPr>
        <w:jc w:val="both"/>
        <w:rPr>
          <w:sz w:val="24"/>
        </w:rPr>
      </w:pPr>
      <w:r>
        <w:rPr>
          <w:sz w:val="24"/>
        </w:rPr>
        <w:tab/>
        <w:t>Kako je dakle predlagatelj učinio vjerojatnim postojanje svoje tražbine</w:t>
      </w:r>
      <w:r w:rsidR="00EE3440">
        <w:rPr>
          <w:sz w:val="24"/>
        </w:rPr>
        <w:t xml:space="preserve"> i </w:t>
      </w:r>
      <w:r w:rsidR="00593E78">
        <w:rPr>
          <w:sz w:val="24"/>
        </w:rPr>
        <w:t xml:space="preserve"> </w:t>
      </w:r>
      <w:r>
        <w:rPr>
          <w:sz w:val="24"/>
        </w:rPr>
        <w:t xml:space="preserve"> postojanje kod dužnika stečajnog razloga </w:t>
      </w:r>
      <w:r w:rsidR="00593E78">
        <w:rPr>
          <w:sz w:val="24"/>
        </w:rPr>
        <w:t>prezaduženosti</w:t>
      </w:r>
      <w:r>
        <w:rPr>
          <w:sz w:val="24"/>
        </w:rPr>
        <w:t>, temeljem odredbi članka 109. i čl. 115. stavak 1. SZ-a riješeno je kao u izreci.</w:t>
      </w:r>
    </w:p>
    <w:p w:rsidRDefault="005246CC" w:rsidP="005246CC" w:rsidR="005246CC">
      <w:pPr>
        <w:ind w:firstLine="720"/>
        <w:jc w:val="both"/>
        <w:rPr>
          <w:sz w:val="24"/>
        </w:rPr>
      </w:pPr>
    </w:p>
    <w:p w:rsidRDefault="005246CC" w:rsidP="005246CC" w:rsidR="005246CC">
      <w:pPr>
        <w:ind w:left="720"/>
        <w:jc w:val="both"/>
        <w:rPr>
          <w:sz w:val="24"/>
          <w:szCs w:val="24"/>
          <w:u w:val="single"/>
        </w:rPr>
      </w:pPr>
      <w:r w:rsidRPr="00C36359">
        <w:rPr>
          <w:sz w:val="24"/>
          <w:szCs w:val="24"/>
          <w:u w:val="single"/>
        </w:rPr>
        <w:t>U odnosu na zaključak</w:t>
      </w:r>
    </w:p>
    <w:p w:rsidRDefault="005246CC" w:rsidP="005246CC" w:rsidR="005246CC">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5246CC" w:rsidP="005246CC" w:rsidR="005246CC">
      <w:pPr>
        <w:ind w:firstLine="720"/>
        <w:jc w:val="both"/>
        <w:rPr>
          <w:sz w:val="24"/>
          <w:szCs w:val="24"/>
        </w:rPr>
      </w:pPr>
      <w:r>
        <w:rPr>
          <w:sz w:val="24"/>
          <w:szCs w:val="24"/>
        </w:rPr>
        <w:t xml:space="preserve">Temeljem prijedloga za otvaranje stečajnog postupka, odnosno iz drugih javno dostupnih podataka nije bilo moguće utvrditi </w:t>
      </w:r>
      <w:r w:rsidR="00564656">
        <w:rPr>
          <w:sz w:val="24"/>
          <w:szCs w:val="24"/>
        </w:rPr>
        <w:t xml:space="preserve">svu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5246CC" w:rsidP="005246CC" w:rsidR="005246CC" w:rsidRPr="00C37D39">
      <w:pPr>
        <w:ind w:firstLine="709"/>
        <w:jc w:val="both"/>
        <w:rPr>
          <w:sz w:val="24"/>
          <w:szCs w:val="24"/>
          <w:u w:val="single"/>
        </w:rPr>
      </w:pPr>
    </w:p>
    <w:p w:rsidRDefault="005246CC" w:rsidP="005246CC" w:rsidR="005246CC">
      <w:pPr>
        <w:ind w:firstLine="720"/>
        <w:jc w:val="both"/>
        <w:rPr>
          <w:sz w:val="24"/>
          <w:szCs w:val="24"/>
        </w:rPr>
      </w:pPr>
      <w:r>
        <w:rPr>
          <w:sz w:val="24"/>
          <w:szCs w:val="24"/>
        </w:rPr>
        <w:t>Točka II. zaključka utemeljena je na odredbi članka 178. stavak 1. i 2. SZ-a, u vezi članka 180.stavak 1. SZ-a, te članka 117.stavak 6. SZ-a.</w:t>
      </w:r>
    </w:p>
    <w:p w:rsidRDefault="005246CC" w:rsidP="005246CC" w:rsidR="005246CC">
      <w:pPr>
        <w:ind w:firstLine="720"/>
        <w:jc w:val="both"/>
        <w:rPr>
          <w:sz w:val="24"/>
          <w:szCs w:val="24"/>
        </w:rPr>
      </w:pPr>
    </w:p>
    <w:p w:rsidRDefault="005246CC" w:rsidP="005246CC" w:rsidR="005246CC">
      <w:pPr>
        <w:ind w:firstLine="720"/>
        <w:jc w:val="both"/>
        <w:rPr>
          <w:sz w:val="24"/>
          <w:szCs w:val="24"/>
        </w:rPr>
      </w:pPr>
      <w:r>
        <w:rPr>
          <w:sz w:val="24"/>
          <w:szCs w:val="24"/>
        </w:rPr>
        <w:t>Točka III. zaključka utemeljena je na odredbi članka 117. stavak 3. SZ-a</w:t>
      </w:r>
    </w:p>
    <w:p w:rsidRDefault="005246CC" w:rsidP="005246CC" w:rsidR="005246CC" w:rsidRPr="00C37D39">
      <w:pPr>
        <w:ind w:firstLine="720"/>
        <w:jc w:val="both"/>
        <w:rPr>
          <w:sz w:val="24"/>
          <w:szCs w:val="24"/>
        </w:rPr>
      </w:pPr>
      <w:r>
        <w:rPr>
          <w:sz w:val="24"/>
          <w:szCs w:val="24"/>
        </w:rPr>
        <w:lastRenderedPageBreak/>
        <w:t>Točka IV. zaključka utemeljena je na odredbi članka 117. stavak 4. SZ-a.</w:t>
      </w:r>
      <w:r w:rsidRPr="00C37D39">
        <w:rPr>
          <w:sz w:val="24"/>
          <w:szCs w:val="24"/>
        </w:rPr>
        <w:t xml:space="preserve"> </w:t>
      </w:r>
    </w:p>
    <w:p w:rsidRDefault="005246CC" w:rsidP="005246CC" w:rsidR="005246CC">
      <w:pPr>
        <w:ind w:firstLine="709"/>
        <w:jc w:val="both"/>
        <w:rPr>
          <w:sz w:val="24"/>
          <w:szCs w:val="24"/>
        </w:rPr>
      </w:pPr>
    </w:p>
    <w:p w:rsidRDefault="005246CC" w:rsidP="005246CC" w:rsidR="005246C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246CC" w:rsidP="005246CC" w:rsidR="005246C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246CC" w:rsidP="005246CC" w:rsidR="005246CC">
      <w:pPr>
        <w:ind w:firstLine="709"/>
        <w:jc w:val="both"/>
        <w:rPr>
          <w:sz w:val="24"/>
          <w:szCs w:val="24"/>
        </w:rPr>
      </w:pPr>
      <w:r>
        <w:rPr>
          <w:sz w:val="24"/>
          <w:szCs w:val="24"/>
        </w:rPr>
        <w:t>Prema odredbi članka 123. stavak 2. rečenica druga, pozvane osobe se o prijedlogu mogu očitovati pisano. (toč. VI zaključka)</w:t>
      </w:r>
    </w:p>
    <w:p w:rsidRDefault="005246CC" w:rsidP="00311C3D" w:rsidR="00130B45">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FA5E8B">
        <w:rPr>
          <w:sz w:val="24"/>
        </w:rPr>
        <w:t>20</w:t>
      </w:r>
      <w:r w:rsidR="00311C3D">
        <w:rPr>
          <w:sz w:val="24"/>
        </w:rPr>
        <w:t>.rujna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4245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E42453" w:rsidP="00E42453" w:rsidR="00E42453">
      <w:pPr>
        <w:ind w:firstLine="720" w:left="2880"/>
        <w:jc w:val="both"/>
      </w:pPr>
      <w:r>
        <w:t>Za točnost otpravka, ovlašteni službenik:</w:t>
      </w:r>
    </w:p>
    <w:p w:rsidRDefault="00E42453" w:rsidP="00422EE0" w:rsidR="00E42453">
      <w:pPr>
        <w:jc w:val="both"/>
      </w:pPr>
      <w:r>
        <w:t xml:space="preserve">               </w:t>
      </w:r>
      <w:r>
        <w:tab/>
      </w:r>
      <w:r>
        <w:tab/>
      </w:r>
      <w:r>
        <w:tab/>
      </w:r>
      <w:r>
        <w:tab/>
      </w:r>
      <w:r>
        <w:tab/>
      </w:r>
      <w:r>
        <w:tab/>
        <w:t>Valentina Delač</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42453">
      <w:rPr>
        <w:rStyle w:val="Brojstranice"/>
        <w:noProof/>
      </w:rPr>
      <w:t>4</w:t>
    </w:r>
    <w:r>
      <w:rPr>
        <w:rStyle w:val="Brojstranice"/>
      </w:rPr>
      <w:fldChar w:fldCharType="end"/>
    </w:r>
  </w:p>
  <w:p w:rsidRDefault="008546D8" w:rsidR="004D2841" w:rsidRPr="00593E78">
    <w:pPr>
      <w:pStyle w:val="Zaglavlje"/>
      <w:jc w:val="right"/>
      <w:rPr>
        <w:sz w:val="24"/>
        <w:szCs w:val="24"/>
      </w:rPr>
    </w:pPr>
    <w:r>
      <w:tab/>
    </w:r>
    <w:r>
      <w:tab/>
    </w:r>
    <w:r w:rsidR="00593E78" w:rsidRPr="00593E78">
      <w:rPr>
        <w:sz w:val="24"/>
        <w:szCs w:val="24"/>
      </w:rPr>
      <w:t>St-</w:t>
    </w:r>
    <w:r w:rsidR="000135A8">
      <w:rPr>
        <w:sz w:val="24"/>
        <w:szCs w:val="24"/>
      </w:rPr>
      <w:t>1923</w:t>
    </w:r>
    <w:r w:rsidR="00593E78" w:rsidRPr="00593E78">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35A8"/>
    <w:rsid w:val="00016C56"/>
    <w:rsid w:val="00026281"/>
    <w:rsid w:val="000519B3"/>
    <w:rsid w:val="0005619A"/>
    <w:rsid w:val="0005692D"/>
    <w:rsid w:val="00095900"/>
    <w:rsid w:val="000C40F4"/>
    <w:rsid w:val="000D2911"/>
    <w:rsid w:val="000D4274"/>
    <w:rsid w:val="00113EC7"/>
    <w:rsid w:val="0012168A"/>
    <w:rsid w:val="00127B44"/>
    <w:rsid w:val="00130B45"/>
    <w:rsid w:val="00131E99"/>
    <w:rsid w:val="00143C17"/>
    <w:rsid w:val="0015491A"/>
    <w:rsid w:val="0015587F"/>
    <w:rsid w:val="001662C4"/>
    <w:rsid w:val="001A1A7F"/>
    <w:rsid w:val="001B44D2"/>
    <w:rsid w:val="00203342"/>
    <w:rsid w:val="00210070"/>
    <w:rsid w:val="00211033"/>
    <w:rsid w:val="00212068"/>
    <w:rsid w:val="002431C4"/>
    <w:rsid w:val="00260A9E"/>
    <w:rsid w:val="0027015A"/>
    <w:rsid w:val="00286FBD"/>
    <w:rsid w:val="002903F5"/>
    <w:rsid w:val="0029270E"/>
    <w:rsid w:val="00292805"/>
    <w:rsid w:val="002A2EE7"/>
    <w:rsid w:val="002A3523"/>
    <w:rsid w:val="002B24D3"/>
    <w:rsid w:val="002B4538"/>
    <w:rsid w:val="002D0838"/>
    <w:rsid w:val="002D1CC2"/>
    <w:rsid w:val="002D6659"/>
    <w:rsid w:val="002F01C6"/>
    <w:rsid w:val="002F371B"/>
    <w:rsid w:val="0030431E"/>
    <w:rsid w:val="00311C3D"/>
    <w:rsid w:val="003120F5"/>
    <w:rsid w:val="00337798"/>
    <w:rsid w:val="00347908"/>
    <w:rsid w:val="00347D5C"/>
    <w:rsid w:val="0036598B"/>
    <w:rsid w:val="00370436"/>
    <w:rsid w:val="0037092A"/>
    <w:rsid w:val="00383694"/>
    <w:rsid w:val="003A2872"/>
    <w:rsid w:val="003B7D36"/>
    <w:rsid w:val="003C5038"/>
    <w:rsid w:val="003D70C3"/>
    <w:rsid w:val="004012DC"/>
    <w:rsid w:val="00406475"/>
    <w:rsid w:val="00450221"/>
    <w:rsid w:val="00450676"/>
    <w:rsid w:val="00454BBA"/>
    <w:rsid w:val="00462E03"/>
    <w:rsid w:val="00475CDF"/>
    <w:rsid w:val="00476E8D"/>
    <w:rsid w:val="00482933"/>
    <w:rsid w:val="00483785"/>
    <w:rsid w:val="00494F45"/>
    <w:rsid w:val="00497173"/>
    <w:rsid w:val="004A4727"/>
    <w:rsid w:val="004D2841"/>
    <w:rsid w:val="004E2FD0"/>
    <w:rsid w:val="004E5FEF"/>
    <w:rsid w:val="004F74FF"/>
    <w:rsid w:val="00505DD7"/>
    <w:rsid w:val="00516616"/>
    <w:rsid w:val="00522244"/>
    <w:rsid w:val="005246CC"/>
    <w:rsid w:val="00534176"/>
    <w:rsid w:val="00545D92"/>
    <w:rsid w:val="00551CE5"/>
    <w:rsid w:val="00564656"/>
    <w:rsid w:val="0056765A"/>
    <w:rsid w:val="005743CD"/>
    <w:rsid w:val="00593E78"/>
    <w:rsid w:val="005A7233"/>
    <w:rsid w:val="005B1933"/>
    <w:rsid w:val="005B3F73"/>
    <w:rsid w:val="005B5A8A"/>
    <w:rsid w:val="005B5C24"/>
    <w:rsid w:val="005C5E15"/>
    <w:rsid w:val="005D683E"/>
    <w:rsid w:val="005E34A3"/>
    <w:rsid w:val="005E6181"/>
    <w:rsid w:val="00601987"/>
    <w:rsid w:val="00615A8B"/>
    <w:rsid w:val="00623484"/>
    <w:rsid w:val="00624E13"/>
    <w:rsid w:val="00626395"/>
    <w:rsid w:val="006709DF"/>
    <w:rsid w:val="0068083D"/>
    <w:rsid w:val="00681C66"/>
    <w:rsid w:val="006B6285"/>
    <w:rsid w:val="006B7292"/>
    <w:rsid w:val="006C2F0F"/>
    <w:rsid w:val="006C36E6"/>
    <w:rsid w:val="006C7E17"/>
    <w:rsid w:val="006D37D9"/>
    <w:rsid w:val="006D73F4"/>
    <w:rsid w:val="006D7A0F"/>
    <w:rsid w:val="006E434A"/>
    <w:rsid w:val="006F46EA"/>
    <w:rsid w:val="006F7455"/>
    <w:rsid w:val="00702670"/>
    <w:rsid w:val="00723247"/>
    <w:rsid w:val="00735E89"/>
    <w:rsid w:val="0073606F"/>
    <w:rsid w:val="00736925"/>
    <w:rsid w:val="00744AC4"/>
    <w:rsid w:val="00755181"/>
    <w:rsid w:val="0075681B"/>
    <w:rsid w:val="00760A2D"/>
    <w:rsid w:val="007905FB"/>
    <w:rsid w:val="00792FF3"/>
    <w:rsid w:val="007B593F"/>
    <w:rsid w:val="007C4CD8"/>
    <w:rsid w:val="007D14E7"/>
    <w:rsid w:val="00804273"/>
    <w:rsid w:val="00831C85"/>
    <w:rsid w:val="008366A0"/>
    <w:rsid w:val="0085270F"/>
    <w:rsid w:val="008546D8"/>
    <w:rsid w:val="00864281"/>
    <w:rsid w:val="00876285"/>
    <w:rsid w:val="0089561F"/>
    <w:rsid w:val="00897E88"/>
    <w:rsid w:val="008E2515"/>
    <w:rsid w:val="008E6A96"/>
    <w:rsid w:val="008E6D04"/>
    <w:rsid w:val="009026BB"/>
    <w:rsid w:val="009128F5"/>
    <w:rsid w:val="00923121"/>
    <w:rsid w:val="009438B6"/>
    <w:rsid w:val="0094618E"/>
    <w:rsid w:val="00947FB7"/>
    <w:rsid w:val="009850B8"/>
    <w:rsid w:val="0099289B"/>
    <w:rsid w:val="009957BB"/>
    <w:rsid w:val="009979C4"/>
    <w:rsid w:val="009A0C4E"/>
    <w:rsid w:val="009C2418"/>
    <w:rsid w:val="009E684F"/>
    <w:rsid w:val="009F657C"/>
    <w:rsid w:val="00A01031"/>
    <w:rsid w:val="00A110D0"/>
    <w:rsid w:val="00A15AB7"/>
    <w:rsid w:val="00A44A71"/>
    <w:rsid w:val="00A6313F"/>
    <w:rsid w:val="00A743B9"/>
    <w:rsid w:val="00A80EB3"/>
    <w:rsid w:val="00A828C1"/>
    <w:rsid w:val="00A90C82"/>
    <w:rsid w:val="00AA1E40"/>
    <w:rsid w:val="00AB4A39"/>
    <w:rsid w:val="00AB6B71"/>
    <w:rsid w:val="00AD3398"/>
    <w:rsid w:val="00AD75CD"/>
    <w:rsid w:val="00AE4A1E"/>
    <w:rsid w:val="00AF4C01"/>
    <w:rsid w:val="00AF5FFE"/>
    <w:rsid w:val="00B01169"/>
    <w:rsid w:val="00B11178"/>
    <w:rsid w:val="00B13020"/>
    <w:rsid w:val="00B32CD8"/>
    <w:rsid w:val="00B32E61"/>
    <w:rsid w:val="00B33273"/>
    <w:rsid w:val="00B35218"/>
    <w:rsid w:val="00B53545"/>
    <w:rsid w:val="00B57038"/>
    <w:rsid w:val="00B673AD"/>
    <w:rsid w:val="00B74989"/>
    <w:rsid w:val="00B844BF"/>
    <w:rsid w:val="00B93B9A"/>
    <w:rsid w:val="00BA4424"/>
    <w:rsid w:val="00BB5792"/>
    <w:rsid w:val="00BC4571"/>
    <w:rsid w:val="00BC71E8"/>
    <w:rsid w:val="00BE3671"/>
    <w:rsid w:val="00BF3151"/>
    <w:rsid w:val="00C076C5"/>
    <w:rsid w:val="00C07B72"/>
    <w:rsid w:val="00C14F14"/>
    <w:rsid w:val="00C356A1"/>
    <w:rsid w:val="00C72EA6"/>
    <w:rsid w:val="00C75057"/>
    <w:rsid w:val="00C80864"/>
    <w:rsid w:val="00C979BF"/>
    <w:rsid w:val="00CA49D6"/>
    <w:rsid w:val="00CB464D"/>
    <w:rsid w:val="00CC1108"/>
    <w:rsid w:val="00CC43BC"/>
    <w:rsid w:val="00CC7D07"/>
    <w:rsid w:val="00CD08FC"/>
    <w:rsid w:val="00CE3890"/>
    <w:rsid w:val="00CE3B7D"/>
    <w:rsid w:val="00CE4F52"/>
    <w:rsid w:val="00D100EC"/>
    <w:rsid w:val="00D10A4F"/>
    <w:rsid w:val="00D17263"/>
    <w:rsid w:val="00D2572A"/>
    <w:rsid w:val="00D31451"/>
    <w:rsid w:val="00D349BD"/>
    <w:rsid w:val="00D448E9"/>
    <w:rsid w:val="00D473D1"/>
    <w:rsid w:val="00D536F5"/>
    <w:rsid w:val="00D554B2"/>
    <w:rsid w:val="00D60187"/>
    <w:rsid w:val="00D60476"/>
    <w:rsid w:val="00D815B3"/>
    <w:rsid w:val="00D959BC"/>
    <w:rsid w:val="00D97582"/>
    <w:rsid w:val="00DA5FA3"/>
    <w:rsid w:val="00DC217C"/>
    <w:rsid w:val="00DD2F15"/>
    <w:rsid w:val="00DD67BA"/>
    <w:rsid w:val="00DE479D"/>
    <w:rsid w:val="00E1653E"/>
    <w:rsid w:val="00E30080"/>
    <w:rsid w:val="00E42453"/>
    <w:rsid w:val="00E45A7A"/>
    <w:rsid w:val="00E47302"/>
    <w:rsid w:val="00E50313"/>
    <w:rsid w:val="00E535FD"/>
    <w:rsid w:val="00E64D32"/>
    <w:rsid w:val="00E666E2"/>
    <w:rsid w:val="00E80C8D"/>
    <w:rsid w:val="00E815AE"/>
    <w:rsid w:val="00E92567"/>
    <w:rsid w:val="00E94EF5"/>
    <w:rsid w:val="00EC1564"/>
    <w:rsid w:val="00ED1E92"/>
    <w:rsid w:val="00EE175F"/>
    <w:rsid w:val="00EE3440"/>
    <w:rsid w:val="00EF25D2"/>
    <w:rsid w:val="00F3761C"/>
    <w:rsid w:val="00F42A90"/>
    <w:rsid w:val="00F5779C"/>
    <w:rsid w:val="00F67C17"/>
    <w:rsid w:val="00F71528"/>
    <w:rsid w:val="00F71AC5"/>
    <w:rsid w:val="00F83060"/>
    <w:rsid w:val="00F90E78"/>
    <w:rsid w:val="00F915DD"/>
    <w:rsid w:val="00FA5E8B"/>
    <w:rsid w:val="00FC2C1A"/>
    <w:rsid w:val="00FC3E6C"/>
    <w:rsid w:val="00FC400B"/>
    <w:rsid w:val="00FC61C9"/>
    <w:rsid w:val="00FD0250"/>
    <w:rsid w:val="00FE3B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42453"/>
    <w:rPr>
      <w:color w:val="808080"/>
      <w:bdr w:space="0" w:sz="0" w:color="auto" w:val="none"/>
      <w:shd w:fill="auto" w:color="auto" w:val="clear"/>
    </w:rPr>
  </w:style>
  <w:style w:customStyle="true" w:styleId="eSPISCCParagraphDefaultFont" w:type="character">
    <w:name w:val="eSPIS_CC_Paragraph Default Font"/>
    <w:basedOn w:val="Zadanifontodlomka"/>
    <w:rsid w:val="00E424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453"/>
    <w:rPr>
      <w:sz w:val="24"/>
      <w:bdr w:space="0" w:sz="0" w:color="auto" w:val="none"/>
      <w:shd w:fill="FFFFCC" w:color="auto" w:val="clear"/>
      <w:lang w:val="hr-HR"/>
    </w:rPr>
  </w:style>
  <w:style w:customStyle="true" w:styleId="PozadinaSvijetloCrvena" w:type="character">
    <w:name w:val="Pozadina_SvijetloCrvena"/>
    <w:basedOn w:val="eSPISCCParagraphDefaultFont"/>
    <w:rsid w:val="00E424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4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42453"/>
    <w:rPr>
      <w:color w:val="808080"/>
      <w:bdr w:color="auto" w:space="0" w:sz="0" w:val="none"/>
      <w:shd w:color="auto" w:fill="auto" w:val="clear"/>
    </w:rPr>
  </w:style>
  <w:style w:customStyle="1" w:styleId="eSPISCCParagraphDefaultFont" w:type="character">
    <w:name w:val="eSPIS_CC_Paragraph Default Font"/>
    <w:basedOn w:val="Zadanifontodlomka"/>
    <w:rsid w:val="00E424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453"/>
    <w:rPr>
      <w:sz w:val="24"/>
      <w:bdr w:color="auto" w:space="0" w:sz="0" w:val="none"/>
      <w:shd w:color="auto" w:fill="FFFFCC" w:val="clear"/>
      <w:lang w:val="hr-HR"/>
    </w:rPr>
  </w:style>
  <w:style w:customStyle="1" w:styleId="PozadinaSvijetloCrvena" w:type="character">
    <w:name w:val="Pozadina_SvijetloCrvena"/>
    <w:basedOn w:val="eSPISCCParagraphDefaultFont"/>
    <w:rsid w:val="00E424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4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1923</izvorni_sadrzaj>
    <derivirana_varijabla naziv="DomainObject.Predmet.Broj_1">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St-1923/2018</izvorni_sadrzaj>
    <derivirana_varijabla naziv="DomainObject.Predmet.OznakaBroj_1">St-1923/2018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MEKKOO d.o.o.</izvorni_sadrzaj>
    <derivirana_varijabla naziv="DomainObject.Predmet.ProtustrankaFormated_1">  MEKKOO d.o.o.</derivirana_varijabla>
  </DomainObject.Predmet.ProtustrankaFormated>
  <DomainObject.Predmet.ProtustrankaFormatedOIB>
    <izvorni_sadrzaj>  MEKKOO d.o.o., OIB 08391228120</izvorni_sadrzaj>
    <derivirana_varijabla naziv="DomainObject.Predmet.ProtustrankaFormatedOIB_1">  MEKKOO d.o.o., OIB 08391228120</derivirana_varijabla>
  </DomainObject.Predmet.ProtustrankaFormatedOIB>
  <DomainObject.Predmet.ProtustrankaFormatedWithAdress>
    <izvorni_sadrzaj> MEKKOO d.o.o., Frana Galovića 15, 49000 Krapina</izvorni_sadrzaj>
    <derivirana_varijabla naziv="DomainObject.Predmet.ProtustrankaFormatedWithAdress_1"> MEKKOO d.o.o., Frana Galovića 15, 49000 Krapina</derivirana_varijabla>
  </DomainObject.Predmet.ProtustrankaFormatedWithAdress>
  <DomainObject.Predmet.ProtustrankaFormatedWithAdressOIB>
    <izvorni_sadrzaj> MEKKOO d.o.o., OIB 08391228120, Frana Galovića 15, 49000 Krapina</izvorni_sadrzaj>
    <derivirana_varijabla naziv="DomainObject.Predmet.ProtustrankaFormatedWithAdressOIB_1"> MEKKOO d.o.o., OIB 08391228120, Frana Galovića 15, 49000 Krapina</derivirana_varijabla>
  </DomainObject.Predmet.ProtustrankaFormatedWithAdressOIB>
  <DomainObject.Predmet.ProtustrankaWithAdress>
    <izvorni_sadrzaj>MEKKOO d.o.o. Frana Galovića 15, 49000 Krapina</izvorni_sadrzaj>
    <derivirana_varijabla naziv="DomainObject.Predmet.ProtustrankaWithAdress_1">MEKKOO d.o.o. Frana Galovića 15, 49000 Krapina</derivirana_varijabla>
  </DomainObject.Predmet.ProtustrankaWithAdress>
  <DomainObject.Predmet.ProtustrankaWithAdressOIB>
    <izvorni_sadrzaj>MEKKOO d.o.o., OIB 08391228120, Frana Galovića 15, 49000 Krapina</izvorni_sadrzaj>
    <derivirana_varijabla naziv="DomainObject.Predmet.ProtustrankaWithAdressOIB_1">MEKKOO d.o.o., OIB 08391228120, Frana Galovića 15, 49000 Krapina</derivirana_varijabla>
  </DomainObject.Predmet.ProtustrankaWithAdressOIB>
  <DomainObject.Predmet.ProtustrankaNazivFormated>
    <izvorni_sadrzaj>MEKKOO d.o.o.</izvorni_sadrzaj>
    <derivirana_varijabla naziv="DomainObject.Predmet.ProtustrankaNazivFormated_1">MEKKOO d.o.o.</derivirana_varijabla>
  </DomainObject.Predmet.ProtustrankaNazivFormated>
  <DomainObject.Predmet.ProtustrankaNazivFormatedOIB>
    <izvorni_sadrzaj>MEKKOO d.o.o., OIB 08391228120</izvorni_sadrzaj>
    <derivirana_varijabla naziv="DomainObject.Predmet.ProtustrankaNazivFormatedOIB_1">MEKKOO d.o.o., OIB 08391228120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izvorni_sadrzaj>
    <derivirana_varijabla naziv="DomainObject.Predmet.StrankaFormated_1">  NARODNE NOVINE, d.d.</derivirana_varijabla>
  </DomainObject.Predmet.StrankaFormated>
  <DomainObject.Predmet.StrankaFormatedOIB>
    <izvorni_sadrzaj>  NARODNE NOVINE, d.d., OIB 64546066176</izvorni_sadrzaj>
    <derivirana_varijabla naziv="DomainObject.Predmet.StrankaFormatedOIB_1">  NARODNE NOVINE, d.d., OIB 64546066176</derivirana_varijabla>
  </DomainObject.Predmet.StrankaFormatedOIB>
  <DomainObject.Predmet.StrankaFormatedWithAdress>
    <izvorni_sadrzaj> NARODNE NOVINE, d.d., Savski Gaj XIII. put 6, 10000 Zagreb</izvorni_sadrzaj>
    <derivirana_varijabla naziv="DomainObject.Predmet.StrankaFormatedWithAdress_1"> NARODNE NOVINE, d.d., Savski Gaj XIII. put 6, 10000 Zagreb</derivirana_varijabla>
  </DomainObject.Predmet.StrankaFormatedWithAdress>
  <DomainObject.Predmet.StrankaFormatedWithAdressOIB>
    <izvorni_sadrzaj> NARODNE NOVINE, d.d., OIB 64546066176, Savski Gaj XIII. put 6, 10000 Zagreb</izvorni_sadrzaj>
    <derivirana_varijabla naziv="DomainObject.Predmet.StrankaFormatedWithAdressOIB_1"> NARODNE NOVINE, d.d., OIB 64546066176, Savski Gaj XIII. put 6, 10000 Zagreb</derivirana_varijabla>
  </DomainObject.Predmet.StrankaFormatedWithAdressOIB>
  <DomainObject.Predmet.StrankaWithAdress>
    <izvorni_sadrzaj>NARODNE NOVINE, d.d. Savski Gaj XIII. put 6,10000 Zagreb</izvorni_sadrzaj>
    <derivirana_varijabla naziv="DomainObject.Predmet.StrankaWithAdress_1">NARODNE NOVINE, d.d. Savski Gaj XIII. put 6,10000 Zagreb</derivirana_varijabla>
  </DomainObject.Predmet.StrankaWithAdress>
  <DomainObject.Predmet.StrankaWithAdressOIB>
    <izvorni_sadrzaj>NARODNE NOVINE, d.d., OIB 64546066176, Savski Gaj XIII. put 6,10000 Zagreb</izvorni_sadrzaj>
    <derivirana_varijabla naziv="DomainObject.Predmet.StrankaWithAdressOIB_1">NARODNE NOVINE, d.d., OIB 64546066176, Savski Gaj XIII. put 6,10000 Zagreb</derivirana_varijabla>
  </DomainObject.Predmet.StrankaWithAdressOIB>
  <DomainObject.Predmet.StrankaNazivFormated>
    <izvorni_sadrzaj>NARODNE NOVINE, d.d.</izvorni_sadrzaj>
    <derivirana_varijabla naziv="DomainObject.Predmet.StrankaNazivFormated_1">NARODNE NOVINE, d.d.</derivirana_varijabla>
  </DomainObject.Predmet.StrankaNazivFormated>
  <DomainObject.Predmet.StrankaNazivFormatedOIB>
    <izvorni_sadrzaj>NARODNE NOVINE, d.d., OIB 64546066176</izvorni_sadrzaj>
    <derivirana_varijabla naziv="DomainObject.Predmet.StrankaNazivFormatedOIB_1">NARODNE NOVINE, d.d., OIB 64546066176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NARODNE NOVINE, d.d.</item>
    </izvorni_sadrzaj>
    <derivirana_varijabla naziv="DomainObject.Predmet.StrankaListFormated_1">
      <item>NARODNE NOVINE, d.d.</item>
    </derivirana_varijabla>
  </DomainObject.Predmet.StrankaListFormated>
  <DomainObject.Predmet.StrankaListFormatedOIB>
    <izvorni_sadrzaj>
      <item>NARODNE NOVINE, d.d., OIB 64546066176</item>
    </izvorni_sadrzaj>
    <derivirana_varijabla naziv="DomainObject.Predmet.StrankaListFormatedOIB_1">
      <item>NARODNE NOVINE, d.d., OIB 64546066176</item>
    </derivirana_varijabla>
  </DomainObject.Predmet.StrankaListFormatedOIB>
  <DomainObject.Predmet.StrankaListFormatedWithAdress>
    <izvorni_sadrzaj>
      <item>NARODNE NOVINE, d.d., Savski Gaj XIII. put 6, 10000 Zagreb</item>
    </izvorni_sadrzaj>
    <derivirana_varijabla naziv="DomainObject.Predmet.StrankaListFormatedWithAdress_1">
      <item>NARODNE NOVINE, d.d., Savski Gaj XIII. put 6, 10000 Zagreb</item>
    </derivirana_varijabla>
  </DomainObject.Predmet.StrankaListFormatedWithAdress>
  <DomainObject.Predmet.StrankaListFormatedWithAdressOIB>
    <izvorni_sadrzaj>
      <item>NARODNE NOVINE, d.d., OIB 64546066176, Savski Gaj XIII. put 6, 10000 Zagreb</item>
    </izvorni_sadrzaj>
    <derivirana_varijabla naziv="DomainObject.Predmet.StrankaListFormatedWithAdressOIB_1">
      <item>NARODNE NOVINE, d.d., OIB 64546066176, Savski Gaj XIII. put 6, 10000 Zagreb</item>
    </derivirana_varijabla>
  </DomainObject.Predmet.StrankaListFormatedWithAdressOIB>
  <DomainObject.Predmet.StrankaListNazivFormated>
    <izvorni_sadrzaj>
      <item>NARODNE NOVINE, d.d.</item>
    </izvorni_sadrzaj>
    <derivirana_varijabla naziv="DomainObject.Predmet.StrankaListNazivFormated_1">
      <item>NARODNE NOVINE, d.d.</item>
    </derivirana_varijabla>
  </DomainObject.Predmet.StrankaListNazivFormated>
  <DomainObject.Predmet.StrankaListNazivFormatedOIB>
    <izvorni_sadrzaj>
      <item>NARODNE NOVINE, d.d., OIB 64546066176</item>
    </izvorni_sadrzaj>
    <derivirana_varijabla naziv="DomainObject.Predmet.StrankaListNazivFormatedOIB_1">
      <item>NARODNE NOVINE, d.d., OIB 64546066176</item>
    </derivirana_varijabla>
  </DomainObject.Predmet.StrankaListNazivFormatedOIB>
  <DomainObject.Predmet.ProtuStrankaListFormated>
    <izvorni_sadrzaj>
      <item>MEKKOO d.o.o.</item>
    </izvorni_sadrzaj>
    <derivirana_varijabla naziv="DomainObject.Predmet.ProtuStrankaListFormated_1">
      <item>MEKKOO d.o.o.</item>
    </derivirana_varijabla>
  </DomainObject.Predmet.ProtuStrankaListFormated>
  <DomainObject.Predmet.ProtuStrankaListFormatedOIB>
    <izvorni_sadrzaj>
      <item>MEKKOO d.o.o., OIB 08391228120</item>
    </izvorni_sadrzaj>
    <derivirana_varijabla naziv="DomainObject.Predmet.ProtuStrankaListFormatedOIB_1">
      <item>MEKKOO d.o.o., OIB 08391228120</item>
    </derivirana_varijabla>
  </DomainObject.Predmet.ProtuStrankaListFormatedOIB>
  <DomainObject.Predmet.ProtuStrankaListFormatedWithAdress>
    <izvorni_sadrzaj>
      <item>MEKKOO d.o.o., Frana Galovića 15, 49000 Krapina</item>
    </izvorni_sadrzaj>
    <derivirana_varijabla naziv="DomainObject.Predmet.ProtuStrankaListFormatedWithAdress_1">
      <item>MEKKOO d.o.o., Frana Galovića 15, 49000 Krapina</item>
    </derivirana_varijabla>
  </DomainObject.Predmet.ProtuStrankaListFormatedWithAdress>
  <DomainObject.Predmet.ProtuStrankaListFormatedWithAdressOIB>
    <izvorni_sadrzaj>
      <item>MEKKOO d.o.o., OIB 08391228120, Frana Galovića 15, 49000 Krapina</item>
    </izvorni_sadrzaj>
    <derivirana_varijabla naziv="DomainObject.Predmet.ProtuStrankaListFormatedWithAdressOIB_1">
      <item>MEKKOO d.o.o., OIB 08391228120, Frana Galovića 15, 49000 Krapina</item>
    </derivirana_varijabla>
  </DomainObject.Predmet.ProtuStrankaListFormatedWithAdressOIB>
  <DomainObject.Predmet.ProtuStrankaListNazivFormated>
    <izvorni_sadrzaj>
      <item>MEKKOO d.o.o.</item>
    </izvorni_sadrzaj>
    <derivirana_varijabla naziv="DomainObject.Predmet.ProtuStrankaListNazivFormated_1">
      <item>MEKKOO d.o.o.</item>
    </derivirana_varijabla>
  </DomainObject.Predmet.ProtuStrankaListNazivFormated>
  <DomainObject.Predmet.ProtuStrankaListNazivFormatedOIB>
    <izvorni_sadrzaj>
      <item>MEKKOO d.o.o., OIB 08391228120</item>
    </izvorni_sadrzaj>
    <derivirana_varijabla naziv="DomainObject.Predmet.ProtuStrankaListNazivFormatedOIB_1">
      <item>MEKKOO d.o.o., OIB 08391228120</item>
    </derivirana_varijabla>
  </DomainObject.Predmet.ProtuStrankaListNazivFormatedOIB>
  <DomainObject.Predmet.OstaliListFormated>
    <izvorni_sadrzaj>
      <item>Odvj. Tomislav Kos</item>
    </izvorni_sadrzaj>
    <derivirana_varijabla naziv="DomainObject.Predmet.OstaliListFormated_1">
      <item>Odvj. Tomislav Kos</item>
    </derivirana_varijabla>
  </DomainObject.Predmet.OstaliListFormated>
  <DomainObject.Predmet.OstaliListFormatedOIB>
    <izvorni_sadrzaj>
      <item>Odvj. Tomislav Kos</item>
    </izvorni_sadrzaj>
    <derivirana_varijabla naziv="DomainObject.Predmet.OstaliListFormatedOIB_1">
      <item>Odvj. Tomislav Kos</item>
    </derivirana_varijabla>
  </DomainObject.Predmet.OstaliListFormatedOIB>
  <DomainObject.Predmet.OstaliListFormatedWithAdress>
    <izvorni_sadrzaj>
      <item>Odvj. Tomislav Kos, Nodilova 1, 10000 Zagreb</item>
    </izvorni_sadrzaj>
    <derivirana_varijabla naziv="DomainObject.Predmet.OstaliListFormatedWithAdress_1">
      <item>Odvj. Tomislav Kos, Nodilova 1, 10000 Zagreb</item>
    </derivirana_varijabla>
  </DomainObject.Predmet.OstaliListFormatedWithAdress>
  <DomainObject.Predmet.OstaliListFormatedWithAdressOIB>
    <izvorni_sadrzaj>
      <item>Odvj. Tomislav Kos, Nodilova 1, 10000 Zagreb</item>
    </izvorni_sadrzaj>
    <derivirana_varijabla naziv="DomainObject.Predmet.OstaliListFormatedWithAdressOIB_1">
      <item>Odvj. Tomislav Kos, Nodilova 1, 10000 Zagreb</item>
    </derivirana_varijabla>
  </DomainObject.Predmet.OstaliListFormatedWithAdressOIB>
  <DomainObject.Predmet.OstaliListNazivFormated>
    <izvorni_sadrzaj>
      <item>Odvj. Tomislav Kos</item>
    </izvorni_sadrzaj>
    <derivirana_varijabla naziv="DomainObject.Predmet.OstaliListNazivFormated_1">
      <item>Odvj. Tomislav Kos</item>
    </derivirana_varijabla>
  </DomainObject.Predmet.OstaliListNazivFormated>
  <DomainObject.Predmet.OstaliListNazivFormatedOIB>
    <izvorni_sadrzaj>
      <item>Odvj. Tomislav Kos</item>
    </izvorni_sadrzaj>
    <derivirana_varijabla naziv="DomainObject.Predmet.OstaliListNazivFormatedOIB_1">
      <item>Odvj. Tomislav Kos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NARODNE NOVINE, d.d.</izvorni_sadrzaj>
    <derivirana_varijabla naziv="DomainObject.Predmet.StrankaIDrugi_1">NARODNE NOVINE, d.d.</derivirana_varijabla>
  </DomainObject.Predmet.StrankaIDrugi>
  <DomainObject.Predmet.ProtustrankaIDrugi>
    <izvorni_sadrzaj>MEKKOO d.o.o.</izvorni_sadrzaj>
    <derivirana_varijabla naziv="DomainObject.Predmet.ProtustrankaIDrugi_1">MEKKOO d.o.o.</derivirana_varijabla>
  </DomainObject.Predmet.ProtustrankaIDrugi>
  <DomainObject.Predmet.StrankaIDrugiAdressOIB>
    <izvorni_sadrzaj>NARODNE NOVINE, d.d., OIB 64546066176, Savski Gaj XIII. put 6, 10000 Zagreb</izvorni_sadrzaj>
    <derivirana_varijabla naziv="DomainObject.Predmet.StrankaIDrugiAdressOIB_1">NARODNE NOVINE, d.d., OIB 64546066176, Savski Gaj XIII. put 6, 10000 Zagreb</derivirana_varijabla>
  </DomainObject.Predmet.StrankaIDrugiAdressOIB>
  <DomainObject.Predmet.ProtustrankaIDrugiAdressOIB>
    <izvorni_sadrzaj>MEKKOO d.o.o., OIB 08391228120, Frana Galovića 15, 49000 Krapina</izvorni_sadrzaj>
    <derivirana_varijabla naziv="DomainObject.Predmet.ProtustrankaIDrugiAdressOIB_1">MEKKOO d.o.o., OIB 08391228120, Frana Galovića 15,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NARODNE NOVINE, d.d.</item>
      <item>MEKKOO d.o.o.</item>
      <item>Odvj. Tomislav Kos</item>
    </izvorni_sadrzaj>
    <derivirana_varijabla naziv="DomainObject.Predmet.SudioniciListNaziv_1">
      <item>NARODNE NOVINE, d.d.</item>
      <item>MEKKOO d.o.o.</item>
      <item>Odvj. Tomislav Kos</item>
    </derivirana_varijabla>
  </DomainObject.Predmet.SudioniciListNaziv>
  <DomainObject.Predmet.SudioniciListAdressOIB>
    <izvorni_sadrzaj>
      <item>NARODNE NOVINE, d.d., OIB 64546066176, Savski Gaj XIII. put 6,10000 Zagreb</item>
      <item>MEKKOO d.o.o., OIB 08391228120, Frana Galovića 15,49000 Krapina</item>
      <item>Odvj. Tomislav Kos, Nodilova 1,10000 Zagreb</item>
    </izvorni_sadrzaj>
    <derivirana_varijabla naziv="DomainObject.Predmet.SudioniciListAdressOIB_1">
      <item>NARODNE NOVINE, d.d., OIB 64546066176, Savski Gaj XIII. put 6,10000 Zagreb</item>
      <item>MEKKOO d.o.o., OIB 08391228120, Frana Galovića 15,49000 Krapina</item>
      <item>Odvj. Tomislav Kos, Nodilova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64546066176</item>
      <item>, OIB 08391228120</item>
      <item>, OIB null</item>
    </izvorni_sadrzaj>
    <derivirana_varijabla naziv="DomainObject.Predmet.SudioniciListNazivOIB_1">
      <item>, OIB 64546066176</item>
      <item>, OIB 08391228120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1329</properties:Words>
  <properties:Characters>7574</properties:Characters>
  <properties:Lines>178</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2018-09-20T08:36:00Z</dcterms:created>
  <dc:creator>Unknown</dc:creator>
  <cp:lastModifiedBy>Valentina Delač</cp:lastModifiedBy>
  <cp:lastPrinted>2018-09-20T08:39:00Z</cp:lastPrinted>
  <dcterms:modified xmlns:xsi="http://www.w3.org/2001/XMLSchema-instance" xsi:type="dcterms:W3CDTF">2018-09-20T08:39:00Z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(Mekkoo  Rješenje prethodni i ročište (110 ).docx)</vt:lpwstr>
  </prop:property>
  <prop:property name="CC_coloring" pid="4" fmtid="{D5CDD505-2E9C-101B-9397-08002B2CF9AE}">
    <vt:bool>false</vt:bool>
  </prop:property>
  <prop:property name="BrojStranica" pid="5" fmtid="{D5CDD505-2E9C-101B-9397-08002B2CF9AE}">
    <vt:i4>4</vt:i4>
  </prop:property>
</prop:Properties>
</file>