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f886a" w14:paraId="59f886a" w:rsidRDefault="00532B71" w:rsidP="0086691F" w:rsidR="00532B71" w:rsidRPr="003F27C5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A12FB" w:rsidP="005A12FB" w:rsidR="005A12FB" w:rsidRPr="003F27C5">
      <w:pPr>
        <w:jc w:val="center"/>
        <w:rPr>
          <w:rFonts w:hAnsi="Times New Roman" w:ascii="Times New Roman"/>
          <w:b/>
          <w:szCs w:val="24"/>
          <w:lang w:val="hr-HR"/>
        </w:rPr>
      </w:pPr>
      <w:r w:rsidRPr="003F27C5">
        <w:rPr>
          <w:rFonts w:hAnsi="Times New Roman" w:ascii="Times New Roman"/>
          <w:b/>
          <w:szCs w:val="24"/>
          <w:lang w:val="hr-HR"/>
        </w:rPr>
        <w:t>U  I M E  R E P U B L I K E    H R V A T S K E</w:t>
      </w:r>
    </w:p>
    <w:p w:rsidRDefault="005A12FB" w:rsidP="005A12FB" w:rsidR="005A12FB" w:rsidRPr="003F27C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A12FB" w:rsidP="005A12FB" w:rsidR="005A12FB" w:rsidRPr="003F27C5">
      <w:pPr>
        <w:jc w:val="center"/>
        <w:rPr>
          <w:rFonts w:hAnsi="Times New Roman" w:ascii="Times New Roman"/>
          <w:b/>
          <w:szCs w:val="24"/>
          <w:lang w:val="hr-HR"/>
        </w:rPr>
      </w:pPr>
      <w:r w:rsidRPr="003F27C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5A12FB" w:rsidP="005A12FB" w:rsidR="005A12FB" w:rsidRPr="003F27C5">
      <w:pPr>
        <w:jc w:val="center"/>
        <w:rPr>
          <w:rFonts w:hAnsi="Times New Roman" w:ascii="Times New Roman"/>
          <w:szCs w:val="24"/>
          <w:lang w:val="hr-HR"/>
        </w:rPr>
      </w:pPr>
    </w:p>
    <w:p w:rsidRDefault="005A12FB" w:rsidP="005A12FB" w:rsidR="005A12FB" w:rsidRPr="003F27C5">
      <w:pPr>
        <w:jc w:val="center"/>
        <w:rPr>
          <w:rFonts w:hAnsi="Times New Roman" w:ascii="Times New Roman"/>
          <w:szCs w:val="24"/>
          <w:lang w:val="hr-HR"/>
        </w:rPr>
      </w:pPr>
    </w:p>
    <w:p w:rsidRDefault="005A12FB" w:rsidP="00997BA9" w:rsidR="00532B71" w:rsidRPr="003F27C5">
      <w:pPr>
        <w:jc w:val="both"/>
        <w:rPr>
          <w:rFonts w:hAnsi="Times New Roman" w:ascii="Times New Roman"/>
          <w:szCs w:val="24"/>
          <w:lang w:val="hr-HR"/>
        </w:rPr>
      </w:pPr>
      <w:r w:rsidRPr="003F27C5">
        <w:rPr>
          <w:rFonts w:hAnsi="Times New Roman" w:ascii="Times New Roman"/>
          <w:szCs w:val="24"/>
          <w:lang w:val="hr-HR"/>
        </w:rPr>
        <w:tab/>
        <w:t xml:space="preserve">Trgovački sud u Splitu, Stalna služba u Dubrovniku,  po sucu tog suda </w:t>
      </w:r>
      <w:r w:rsidR="0062760B" w:rsidRPr="003F27C5">
        <w:rPr>
          <w:rFonts w:hAnsi="Times New Roman" w:ascii="Times New Roman"/>
          <w:szCs w:val="24"/>
          <w:lang w:val="hr-HR"/>
        </w:rPr>
        <w:t xml:space="preserve">Katarini </w:t>
      </w:r>
      <w:r w:rsidRPr="003F27C5">
        <w:rPr>
          <w:rFonts w:hAnsi="Times New Roman" w:ascii="Times New Roman"/>
          <w:szCs w:val="24"/>
          <w:lang w:val="hr-HR"/>
        </w:rPr>
        <w:t xml:space="preserve"> </w:t>
      </w:r>
      <w:r w:rsidR="0062760B" w:rsidRPr="003F27C5">
        <w:rPr>
          <w:rFonts w:hAnsi="Times New Roman" w:ascii="Times New Roman"/>
          <w:szCs w:val="24"/>
          <w:lang w:val="hr-HR"/>
        </w:rPr>
        <w:t>Franković</w:t>
      </w:r>
      <w:r w:rsidRPr="003F27C5">
        <w:rPr>
          <w:rFonts w:hAnsi="Times New Roman" w:ascii="Times New Roman"/>
          <w:szCs w:val="24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 w:rsidRPr="003F27C5">
        <w:rPr>
          <w:rFonts w:hAnsi="Times New Roman" w:ascii="Times New Roman"/>
          <w:szCs w:val="24"/>
          <w:lang w:val="hr-HR"/>
        </w:rPr>
        <w:t xml:space="preserve"> </w:t>
      </w:r>
      <w:r w:rsidR="003F27C5" w:rsidRPr="003F27C5">
        <w:rPr>
          <w:rFonts w:hAnsi="Times New Roman" w:ascii="Times New Roman"/>
          <w:szCs w:val="24"/>
          <w:lang w:val="hr-HR"/>
        </w:rPr>
        <w:t>NATHAN NEKRETNINE d.o.o., Palmotićeva 25, 20000  Dubrovnik,  OIB: 70018918214</w:t>
      </w:r>
      <w:r w:rsidR="002B65BB" w:rsidRPr="003F27C5">
        <w:rPr>
          <w:rFonts w:hAnsi="Times New Roman" w:ascii="Times New Roman"/>
          <w:szCs w:val="24"/>
          <w:lang w:val="hr-HR"/>
        </w:rPr>
        <w:t xml:space="preserve">, </w:t>
      </w:r>
      <w:r w:rsidR="00EE69E5" w:rsidRPr="003F27C5">
        <w:rPr>
          <w:rFonts w:hAnsi="Times New Roman" w:ascii="Times New Roman"/>
          <w:szCs w:val="24"/>
          <w:lang w:val="hr-HR"/>
        </w:rPr>
        <w:t xml:space="preserve">dana </w:t>
      </w:r>
      <w:r w:rsidR="006E3C4C" w:rsidRPr="003F27C5">
        <w:rPr>
          <w:rFonts w:hAnsi="Times New Roman" w:ascii="Times New Roman"/>
          <w:szCs w:val="24"/>
          <w:lang w:val="hr-HR"/>
        </w:rPr>
        <w:t>19</w:t>
      </w:r>
      <w:r w:rsidR="006B07ED" w:rsidRPr="003F27C5">
        <w:rPr>
          <w:rFonts w:hAnsi="Times New Roman" w:ascii="Times New Roman"/>
          <w:szCs w:val="24"/>
          <w:lang w:val="hr-HR"/>
        </w:rPr>
        <w:t xml:space="preserve">. </w:t>
      </w:r>
      <w:r w:rsidR="006E3C4C" w:rsidRPr="003F27C5">
        <w:rPr>
          <w:rFonts w:hAnsi="Times New Roman" w:ascii="Times New Roman"/>
          <w:szCs w:val="24"/>
          <w:lang w:val="hr-HR"/>
        </w:rPr>
        <w:t>ožujk</w:t>
      </w:r>
      <w:r w:rsidR="006B07ED" w:rsidRPr="003F27C5">
        <w:rPr>
          <w:rFonts w:hAnsi="Times New Roman" w:ascii="Times New Roman"/>
          <w:szCs w:val="24"/>
          <w:lang w:val="hr-HR"/>
        </w:rPr>
        <w:t>a</w:t>
      </w:r>
      <w:r w:rsidR="00B4799F" w:rsidRPr="003F27C5">
        <w:rPr>
          <w:rFonts w:hAnsi="Times New Roman" w:ascii="Times New Roman"/>
          <w:szCs w:val="24"/>
          <w:lang w:val="hr-HR"/>
        </w:rPr>
        <w:t xml:space="preserve"> </w:t>
      </w:r>
      <w:r w:rsidR="005F46F2" w:rsidRPr="003F27C5">
        <w:rPr>
          <w:rFonts w:hAnsi="Times New Roman" w:ascii="Times New Roman"/>
          <w:szCs w:val="24"/>
          <w:lang w:val="hr-HR"/>
        </w:rPr>
        <w:t>201</w:t>
      </w:r>
      <w:r w:rsidR="0096578D" w:rsidRPr="003F27C5">
        <w:rPr>
          <w:rFonts w:hAnsi="Times New Roman" w:ascii="Times New Roman"/>
          <w:szCs w:val="24"/>
          <w:lang w:val="hr-HR"/>
        </w:rPr>
        <w:t>8</w:t>
      </w:r>
      <w:r w:rsidR="00EE69E5" w:rsidRPr="003F27C5">
        <w:rPr>
          <w:rFonts w:hAnsi="Times New Roman" w:ascii="Times New Roman"/>
          <w:szCs w:val="24"/>
          <w:lang w:val="hr-HR"/>
        </w:rPr>
        <w:t xml:space="preserve">. </w:t>
      </w:r>
      <w:r w:rsidR="00E0072D" w:rsidRPr="003F27C5">
        <w:rPr>
          <w:rFonts w:hAnsi="Times New Roman" w:ascii="Times New Roman"/>
          <w:szCs w:val="24"/>
          <w:lang w:val="hr-HR"/>
        </w:rPr>
        <w:t>godine,</w:t>
      </w:r>
    </w:p>
    <w:p w:rsidRDefault="00877297" w:rsidP="0088477E" w:rsidR="00877297" w:rsidRPr="003F27C5">
      <w:pPr>
        <w:rPr>
          <w:rFonts w:hAnsi="Times New Roman" w:ascii="Times New Roman"/>
          <w:szCs w:val="24"/>
          <w:lang w:val="hr-HR"/>
        </w:rPr>
      </w:pPr>
    </w:p>
    <w:p w:rsidRDefault="00182088" w:rsidP="0088477E" w:rsidR="00840E3D" w:rsidRPr="003F27C5">
      <w:pPr>
        <w:jc w:val="center"/>
        <w:rPr>
          <w:rFonts w:hAnsi="Times New Roman" w:ascii="Times New Roman"/>
          <w:b/>
          <w:szCs w:val="24"/>
          <w:lang w:val="hr-HR"/>
        </w:rPr>
      </w:pPr>
      <w:r w:rsidRPr="003F27C5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3F27C5">
        <w:rPr>
          <w:rFonts w:hAnsi="Times New Roman" w:ascii="Times New Roman"/>
          <w:b/>
          <w:szCs w:val="24"/>
          <w:lang w:val="hr-HR"/>
        </w:rPr>
        <w:t>i o    je</w:t>
      </w:r>
    </w:p>
    <w:p w:rsidRDefault="00877297" w:rsidP="00997BA9" w:rsidR="00877297" w:rsidRPr="003F27C5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3F27C5" w:rsidR="00172E2F" w:rsidRPr="003F27C5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3F27C5">
        <w:rPr>
          <w:rFonts w:hAnsi="Times New Roman" w:ascii="Times New Roman"/>
          <w:szCs w:val="24"/>
        </w:rPr>
        <w:t>Otvara se stečajni postupak nad dužnikom</w:t>
      </w:r>
      <w:r w:rsidR="00D52F6D" w:rsidRPr="003F27C5">
        <w:rPr>
          <w:rFonts w:hAnsi="Times New Roman" w:ascii="Times New Roman"/>
          <w:szCs w:val="24"/>
        </w:rPr>
        <w:t xml:space="preserve"> </w:t>
      </w:r>
      <w:r w:rsidR="003F27C5" w:rsidRPr="003F27C5">
        <w:rPr>
          <w:rFonts w:hAnsi="Times New Roman" w:ascii="Times New Roman"/>
          <w:szCs w:val="24"/>
        </w:rPr>
        <w:t>NATHAN NEKRETNINE d.o.o., Palmotićeva 25, 20000  Dubrovnik,  OIB: 70018918214</w:t>
      </w:r>
      <w:r w:rsidR="00A358AD" w:rsidRPr="003F27C5">
        <w:rPr>
          <w:rFonts w:hAnsi="Times New Roman" w:ascii="Times New Roman"/>
          <w:szCs w:val="24"/>
        </w:rPr>
        <w:t xml:space="preserve">, </w:t>
      </w:r>
      <w:r w:rsidR="00172E2F" w:rsidRPr="003F27C5">
        <w:rPr>
          <w:rFonts w:hAnsi="Times New Roman" w:ascii="Times New Roman"/>
          <w:szCs w:val="24"/>
        </w:rPr>
        <w:t xml:space="preserve">dana </w:t>
      </w:r>
      <w:r w:rsidR="006E3C4C" w:rsidRPr="003F27C5">
        <w:rPr>
          <w:rFonts w:hAnsi="Times New Roman" w:ascii="Times New Roman"/>
          <w:szCs w:val="24"/>
        </w:rPr>
        <w:t>19</w:t>
      </w:r>
      <w:r w:rsidR="00947189" w:rsidRPr="003F27C5">
        <w:rPr>
          <w:rFonts w:hAnsi="Times New Roman" w:ascii="Times New Roman"/>
          <w:szCs w:val="24"/>
        </w:rPr>
        <w:t xml:space="preserve">. </w:t>
      </w:r>
      <w:r w:rsidR="006E3C4C" w:rsidRPr="003F27C5">
        <w:rPr>
          <w:rFonts w:hAnsi="Times New Roman" w:ascii="Times New Roman"/>
          <w:szCs w:val="24"/>
        </w:rPr>
        <w:t>ožujk</w:t>
      </w:r>
      <w:r w:rsidR="00947189" w:rsidRPr="003F27C5">
        <w:rPr>
          <w:rFonts w:hAnsi="Times New Roman" w:ascii="Times New Roman"/>
          <w:szCs w:val="24"/>
        </w:rPr>
        <w:t xml:space="preserve">a </w:t>
      </w:r>
      <w:r w:rsidR="005F46F2" w:rsidRPr="003F27C5">
        <w:rPr>
          <w:rFonts w:hAnsi="Times New Roman" w:ascii="Times New Roman"/>
          <w:szCs w:val="24"/>
        </w:rPr>
        <w:t>201</w:t>
      </w:r>
      <w:r w:rsidR="0096578D" w:rsidRPr="003F27C5">
        <w:rPr>
          <w:rFonts w:hAnsi="Times New Roman" w:ascii="Times New Roman"/>
          <w:szCs w:val="24"/>
        </w:rPr>
        <w:t>8</w:t>
      </w:r>
      <w:r w:rsidR="00172E2F" w:rsidRPr="003F27C5">
        <w:rPr>
          <w:rFonts w:hAnsi="Times New Roman" w:ascii="Times New Roman"/>
          <w:szCs w:val="24"/>
        </w:rPr>
        <w:t>. godine u 1</w:t>
      </w:r>
      <w:r w:rsidR="006E3C4C" w:rsidRPr="003F27C5">
        <w:rPr>
          <w:rFonts w:hAnsi="Times New Roman" w:ascii="Times New Roman"/>
          <w:szCs w:val="24"/>
        </w:rPr>
        <w:t>1</w:t>
      </w:r>
      <w:r w:rsidR="00172E2F" w:rsidRPr="003F27C5">
        <w:rPr>
          <w:rFonts w:hAnsi="Times New Roman" w:ascii="Times New Roman"/>
          <w:szCs w:val="24"/>
        </w:rPr>
        <w:t>,</w:t>
      </w:r>
      <w:r w:rsidR="0096578D" w:rsidRPr="003F27C5">
        <w:rPr>
          <w:rFonts w:hAnsi="Times New Roman" w:ascii="Times New Roman"/>
          <w:szCs w:val="24"/>
        </w:rPr>
        <w:t>00</w:t>
      </w:r>
      <w:r w:rsidR="00172E2F" w:rsidRPr="003F27C5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72E2F" w:rsidR="00B2463B" w:rsidRPr="003F27C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3F27C5" w:rsidR="00EE69E5" w:rsidRPr="003F27C5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3F27C5">
        <w:rPr>
          <w:rFonts w:hAnsi="Times New Roman" w:ascii="Times New Roman"/>
          <w:szCs w:val="24"/>
        </w:rPr>
        <w:t>Za stečajnog upravitelja imenuje se</w:t>
      </w:r>
      <w:r w:rsidR="00D52F6D" w:rsidRPr="003F27C5">
        <w:rPr>
          <w:rFonts w:hAnsi="Times New Roman" w:ascii="Times New Roman"/>
          <w:szCs w:val="24"/>
        </w:rPr>
        <w:t xml:space="preserve"> </w:t>
      </w:r>
      <w:r w:rsidR="003F27C5" w:rsidRPr="003F27C5">
        <w:rPr>
          <w:rFonts w:hAnsi="Times New Roman" w:ascii="Times New Roman"/>
          <w:szCs w:val="24"/>
        </w:rPr>
        <w:t>Daniela Kovač, Kaštel Sućurac, Cesta dr. Franje Tuđmana 238A, OIB: 73917202839</w:t>
      </w:r>
      <w:r w:rsidR="008C4F5E" w:rsidRPr="003F27C5">
        <w:rPr>
          <w:rFonts w:hAnsi="Times New Roman" w:ascii="Times New Roman"/>
          <w:szCs w:val="24"/>
        </w:rPr>
        <w:t>.</w:t>
      </w:r>
    </w:p>
    <w:p w:rsidRDefault="00EE69E5" w:rsidP="00EE69E5" w:rsidR="00EE69E5" w:rsidRPr="003F27C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3F27C5" w:rsidR="00EE69E5" w:rsidRPr="003F27C5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3F27C5">
        <w:rPr>
          <w:rFonts w:hAnsi="Times New Roman" w:ascii="Times New Roman"/>
          <w:szCs w:val="24"/>
          <w:lang w:val="hr-HR"/>
        </w:rPr>
        <w:t>Zaključuje se stečajni postupak nad dužnikom</w:t>
      </w:r>
      <w:r w:rsidR="00D52F6D" w:rsidRPr="003F27C5">
        <w:rPr>
          <w:rFonts w:hAnsi="Times New Roman" w:ascii="Times New Roman"/>
          <w:szCs w:val="24"/>
          <w:lang w:val="hr-HR"/>
        </w:rPr>
        <w:t xml:space="preserve"> </w:t>
      </w:r>
      <w:r w:rsidR="003F27C5" w:rsidRPr="003F27C5">
        <w:rPr>
          <w:rFonts w:hAnsi="Times New Roman" w:ascii="Times New Roman"/>
          <w:szCs w:val="24"/>
          <w:lang w:val="hr-HR"/>
        </w:rPr>
        <w:t>NATHAN NEKRETNINE d.o.o., Palmotićeva 25, 20000  Dubrovnik,  OIB: 70018918214</w:t>
      </w:r>
      <w:r w:rsidR="00322EFB" w:rsidRPr="003F27C5">
        <w:rPr>
          <w:rFonts w:hAnsi="Times New Roman" w:ascii="Times New Roman"/>
          <w:szCs w:val="24"/>
          <w:lang w:val="hr-HR"/>
        </w:rPr>
        <w:t>.</w:t>
      </w:r>
    </w:p>
    <w:p w:rsidRDefault="00F36B51" w:rsidP="00F36B51" w:rsidR="00F36B51" w:rsidRPr="003F27C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D1013" w:rsidP="00F36B51" w:rsidR="00EE69E5" w:rsidRPr="003F27C5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3F27C5">
        <w:rPr>
          <w:rFonts w:hAnsi="Times New Roman" w:ascii="Times New Roman"/>
          <w:szCs w:val="24"/>
          <w:lang w:val="hr-HR"/>
        </w:rPr>
        <w:t xml:space="preserve">Nakon </w:t>
      </w:r>
      <w:r w:rsidR="00EE69E5" w:rsidRPr="003F27C5">
        <w:rPr>
          <w:rFonts w:hAnsi="Times New Roman" w:ascii="Times New Roman"/>
          <w:szCs w:val="24"/>
          <w:lang w:val="hr-HR"/>
        </w:rPr>
        <w:t xml:space="preserve"> pravomoćnosti </w:t>
      </w:r>
      <w:r w:rsidR="00CC79E2" w:rsidRPr="003F27C5">
        <w:rPr>
          <w:rFonts w:hAnsi="Times New Roman" w:ascii="Times New Roman"/>
          <w:szCs w:val="24"/>
          <w:lang w:val="hr-HR"/>
        </w:rPr>
        <w:t>ovog rješenja</w:t>
      </w:r>
      <w:r w:rsidR="00B2463B" w:rsidRPr="003F27C5">
        <w:rPr>
          <w:rFonts w:hAnsi="Times New Roman" w:ascii="Times New Roman"/>
          <w:szCs w:val="24"/>
          <w:lang w:val="hr-HR"/>
        </w:rPr>
        <w:t xml:space="preserve">, </w:t>
      </w:r>
      <w:r w:rsidR="00EE69E5" w:rsidRPr="003F27C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F27C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F27C5">
        <w:rPr>
          <w:rFonts w:hAnsi="Times New Roman" w:ascii="Times New Roman"/>
          <w:szCs w:val="24"/>
          <w:lang w:val="hr-HR"/>
        </w:rPr>
        <w:t xml:space="preserve"> brisati iz </w:t>
      </w:r>
      <w:r w:rsidR="0096578D" w:rsidRPr="003F27C5">
        <w:rPr>
          <w:rFonts w:hAnsi="Times New Roman" w:ascii="Times New Roman"/>
          <w:szCs w:val="24"/>
          <w:lang w:val="hr-HR"/>
        </w:rPr>
        <w:t xml:space="preserve">sudskog </w:t>
      </w:r>
      <w:r w:rsidR="00EE69E5" w:rsidRPr="003F27C5">
        <w:rPr>
          <w:rFonts w:hAnsi="Times New Roman" w:ascii="Times New Roman"/>
          <w:szCs w:val="24"/>
          <w:lang w:val="hr-HR"/>
        </w:rPr>
        <w:t>registra.</w:t>
      </w:r>
    </w:p>
    <w:p w:rsidRDefault="00EE69E5" w:rsidP="00EE69E5" w:rsidR="00EE69E5" w:rsidRPr="003F27C5">
      <w:pPr>
        <w:jc w:val="both"/>
        <w:rPr>
          <w:rFonts w:hAnsi="Times New Roman" w:ascii="Times New Roman"/>
          <w:szCs w:val="24"/>
          <w:lang w:val="hr-HR"/>
        </w:rPr>
      </w:pPr>
    </w:p>
    <w:p w:rsidRDefault="00877297" w:rsidP="00EE69E5" w:rsidR="00877297" w:rsidRPr="003F27C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27C5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  <w:r w:rsidRPr="003F27C5">
        <w:rPr>
          <w:rFonts w:hAnsi="Times New Roman" w:ascii="Times New Roman"/>
          <w:b/>
          <w:szCs w:val="24"/>
          <w:lang w:val="hr-HR"/>
        </w:rPr>
        <w:t>Obrazloženje</w:t>
      </w:r>
    </w:p>
    <w:p w:rsidRDefault="00877297" w:rsidR="00877297" w:rsidRPr="003F27C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A65172" w:rsidR="00A65172" w:rsidRPr="003F27C5">
      <w:pPr>
        <w:jc w:val="both"/>
        <w:rPr>
          <w:rFonts w:hAnsi="Times New Roman" w:ascii="Times New Roman"/>
          <w:szCs w:val="24"/>
          <w:lang w:val="hr-HR"/>
        </w:rPr>
      </w:pPr>
      <w:r w:rsidRPr="003F27C5">
        <w:rPr>
          <w:rFonts w:hAnsi="Times New Roman" w:ascii="Times New Roman"/>
          <w:szCs w:val="24"/>
          <w:lang w:val="hr-HR"/>
        </w:rPr>
        <w:tab/>
      </w:r>
      <w:r w:rsidR="00A65172" w:rsidRPr="003F27C5">
        <w:rPr>
          <w:rFonts w:hAnsi="Times New Roman" w:ascii="Times New Roman"/>
          <w:szCs w:val="24"/>
          <w:lang w:val="hr-HR"/>
        </w:rPr>
        <w:t>Zahtjev za provedbu skraćenog stečajnog postupka</w:t>
      </w:r>
      <w:r w:rsidR="003F27C5" w:rsidRPr="003F27C5">
        <w:rPr>
          <w:rFonts w:hAnsi="Times New Roman" w:ascii="Times New Roman"/>
          <w:szCs w:val="24"/>
        </w:rPr>
        <w:t xml:space="preserve"> nad dužnikom </w:t>
      </w:r>
      <w:r w:rsidR="003F27C5" w:rsidRPr="003F27C5">
        <w:rPr>
          <w:rFonts w:hAnsi="Times New Roman" w:ascii="Times New Roman"/>
          <w:szCs w:val="24"/>
          <w:lang w:val="hr-HR"/>
        </w:rPr>
        <w:t>NATHAN NEKRETNINE d.o.o., Palmotićeva 25, 20000  Dubrovnik,  OIB: 70018918214</w:t>
      </w:r>
      <w:r w:rsidR="003F27C5">
        <w:rPr>
          <w:rFonts w:hAnsi="Times New Roman" w:ascii="Times New Roman"/>
          <w:szCs w:val="24"/>
          <w:lang w:val="hr-HR"/>
        </w:rPr>
        <w:t>,</w:t>
      </w:r>
      <w:r w:rsidR="00A65172" w:rsidRPr="003F27C5">
        <w:rPr>
          <w:rFonts w:hAnsi="Times New Roman" w:ascii="Times New Roman"/>
          <w:szCs w:val="24"/>
          <w:lang w:val="hr-HR"/>
        </w:rPr>
        <w:t xml:space="preserve"> podnijela je ovome sudu Financijska agencija RC SPLIT, Podružnica Dubrovnik, Vukovarska 2, (dalje: FINA), temeljem odredbe čl. </w:t>
      </w:r>
      <w:r w:rsidR="00777535" w:rsidRPr="003F27C5">
        <w:rPr>
          <w:rFonts w:hAnsi="Times New Roman" w:ascii="Times New Roman"/>
          <w:szCs w:val="24"/>
          <w:lang w:val="hr-HR"/>
        </w:rPr>
        <w:t>4</w:t>
      </w:r>
      <w:r w:rsidR="00385971" w:rsidRPr="003F27C5">
        <w:rPr>
          <w:rFonts w:hAnsi="Times New Roman" w:ascii="Times New Roman"/>
          <w:szCs w:val="24"/>
          <w:lang w:val="hr-HR"/>
        </w:rPr>
        <w:t>29</w:t>
      </w:r>
      <w:r w:rsidR="00A65172" w:rsidRPr="003F27C5">
        <w:rPr>
          <w:rFonts w:hAnsi="Times New Roman" w:ascii="Times New Roman"/>
          <w:szCs w:val="24"/>
          <w:lang w:val="hr-HR"/>
        </w:rPr>
        <w:t xml:space="preserve">. Stečajnog zakona (NN 71/15, dalje SZ) dana </w:t>
      </w:r>
      <w:r w:rsidR="006E3C4C" w:rsidRPr="003F27C5">
        <w:rPr>
          <w:rFonts w:hAnsi="Times New Roman" w:ascii="Times New Roman"/>
          <w:szCs w:val="24"/>
          <w:lang w:val="hr-HR"/>
        </w:rPr>
        <w:t>27</w:t>
      </w:r>
      <w:r w:rsidR="00A65172" w:rsidRPr="003F27C5">
        <w:rPr>
          <w:rFonts w:hAnsi="Times New Roman" w:ascii="Times New Roman"/>
          <w:szCs w:val="24"/>
          <w:lang w:val="hr-HR"/>
        </w:rPr>
        <w:t xml:space="preserve">. </w:t>
      </w:r>
      <w:r w:rsidR="006E3C4C" w:rsidRPr="003F27C5">
        <w:rPr>
          <w:rFonts w:hAnsi="Times New Roman" w:ascii="Times New Roman"/>
          <w:szCs w:val="24"/>
          <w:lang w:val="hr-HR"/>
        </w:rPr>
        <w:t>prosinc</w:t>
      </w:r>
      <w:r w:rsidR="00947189" w:rsidRPr="003F27C5">
        <w:rPr>
          <w:rFonts w:hAnsi="Times New Roman" w:ascii="Times New Roman"/>
          <w:szCs w:val="24"/>
          <w:lang w:val="hr-HR"/>
        </w:rPr>
        <w:t>a</w:t>
      </w:r>
      <w:r w:rsidR="00A65172" w:rsidRPr="003F27C5">
        <w:rPr>
          <w:rFonts w:hAnsi="Times New Roman" w:ascii="Times New Roman"/>
          <w:szCs w:val="24"/>
          <w:lang w:val="hr-HR"/>
        </w:rPr>
        <w:t xml:space="preserve"> 201</w:t>
      </w:r>
      <w:r w:rsidR="00630CDC" w:rsidRPr="003F27C5">
        <w:rPr>
          <w:rFonts w:hAnsi="Times New Roman" w:ascii="Times New Roman"/>
          <w:szCs w:val="24"/>
          <w:lang w:val="hr-HR"/>
        </w:rPr>
        <w:t>7</w:t>
      </w:r>
      <w:r w:rsidR="00A65172" w:rsidRPr="003F27C5">
        <w:rPr>
          <w:rFonts w:hAnsi="Times New Roman" w:ascii="Times New Roman"/>
          <w:szCs w:val="24"/>
          <w:lang w:val="hr-HR"/>
        </w:rPr>
        <w:t xml:space="preserve">. </w:t>
      </w:r>
      <w:r w:rsidR="006E3D0F" w:rsidRPr="003F27C5">
        <w:rPr>
          <w:rFonts w:hAnsi="Times New Roman" w:ascii="Times New Roman"/>
          <w:szCs w:val="24"/>
          <w:lang w:val="hr-HR"/>
        </w:rPr>
        <w:t>g</w:t>
      </w:r>
      <w:r w:rsidR="00A65172" w:rsidRPr="003F27C5">
        <w:rPr>
          <w:rFonts w:hAnsi="Times New Roman" w:ascii="Times New Roman"/>
          <w:szCs w:val="24"/>
          <w:lang w:val="hr-HR"/>
        </w:rPr>
        <w:t>odine.</w:t>
      </w:r>
    </w:p>
    <w:p w:rsidRDefault="00A65172" w:rsidP="00A65172" w:rsidR="00A65172" w:rsidRPr="003F27C5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3F27C5">
      <w:pPr>
        <w:jc w:val="both"/>
        <w:rPr>
          <w:rFonts w:hAnsi="Times New Roman" w:ascii="Times New Roman"/>
          <w:szCs w:val="24"/>
          <w:lang w:val="hr-HR"/>
        </w:rPr>
      </w:pPr>
      <w:r w:rsidRPr="003F27C5">
        <w:rPr>
          <w:rFonts w:hAnsi="Times New Roman" w:ascii="Times New Roman"/>
          <w:szCs w:val="24"/>
          <w:lang w:val="hr-HR"/>
        </w:rPr>
        <w:t xml:space="preserve">            S  obzirom da</w:t>
      </w:r>
      <w:r w:rsidR="00736FB9" w:rsidRPr="003F27C5">
        <w:rPr>
          <w:rFonts w:hAnsi="Times New Roman" w:ascii="Times New Roman"/>
          <w:szCs w:val="24"/>
          <w:lang w:val="hr-HR"/>
        </w:rPr>
        <w:t xml:space="preserve"> su bile ispunjene pretpostavke</w:t>
      </w:r>
      <w:r w:rsidRPr="003F27C5">
        <w:rPr>
          <w:rFonts w:hAnsi="Times New Roman" w:ascii="Times New Roman"/>
          <w:szCs w:val="24"/>
          <w:lang w:val="hr-HR"/>
        </w:rPr>
        <w:t xml:space="preserve"> iz članka 428. SZ-a, sud je primjenom članka 430. i 431. SZ-a, objavio oglas na e-oglasnoj ploči suda </w:t>
      </w:r>
      <w:r w:rsidR="006E3C4C" w:rsidRPr="003F27C5">
        <w:rPr>
          <w:rFonts w:hAnsi="Times New Roman" w:ascii="Times New Roman"/>
          <w:szCs w:val="24"/>
          <w:lang w:val="hr-HR"/>
        </w:rPr>
        <w:t>02</w:t>
      </w:r>
      <w:r w:rsidRPr="003F27C5">
        <w:rPr>
          <w:rFonts w:hAnsi="Times New Roman" w:ascii="Times New Roman"/>
          <w:szCs w:val="24"/>
          <w:lang w:val="hr-HR"/>
        </w:rPr>
        <w:t xml:space="preserve">. </w:t>
      </w:r>
      <w:r w:rsidR="006E3C4C" w:rsidRPr="003F27C5">
        <w:rPr>
          <w:rFonts w:hAnsi="Times New Roman" w:ascii="Times New Roman"/>
          <w:szCs w:val="24"/>
          <w:lang w:val="hr-HR"/>
        </w:rPr>
        <w:t>siječnj</w:t>
      </w:r>
      <w:r w:rsidR="002A17AF" w:rsidRPr="003F27C5">
        <w:rPr>
          <w:rFonts w:hAnsi="Times New Roman" w:ascii="Times New Roman"/>
          <w:szCs w:val="24"/>
          <w:lang w:val="hr-HR"/>
        </w:rPr>
        <w:t>a</w:t>
      </w:r>
      <w:r w:rsidRPr="003F27C5">
        <w:rPr>
          <w:rFonts w:hAnsi="Times New Roman" w:ascii="Times New Roman"/>
          <w:szCs w:val="24"/>
          <w:lang w:val="hr-HR"/>
        </w:rPr>
        <w:t xml:space="preserve"> 201</w:t>
      </w:r>
      <w:r w:rsidR="006E3C4C" w:rsidRPr="003F27C5">
        <w:rPr>
          <w:rFonts w:hAnsi="Times New Roman" w:ascii="Times New Roman"/>
          <w:szCs w:val="24"/>
          <w:lang w:val="hr-HR"/>
        </w:rPr>
        <w:t>8</w:t>
      </w:r>
      <w:r w:rsidRPr="003F27C5">
        <w:rPr>
          <w:rFonts w:hAnsi="Times New Roman" w:ascii="Times New Roman"/>
          <w:szCs w:val="24"/>
          <w:lang w:val="hr-HR"/>
        </w:rPr>
        <w:t xml:space="preserve">. godine </w:t>
      </w:r>
      <w:r w:rsidRPr="003F27C5">
        <w:rPr>
          <w:rFonts w:hAnsi="Times New Roman" w:ascii="Times New Roman"/>
          <w:szCs w:val="24"/>
          <w:lang w:val="hr-HR"/>
        </w:rPr>
        <w:lastRenderedPageBreak/>
        <w:t xml:space="preserve">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3F27C5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3F27C5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3F27C5">
      <w:pPr>
        <w:jc w:val="both"/>
        <w:rPr>
          <w:rFonts w:hAnsi="Times New Roman" w:ascii="Times New Roman"/>
          <w:szCs w:val="24"/>
          <w:lang w:val="hr-HR"/>
        </w:rPr>
      </w:pPr>
      <w:r w:rsidRPr="003F27C5">
        <w:rPr>
          <w:rFonts w:hAnsi="Times New Roman" w:ascii="Times New Roman"/>
          <w:szCs w:val="24"/>
          <w:lang w:val="hr-HR"/>
        </w:rPr>
        <w:t xml:space="preserve">           Zastupnik po zakonu </w:t>
      </w:r>
      <w:r w:rsidR="008F4B0F" w:rsidRPr="003F27C5">
        <w:rPr>
          <w:rFonts w:hAnsi="Times New Roman" w:ascii="Times New Roman"/>
          <w:szCs w:val="24"/>
          <w:lang w:val="hr-HR"/>
        </w:rPr>
        <w:t>dužnika</w:t>
      </w:r>
      <w:r w:rsidRPr="003F27C5">
        <w:rPr>
          <w:rFonts w:hAnsi="Times New Roman" w:ascii="Times New Roman"/>
          <w:szCs w:val="24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C14BD" w:rsidP="00A65172" w:rsidR="004C14BD" w:rsidRPr="003F27C5">
      <w:pPr>
        <w:jc w:val="both"/>
        <w:rPr>
          <w:rFonts w:hAnsi="Times New Roman" w:ascii="Times New Roman"/>
          <w:szCs w:val="24"/>
          <w:lang w:val="hr-HR"/>
        </w:rPr>
      </w:pPr>
    </w:p>
    <w:p w:rsidRDefault="004C14BD" w:rsidP="004C14BD" w:rsidR="004C14BD" w:rsidRPr="003F27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F27C5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plaćanje, te je stoga odlučeno kao u izreci ovog rješenja temeljem odredbe čl. 431. SZ-a. </w:t>
      </w:r>
      <w:r w:rsidR="002A17AF" w:rsidRPr="003F27C5">
        <w:rPr>
          <w:rFonts w:hAnsi="Times New Roman" w:ascii="Times New Roman"/>
          <w:szCs w:val="24"/>
          <w:lang w:val="hr-HR"/>
        </w:rPr>
        <w:t xml:space="preserve">Fina u svom prijedlogu navodi da je dužnik dana </w:t>
      </w:r>
      <w:r w:rsidR="006E3C4C" w:rsidRPr="003F27C5">
        <w:rPr>
          <w:rFonts w:hAnsi="Times New Roman" w:ascii="Times New Roman"/>
          <w:szCs w:val="24"/>
          <w:lang w:val="hr-HR"/>
        </w:rPr>
        <w:t>21.12</w:t>
      </w:r>
      <w:r w:rsidR="002A17AF" w:rsidRPr="003F27C5">
        <w:rPr>
          <w:rFonts w:hAnsi="Times New Roman" w:ascii="Times New Roman"/>
          <w:szCs w:val="24"/>
          <w:lang w:val="hr-HR"/>
        </w:rPr>
        <w:t>.2017.g. blokiran</w:t>
      </w:r>
      <w:r w:rsidR="00C450CC" w:rsidRPr="003F27C5">
        <w:rPr>
          <w:rFonts w:hAnsi="Times New Roman" w:ascii="Times New Roman"/>
          <w:szCs w:val="24"/>
          <w:lang w:val="hr-HR"/>
        </w:rPr>
        <w:t xml:space="preserve"> u neprekidnom razdoblju od</w:t>
      </w:r>
      <w:r w:rsidR="002A17AF" w:rsidRPr="003F27C5">
        <w:rPr>
          <w:rFonts w:hAnsi="Times New Roman" w:ascii="Times New Roman"/>
          <w:szCs w:val="24"/>
          <w:lang w:val="hr-HR"/>
        </w:rPr>
        <w:t xml:space="preserve"> 120 dana.</w:t>
      </w:r>
    </w:p>
    <w:p w:rsidRDefault="004C14BD" w:rsidP="00A65172" w:rsidR="00A65172" w:rsidRPr="003F27C5">
      <w:pPr>
        <w:jc w:val="both"/>
        <w:rPr>
          <w:rFonts w:hAnsi="Times New Roman" w:ascii="Times New Roman"/>
          <w:szCs w:val="24"/>
          <w:lang w:val="hr-HR"/>
        </w:rPr>
      </w:pPr>
      <w:r w:rsidRPr="003F27C5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3F27C5">
      <w:pPr>
        <w:jc w:val="both"/>
        <w:rPr>
          <w:rFonts w:hAnsi="Times New Roman" w:ascii="Times New Roman"/>
          <w:szCs w:val="24"/>
          <w:lang w:val="hr-HR"/>
        </w:rPr>
      </w:pPr>
      <w:r w:rsidRPr="003F27C5">
        <w:rPr>
          <w:rFonts w:hAnsi="Times New Roman" w:ascii="Times New Roman"/>
          <w:szCs w:val="24"/>
          <w:lang w:val="hr-HR"/>
        </w:rPr>
        <w:tab/>
        <w:t xml:space="preserve"> Izbor stečajnog upravitelja obavljen je</w:t>
      </w:r>
      <w:r w:rsidR="006B07ED" w:rsidRPr="003F27C5">
        <w:rPr>
          <w:rFonts w:hAnsi="Times New Roman" w:ascii="Times New Roman"/>
          <w:szCs w:val="24"/>
          <w:lang w:val="hr-HR"/>
        </w:rPr>
        <w:t xml:space="preserve"> automatski kroz sustav e spis</w:t>
      </w:r>
      <w:r w:rsidRPr="003F27C5">
        <w:rPr>
          <w:rFonts w:hAnsi="Times New Roman" w:ascii="Times New Roman"/>
          <w:szCs w:val="24"/>
          <w:lang w:val="hr-HR"/>
        </w:rPr>
        <w:t xml:space="preserve"> primjenom odredbe čl. 432. SZ-a.</w:t>
      </w:r>
    </w:p>
    <w:p w:rsidRDefault="00A65172" w:rsidP="00A65172" w:rsidR="00A65172" w:rsidRPr="003F27C5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3F27C5">
      <w:pPr>
        <w:jc w:val="center"/>
        <w:rPr>
          <w:rFonts w:hAnsi="Times New Roman" w:ascii="Times New Roman"/>
          <w:b/>
          <w:szCs w:val="24"/>
          <w:lang w:val="hr-HR"/>
        </w:rPr>
      </w:pPr>
      <w:r w:rsidRPr="003F27C5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6E3C4C" w:rsidRPr="003F27C5">
        <w:rPr>
          <w:rFonts w:hAnsi="Times New Roman" w:ascii="Times New Roman"/>
          <w:b/>
          <w:szCs w:val="24"/>
          <w:lang w:val="hr-HR"/>
        </w:rPr>
        <w:t>19</w:t>
      </w:r>
      <w:r w:rsidR="00F36B51" w:rsidRPr="003F27C5">
        <w:rPr>
          <w:rFonts w:hAnsi="Times New Roman" w:ascii="Times New Roman"/>
          <w:b/>
          <w:szCs w:val="24"/>
          <w:lang w:val="hr-HR"/>
        </w:rPr>
        <w:t xml:space="preserve">. </w:t>
      </w:r>
      <w:r w:rsidR="006E3C4C" w:rsidRPr="003F27C5">
        <w:rPr>
          <w:rFonts w:hAnsi="Times New Roman" w:ascii="Times New Roman"/>
          <w:b/>
          <w:szCs w:val="24"/>
          <w:lang w:val="hr-HR"/>
        </w:rPr>
        <w:t>ožujk</w:t>
      </w:r>
      <w:r w:rsidR="00C450CC" w:rsidRPr="003F27C5">
        <w:rPr>
          <w:rFonts w:hAnsi="Times New Roman" w:ascii="Times New Roman"/>
          <w:b/>
          <w:szCs w:val="24"/>
          <w:lang w:val="hr-HR"/>
        </w:rPr>
        <w:t>a</w:t>
      </w:r>
      <w:r w:rsidR="00E25008" w:rsidRPr="003F27C5">
        <w:rPr>
          <w:rFonts w:hAnsi="Times New Roman" w:ascii="Times New Roman"/>
          <w:b/>
          <w:szCs w:val="24"/>
          <w:lang w:val="hr-HR"/>
        </w:rPr>
        <w:t xml:space="preserve"> 201</w:t>
      </w:r>
      <w:r w:rsidR="0096578D" w:rsidRPr="003F27C5">
        <w:rPr>
          <w:rFonts w:hAnsi="Times New Roman" w:ascii="Times New Roman"/>
          <w:b/>
          <w:szCs w:val="24"/>
          <w:lang w:val="hr-HR"/>
        </w:rPr>
        <w:t>8</w:t>
      </w:r>
      <w:r w:rsidRPr="003F27C5">
        <w:rPr>
          <w:rFonts w:hAnsi="Times New Roman" w:ascii="Times New Roman"/>
          <w:b/>
          <w:szCs w:val="24"/>
          <w:lang w:val="hr-HR"/>
        </w:rPr>
        <w:t>. godine</w:t>
      </w:r>
    </w:p>
    <w:p w:rsidRDefault="00A65172" w:rsidP="00A65172" w:rsidR="00A65172" w:rsidRPr="003F27C5">
      <w:pPr>
        <w:jc w:val="center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3F27C5">
      <w:pPr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3F27C5">
      <w:pPr>
        <w:rPr>
          <w:rFonts w:hAnsi="Times New Roman" w:ascii="Times New Roman"/>
          <w:b/>
          <w:szCs w:val="24"/>
          <w:lang w:val="hr-HR"/>
        </w:rPr>
      </w:pPr>
      <w:r w:rsidRPr="003F27C5">
        <w:rPr>
          <w:rFonts w:hAnsi="Times New Roman" w:ascii="Times New Roman"/>
          <w:b/>
          <w:szCs w:val="24"/>
          <w:lang w:val="hr-HR"/>
        </w:rPr>
        <w:t xml:space="preserve">                                                                                        </w:t>
      </w:r>
      <w:r w:rsidR="0062760B" w:rsidRPr="003F27C5">
        <w:rPr>
          <w:rFonts w:hAnsi="Times New Roman" w:ascii="Times New Roman"/>
          <w:b/>
          <w:szCs w:val="24"/>
          <w:lang w:val="hr-HR"/>
        </w:rPr>
        <w:t xml:space="preserve">                   </w:t>
      </w:r>
      <w:r w:rsidRPr="003F27C5">
        <w:rPr>
          <w:rFonts w:hAnsi="Times New Roman" w:ascii="Times New Roman"/>
          <w:b/>
          <w:szCs w:val="24"/>
          <w:lang w:val="hr-HR"/>
        </w:rPr>
        <w:t>S</w:t>
      </w:r>
      <w:r w:rsidR="00153904" w:rsidRPr="003F27C5">
        <w:rPr>
          <w:rFonts w:hAnsi="Times New Roman" w:ascii="Times New Roman"/>
          <w:b/>
          <w:szCs w:val="24"/>
          <w:lang w:val="hr-HR"/>
        </w:rPr>
        <w:t>udac</w:t>
      </w:r>
      <w:r w:rsidRPr="003F27C5">
        <w:rPr>
          <w:rFonts w:hAnsi="Times New Roman" w:ascii="Times New Roman"/>
          <w:b/>
          <w:szCs w:val="24"/>
          <w:lang w:val="hr-HR"/>
        </w:rPr>
        <w:t>:</w:t>
      </w:r>
    </w:p>
    <w:p w:rsidRDefault="00A65172" w:rsidP="00A65172" w:rsidR="00A65172" w:rsidRPr="003F27C5">
      <w:pPr>
        <w:rPr>
          <w:rFonts w:hAnsi="Times New Roman" w:ascii="Times New Roman"/>
          <w:b/>
          <w:szCs w:val="24"/>
          <w:lang w:val="hr-HR"/>
        </w:rPr>
      </w:pPr>
    </w:p>
    <w:p w:rsidRDefault="00591521" w:rsidP="00A65172" w:rsidR="00A65172" w:rsidRPr="003F27C5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  <w:r w:rsidRPr="003F27C5">
        <w:rPr>
          <w:rFonts w:hAnsi="Times New Roman" w:ascii="Times New Roman"/>
          <w:b/>
          <w:szCs w:val="24"/>
          <w:lang w:val="hr-HR"/>
        </w:rPr>
        <w:t>Katarina Franković</w:t>
      </w:r>
    </w:p>
    <w:p w:rsidRDefault="00DA362A" w:rsidP="00A65172" w:rsidR="00DA362A" w:rsidRPr="003F27C5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</w:p>
    <w:p w:rsidRDefault="00DA362A" w:rsidP="00A65172" w:rsidR="00DA362A" w:rsidRPr="003F27C5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3F27C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172" w:rsidP="00A65172" w:rsidR="00A65172" w:rsidRPr="003F27C5">
      <w:pPr>
        <w:jc w:val="both"/>
        <w:rPr>
          <w:rFonts w:hAnsi="Times New Roman" w:ascii="Times New Roman"/>
          <w:b/>
          <w:bCs/>
          <w:szCs w:val="24"/>
          <w:lang w:val="hr-HR"/>
        </w:rPr>
      </w:pPr>
      <w:r w:rsidRPr="003F27C5">
        <w:rPr>
          <w:rFonts w:hAnsi="Times New Roman" w:ascii="Times New Roman"/>
          <w:b/>
          <w:bCs/>
          <w:szCs w:val="24"/>
          <w:lang w:val="hr-HR"/>
        </w:rPr>
        <w:t>POUKA O PRAVNOM LIJEKU:</w:t>
      </w:r>
    </w:p>
    <w:p w:rsidRDefault="00A65172" w:rsidP="00A65172" w:rsidR="00A65172" w:rsidRPr="003F27C5">
      <w:pPr>
        <w:jc w:val="both"/>
        <w:rPr>
          <w:rFonts w:hAnsi="Times New Roman" w:ascii="Times New Roman"/>
          <w:bCs/>
          <w:szCs w:val="24"/>
          <w:lang w:val="hr-HR"/>
        </w:rPr>
      </w:pPr>
      <w:r w:rsidRPr="003F27C5">
        <w:rPr>
          <w:rFonts w:hAnsi="Times New Roman" w:ascii="Times New Roman"/>
          <w:bCs/>
          <w:szCs w:val="24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3F27C5">
      <w:pPr>
        <w:jc w:val="both"/>
        <w:rPr>
          <w:rFonts w:hAnsi="Times New Roman" w:ascii="Times New Roman"/>
          <w:bCs/>
          <w:szCs w:val="24"/>
          <w:lang w:val="hr-HR"/>
        </w:rPr>
      </w:pPr>
      <w:r w:rsidRPr="003F27C5">
        <w:rPr>
          <w:rFonts w:hAnsi="Times New Roman" w:ascii="Times New Roman"/>
          <w:bCs/>
          <w:szCs w:val="24"/>
          <w:lang w:val="hr-HR"/>
        </w:rPr>
        <w:t>Protiv točke I. rješenja žalbu može podnijeti osoba koja je bila zastupnik po zakonu dužnika pravne osobe</w:t>
      </w:r>
      <w:r w:rsidR="00F147CB" w:rsidRPr="003F27C5">
        <w:rPr>
          <w:rFonts w:hAnsi="Times New Roman" w:ascii="Times New Roman"/>
          <w:bCs/>
          <w:szCs w:val="24"/>
          <w:lang w:val="hr-HR"/>
        </w:rPr>
        <w:t xml:space="preserve"> - dužnika</w:t>
      </w:r>
      <w:r w:rsidRPr="003F27C5">
        <w:rPr>
          <w:rFonts w:hAnsi="Times New Roman" w:ascii="Times New Roman"/>
          <w:bCs/>
          <w:szCs w:val="24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3F27C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172" w:rsidP="00A65172" w:rsidR="00A65172" w:rsidRPr="003F27C5">
      <w:pPr>
        <w:jc w:val="both"/>
        <w:rPr>
          <w:rFonts w:hAnsi="Times New Roman" w:ascii="Times New Roman"/>
          <w:szCs w:val="24"/>
          <w:lang w:val="hr-HR"/>
        </w:rPr>
      </w:pPr>
      <w:r w:rsidRPr="003F27C5">
        <w:rPr>
          <w:rFonts w:hAnsi="Times New Roman" w:ascii="Times New Roman"/>
          <w:szCs w:val="24"/>
          <w:lang w:val="hr-HR"/>
        </w:rPr>
        <w:t>DNa:</w:t>
      </w:r>
    </w:p>
    <w:p w:rsidRDefault="004C30A8" w:rsidP="00A65172" w:rsidR="004C30A8" w:rsidRPr="003F27C5">
      <w:pPr>
        <w:jc w:val="both"/>
        <w:rPr>
          <w:rFonts w:hAnsi="Times New Roman" w:ascii="Times New Roman"/>
          <w:szCs w:val="24"/>
          <w:lang w:val="hr-HR"/>
        </w:rPr>
      </w:pPr>
      <w:r w:rsidRPr="003F27C5">
        <w:rPr>
          <w:rFonts w:hAnsi="Times New Roman" w:ascii="Times New Roman"/>
          <w:szCs w:val="24"/>
          <w:lang w:val="hr-HR"/>
        </w:rPr>
        <w:t>1.) Podnositelju zahtjeva: FINA</w:t>
      </w:r>
    </w:p>
    <w:p w:rsidRDefault="008F4B0F" w:rsidP="00A65172" w:rsidR="00BB32DF" w:rsidRPr="003F27C5">
      <w:pPr>
        <w:jc w:val="both"/>
        <w:rPr>
          <w:rFonts w:hAnsi="Times New Roman" w:ascii="Times New Roman"/>
          <w:szCs w:val="24"/>
          <w:lang w:val="hr-HR"/>
        </w:rPr>
      </w:pPr>
      <w:r w:rsidRPr="003F27C5">
        <w:rPr>
          <w:rFonts w:hAnsi="Times New Roman" w:ascii="Times New Roman"/>
          <w:szCs w:val="24"/>
          <w:lang w:val="hr-HR"/>
        </w:rPr>
        <w:t>2.) Dužniku</w:t>
      </w:r>
    </w:p>
    <w:p w:rsidRDefault="00BB32DF" w:rsidP="00A65172" w:rsidR="008F4B0F" w:rsidRPr="003F27C5">
      <w:pPr>
        <w:jc w:val="both"/>
        <w:rPr>
          <w:rFonts w:hAnsi="Times New Roman" w:ascii="Times New Roman"/>
          <w:szCs w:val="24"/>
          <w:lang w:val="hr-HR"/>
        </w:rPr>
      </w:pPr>
      <w:r w:rsidRPr="003F27C5">
        <w:rPr>
          <w:rFonts w:hAnsi="Times New Roman" w:ascii="Times New Roman"/>
          <w:szCs w:val="24"/>
          <w:lang w:val="hr-HR"/>
        </w:rPr>
        <w:t>3.)</w:t>
      </w:r>
      <w:r w:rsidR="008F4B0F" w:rsidRPr="003F27C5">
        <w:rPr>
          <w:rFonts w:hAnsi="Times New Roman" w:ascii="Times New Roman"/>
          <w:szCs w:val="24"/>
          <w:lang w:val="hr-HR"/>
        </w:rPr>
        <w:t xml:space="preserve"> </w:t>
      </w:r>
      <w:r w:rsidRPr="003F27C5">
        <w:rPr>
          <w:rFonts w:hAnsi="Times New Roman" w:ascii="Times New Roman"/>
          <w:szCs w:val="24"/>
          <w:lang w:val="hr-HR"/>
        </w:rPr>
        <w:t>Z</w:t>
      </w:r>
      <w:r w:rsidR="005F46F2" w:rsidRPr="003F27C5">
        <w:rPr>
          <w:rFonts w:hAnsi="Times New Roman" w:ascii="Times New Roman"/>
          <w:szCs w:val="24"/>
          <w:lang w:val="hr-HR"/>
        </w:rPr>
        <w:t>astupni</w:t>
      </w:r>
      <w:r w:rsidR="003F27C5">
        <w:rPr>
          <w:rFonts w:hAnsi="Times New Roman" w:ascii="Times New Roman"/>
          <w:szCs w:val="24"/>
          <w:lang w:val="hr-HR"/>
        </w:rPr>
        <w:t>cima</w:t>
      </w:r>
      <w:r w:rsidR="005F46F2" w:rsidRPr="003F27C5">
        <w:rPr>
          <w:rFonts w:hAnsi="Times New Roman" w:ascii="Times New Roman"/>
          <w:szCs w:val="24"/>
          <w:lang w:val="hr-HR"/>
        </w:rPr>
        <w:t xml:space="preserve"> po zakonu dužnika</w:t>
      </w:r>
      <w:r w:rsidR="00C450CC" w:rsidRPr="003F27C5">
        <w:rPr>
          <w:rFonts w:hAnsi="Times New Roman" w:ascii="Times New Roman"/>
          <w:szCs w:val="24"/>
          <w:lang w:val="hr-HR"/>
        </w:rPr>
        <w:t xml:space="preserve"> </w:t>
      </w:r>
    </w:p>
    <w:p w:rsidRDefault="00BB32DF" w:rsidP="00A65172" w:rsidR="00A65172" w:rsidRPr="003F27C5">
      <w:pPr>
        <w:jc w:val="both"/>
        <w:rPr>
          <w:rFonts w:hAnsi="Times New Roman" w:ascii="Times New Roman"/>
          <w:szCs w:val="24"/>
          <w:lang w:val="hr-HR"/>
        </w:rPr>
      </w:pPr>
      <w:r w:rsidRPr="003F27C5">
        <w:rPr>
          <w:rFonts w:hAnsi="Times New Roman" w:ascii="Times New Roman"/>
          <w:szCs w:val="24"/>
          <w:lang w:val="hr-HR"/>
        </w:rPr>
        <w:t>4</w:t>
      </w:r>
      <w:r w:rsidR="00A65172" w:rsidRPr="003F27C5">
        <w:rPr>
          <w:rFonts w:hAnsi="Times New Roman" w:ascii="Times New Roman"/>
          <w:szCs w:val="24"/>
          <w:lang w:val="hr-HR"/>
        </w:rPr>
        <w:t>.) Ž</w:t>
      </w:r>
      <w:r w:rsidR="00130AB7" w:rsidRPr="003F27C5">
        <w:rPr>
          <w:rFonts w:hAnsi="Times New Roman" w:ascii="Times New Roman"/>
          <w:szCs w:val="24"/>
          <w:lang w:val="hr-HR"/>
        </w:rPr>
        <w:t>upanijsko državno odvjetništvo u</w:t>
      </w:r>
      <w:r w:rsidR="00A65172" w:rsidRPr="003F27C5">
        <w:rPr>
          <w:rFonts w:hAnsi="Times New Roman" w:ascii="Times New Roman"/>
          <w:szCs w:val="24"/>
          <w:lang w:val="hr-HR"/>
        </w:rPr>
        <w:t xml:space="preserve"> Dubrovnik</w:t>
      </w:r>
      <w:r w:rsidR="00130AB7" w:rsidRPr="003F27C5">
        <w:rPr>
          <w:rFonts w:hAnsi="Times New Roman" w:ascii="Times New Roman"/>
          <w:szCs w:val="24"/>
          <w:lang w:val="hr-HR"/>
        </w:rPr>
        <w:t>u</w:t>
      </w:r>
      <w:r w:rsidR="00A65172" w:rsidRPr="003F27C5">
        <w:rPr>
          <w:rFonts w:hAnsi="Times New Roman" w:ascii="Times New Roman"/>
          <w:szCs w:val="24"/>
          <w:lang w:val="hr-HR"/>
        </w:rPr>
        <w:t>,</w:t>
      </w:r>
    </w:p>
    <w:p w:rsidRDefault="00BB32DF" w:rsidP="00A65172" w:rsidR="00C450CC" w:rsidRPr="003F27C5">
      <w:pPr>
        <w:jc w:val="both"/>
        <w:rPr>
          <w:rFonts w:hAnsi="Times New Roman" w:ascii="Times New Roman"/>
          <w:szCs w:val="24"/>
          <w:lang w:val="hr-HR"/>
        </w:rPr>
      </w:pPr>
      <w:r w:rsidRPr="003F27C5">
        <w:rPr>
          <w:rFonts w:hAnsi="Times New Roman" w:ascii="Times New Roman"/>
          <w:szCs w:val="24"/>
          <w:lang w:val="hr-HR"/>
        </w:rPr>
        <w:t>5</w:t>
      </w:r>
      <w:r w:rsidR="00A65172" w:rsidRPr="003F27C5">
        <w:rPr>
          <w:rFonts w:hAnsi="Times New Roman" w:ascii="Times New Roman"/>
          <w:szCs w:val="24"/>
          <w:lang w:val="hr-HR"/>
        </w:rPr>
        <w:t xml:space="preserve">.) </w:t>
      </w:r>
      <w:r w:rsidR="0096578D" w:rsidRPr="003F27C5">
        <w:rPr>
          <w:rFonts w:hAnsi="Times New Roman" w:ascii="Times New Roman"/>
          <w:szCs w:val="24"/>
          <w:lang w:val="hr-HR"/>
        </w:rPr>
        <w:t>Sudski registar</w:t>
      </w:r>
      <w:r w:rsidR="00C450CC" w:rsidRPr="003F27C5">
        <w:rPr>
          <w:rFonts w:hAnsi="Times New Roman" w:ascii="Times New Roman"/>
          <w:szCs w:val="24"/>
          <w:lang w:val="hr-HR"/>
        </w:rPr>
        <w:t>, odmah i po pravomoćnosti,</w:t>
      </w:r>
    </w:p>
    <w:p w:rsidRDefault="00BB32DF" w:rsidP="00A65172" w:rsidR="00A65172" w:rsidRPr="003F27C5">
      <w:pPr>
        <w:jc w:val="both"/>
        <w:rPr>
          <w:rFonts w:hAnsi="Times New Roman" w:ascii="Times New Roman"/>
          <w:szCs w:val="24"/>
          <w:lang w:val="hr-HR"/>
        </w:rPr>
      </w:pPr>
      <w:r w:rsidRPr="003F27C5">
        <w:rPr>
          <w:rFonts w:hAnsi="Times New Roman" w:ascii="Times New Roman"/>
          <w:szCs w:val="24"/>
          <w:lang w:val="hr-HR"/>
        </w:rPr>
        <w:t>6</w:t>
      </w:r>
      <w:r w:rsidR="00A65172" w:rsidRPr="003F27C5">
        <w:rPr>
          <w:rFonts w:hAnsi="Times New Roman" w:ascii="Times New Roman"/>
          <w:szCs w:val="24"/>
          <w:lang w:val="hr-HR"/>
        </w:rPr>
        <w:t>.) Porezna uprava, ispostava prema sjedištu dužnika,</w:t>
      </w:r>
    </w:p>
    <w:p w:rsidRDefault="00BB32DF" w:rsidP="0002593A" w:rsidR="00B03CB4" w:rsidRPr="003F27C5">
      <w:pPr>
        <w:jc w:val="both"/>
        <w:rPr>
          <w:rFonts w:hAnsi="Times New Roman" w:ascii="Times New Roman"/>
          <w:szCs w:val="24"/>
          <w:lang w:val="hr-HR"/>
        </w:rPr>
      </w:pPr>
      <w:r w:rsidRPr="003F27C5">
        <w:rPr>
          <w:rFonts w:hAnsi="Times New Roman" w:ascii="Times New Roman"/>
          <w:szCs w:val="24"/>
          <w:lang w:val="hr-HR"/>
        </w:rPr>
        <w:t>7</w:t>
      </w:r>
      <w:r w:rsidR="00A65172" w:rsidRPr="003F27C5">
        <w:rPr>
          <w:rFonts w:hAnsi="Times New Roman" w:ascii="Times New Roman"/>
          <w:szCs w:val="24"/>
          <w:lang w:val="hr-HR"/>
        </w:rPr>
        <w:t>.) Stečajnom upravitelju,</w:t>
      </w:r>
    </w:p>
    <w:p w:rsidRDefault="00BB32DF" w:rsidP="005F46F2" w:rsidR="001D711D" w:rsidRPr="003F27C5">
      <w:pPr>
        <w:jc w:val="both"/>
        <w:rPr>
          <w:rFonts w:hAnsi="Times New Roman" w:ascii="Times New Roman"/>
          <w:szCs w:val="24"/>
          <w:lang w:val="hr-HR"/>
        </w:rPr>
      </w:pPr>
      <w:r w:rsidRPr="003F27C5">
        <w:rPr>
          <w:rFonts w:hAnsi="Times New Roman" w:ascii="Times New Roman"/>
          <w:szCs w:val="24"/>
          <w:lang w:val="hr-HR"/>
        </w:rPr>
        <w:t>8</w:t>
      </w:r>
      <w:r w:rsidR="00FD2761" w:rsidRPr="003F27C5">
        <w:rPr>
          <w:rFonts w:hAnsi="Times New Roman" w:ascii="Times New Roman"/>
          <w:szCs w:val="24"/>
          <w:lang w:val="hr-HR"/>
        </w:rPr>
        <w:t xml:space="preserve">.) </w:t>
      </w:r>
      <w:r w:rsidR="006E3C4C" w:rsidRPr="003F27C5">
        <w:rPr>
          <w:rFonts w:hAnsi="Times New Roman" w:ascii="Times New Roman"/>
          <w:szCs w:val="24"/>
          <w:lang w:val="hr-HR"/>
        </w:rPr>
        <w:t>Raiffeisenbank Austria</w:t>
      </w:r>
      <w:r w:rsidR="001D711D" w:rsidRPr="003F27C5">
        <w:rPr>
          <w:rFonts w:hAnsi="Times New Roman" w:ascii="Times New Roman"/>
          <w:szCs w:val="24"/>
          <w:lang w:val="hr-HR"/>
        </w:rPr>
        <w:t xml:space="preserve"> d.d.</w:t>
      </w:r>
    </w:p>
    <w:p w:rsidRDefault="001D711D" w:rsidP="00A65172" w:rsidR="004C30A8" w:rsidRPr="003F27C5">
      <w:pPr>
        <w:jc w:val="both"/>
        <w:rPr>
          <w:rFonts w:hAnsi="Times New Roman" w:ascii="Times New Roman"/>
          <w:szCs w:val="24"/>
          <w:lang w:val="hr-HR"/>
        </w:rPr>
      </w:pPr>
      <w:r w:rsidRPr="003F27C5">
        <w:rPr>
          <w:rFonts w:hAnsi="Times New Roman" w:ascii="Times New Roman"/>
          <w:szCs w:val="24"/>
          <w:lang w:val="hr-HR"/>
        </w:rPr>
        <w:t>9</w:t>
      </w:r>
      <w:r w:rsidR="004C30A8" w:rsidRPr="003F27C5">
        <w:rPr>
          <w:rFonts w:hAnsi="Times New Roman" w:ascii="Times New Roman"/>
          <w:szCs w:val="24"/>
          <w:lang w:val="hr-HR"/>
        </w:rPr>
        <w:t>.) Mrežna stranica e-oglasna ploča suda</w:t>
      </w:r>
    </w:p>
    <w:p w:rsidRDefault="00536447" w:rsidP="00A65172" w:rsidR="00536447" w:rsidRPr="003F27C5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3F27C5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A65172" w:rsidP="00A65172" w:rsidR="00A65172" w:rsidRPr="003F27C5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A65172" w:rsidP="00A65172" w:rsidR="00A65172" w:rsidRPr="003F27C5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3F27C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A65172" w:rsidR="00D44D4F" w:rsidRPr="003F27C5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F27C5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134DB" w:rsidP="00DA7C1E" w:rsidR="00C134DB" w:rsidRPr="003F27C5">
      <w:pPr>
        <w:rPr>
          <w:rFonts w:hAnsi="Times New Roman" w:ascii="Times New Roman"/>
          <w:szCs w:val="24"/>
          <w:u w:val="single"/>
          <w:lang w:val="hr-HR"/>
        </w:rPr>
      </w:pPr>
    </w:p>
    <w:sectPr w:rsidSect="00840E3D" w:rsidR="00C134DB" w:rsidRPr="003F27C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63DC1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96578D" w:rsidRPr="0096578D">
      <w:rPr>
        <w:rFonts w:hAnsi="Times New Roman" w:ascii="Times New Roman"/>
        <w:b/>
        <w:sz w:val="22"/>
        <w:szCs w:val="22"/>
        <w:lang w:val="hr-HR"/>
      </w:rPr>
      <w:t>1</w:t>
    </w:r>
    <w:r w:rsidR="006E3C4C">
      <w:rPr>
        <w:rFonts w:hAnsi="Times New Roman" w:ascii="Times New Roman"/>
        <w:b/>
        <w:sz w:val="22"/>
        <w:szCs w:val="22"/>
        <w:lang w:val="hr-HR"/>
      </w:rPr>
      <w:t>17</w:t>
    </w:r>
    <w:r w:rsidR="003F27C5">
      <w:rPr>
        <w:rFonts w:hAnsi="Times New Roman" w:ascii="Times New Roman"/>
        <w:b/>
        <w:sz w:val="22"/>
        <w:szCs w:val="22"/>
        <w:lang w:val="hr-HR"/>
      </w:rPr>
      <w:t>6</w:t>
    </w:r>
    <w:r w:rsidR="0096578D" w:rsidRPr="0096578D">
      <w:rPr>
        <w:rFonts w:hAnsi="Times New Roman" w:ascii="Times New Roman"/>
        <w:b/>
        <w:sz w:val="22"/>
        <w:szCs w:val="22"/>
        <w:lang w:val="hr-HR"/>
      </w:rPr>
      <w:t>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96578D">
      <w:rPr>
        <w:rFonts w:hAnsi="Times New Roman" w:ascii="Times New Roman"/>
        <w:b/>
        <w:sz w:val="22"/>
        <w:szCs w:val="22"/>
        <w:lang w:val="hr-HR"/>
      </w:rPr>
      <w:t>1</w:t>
    </w:r>
    <w:r w:rsidR="006E3C4C">
      <w:rPr>
        <w:rFonts w:hAnsi="Times New Roman" w:ascii="Times New Roman"/>
        <w:b/>
        <w:sz w:val="22"/>
        <w:szCs w:val="22"/>
        <w:lang w:val="hr-HR"/>
      </w:rPr>
      <w:t>17</w:t>
    </w:r>
    <w:r w:rsidR="003F27C5">
      <w:rPr>
        <w:rFonts w:hAnsi="Times New Roman" w:ascii="Times New Roman"/>
        <w:b/>
        <w:sz w:val="22"/>
        <w:szCs w:val="22"/>
        <w:lang w:val="hr-HR"/>
      </w:rPr>
      <w:t>6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630CDC">
      <w:rPr>
        <w:rFonts w:hAnsi="Times New Roman" w:ascii="Times New Roman"/>
        <w:b/>
        <w:sz w:val="22"/>
        <w:szCs w:val="22"/>
        <w:lang w:val="hr-HR"/>
      </w:rPr>
      <w:t>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258EC"/>
    <w:rsid w:val="002320CB"/>
    <w:rsid w:val="0024154E"/>
    <w:rsid w:val="00262B7F"/>
    <w:rsid w:val="002669D9"/>
    <w:rsid w:val="002809FE"/>
    <w:rsid w:val="00281CBA"/>
    <w:rsid w:val="0028440D"/>
    <w:rsid w:val="00291EAA"/>
    <w:rsid w:val="002A17AF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36452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B26B0"/>
    <w:rsid w:val="003D2F62"/>
    <w:rsid w:val="003D4FBF"/>
    <w:rsid w:val="003E3CF9"/>
    <w:rsid w:val="003F27C5"/>
    <w:rsid w:val="003F4DA2"/>
    <w:rsid w:val="003F7F21"/>
    <w:rsid w:val="00407ED8"/>
    <w:rsid w:val="0042162E"/>
    <w:rsid w:val="00424E93"/>
    <w:rsid w:val="00426F37"/>
    <w:rsid w:val="004335B8"/>
    <w:rsid w:val="00436C0E"/>
    <w:rsid w:val="00440612"/>
    <w:rsid w:val="00453EEE"/>
    <w:rsid w:val="00463DC1"/>
    <w:rsid w:val="00464CFB"/>
    <w:rsid w:val="0049556E"/>
    <w:rsid w:val="004A3B72"/>
    <w:rsid w:val="004B7141"/>
    <w:rsid w:val="004C0BEE"/>
    <w:rsid w:val="004C14BD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17E1C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8529C"/>
    <w:rsid w:val="00591521"/>
    <w:rsid w:val="005940E9"/>
    <w:rsid w:val="005A12FB"/>
    <w:rsid w:val="005B3D80"/>
    <w:rsid w:val="005B791C"/>
    <w:rsid w:val="005C4D42"/>
    <w:rsid w:val="005E3275"/>
    <w:rsid w:val="005F46F2"/>
    <w:rsid w:val="00611640"/>
    <w:rsid w:val="0062760B"/>
    <w:rsid w:val="00630CDC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C4C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1EA2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8477E"/>
    <w:rsid w:val="00890133"/>
    <w:rsid w:val="00895151"/>
    <w:rsid w:val="0089682B"/>
    <w:rsid w:val="008C4F5E"/>
    <w:rsid w:val="008E1D89"/>
    <w:rsid w:val="008F4B0F"/>
    <w:rsid w:val="008F63BD"/>
    <w:rsid w:val="008F75E3"/>
    <w:rsid w:val="00904D89"/>
    <w:rsid w:val="009157E8"/>
    <w:rsid w:val="00947189"/>
    <w:rsid w:val="009508A7"/>
    <w:rsid w:val="009546B6"/>
    <w:rsid w:val="0096578D"/>
    <w:rsid w:val="00974F0D"/>
    <w:rsid w:val="00980849"/>
    <w:rsid w:val="00984DB8"/>
    <w:rsid w:val="00997BA9"/>
    <w:rsid w:val="009A6253"/>
    <w:rsid w:val="009A6B9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B32DF"/>
    <w:rsid w:val="00BC201E"/>
    <w:rsid w:val="00BC780A"/>
    <w:rsid w:val="00BE4AA5"/>
    <w:rsid w:val="00BF13CF"/>
    <w:rsid w:val="00BF6DA1"/>
    <w:rsid w:val="00BF71CF"/>
    <w:rsid w:val="00C134DB"/>
    <w:rsid w:val="00C2424C"/>
    <w:rsid w:val="00C402C4"/>
    <w:rsid w:val="00C41C9B"/>
    <w:rsid w:val="00C42300"/>
    <w:rsid w:val="00C450CC"/>
    <w:rsid w:val="00C5636E"/>
    <w:rsid w:val="00C57CAF"/>
    <w:rsid w:val="00C57DDD"/>
    <w:rsid w:val="00C65528"/>
    <w:rsid w:val="00C83888"/>
    <w:rsid w:val="00C87F1A"/>
    <w:rsid w:val="00C9162D"/>
    <w:rsid w:val="00C92824"/>
    <w:rsid w:val="00CA66EF"/>
    <w:rsid w:val="00CB37E7"/>
    <w:rsid w:val="00CB68AC"/>
    <w:rsid w:val="00CC79E2"/>
    <w:rsid w:val="00CD7373"/>
    <w:rsid w:val="00CE087E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3420D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21EC9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D3A0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63D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D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DC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D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D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63D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D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DC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D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D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1176</izvorni_sadrzaj>
    <derivirana_varijabla naziv="DomainObject.Predmet.Broj_1">1176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 SZ-a</izvorni_sadrzaj>
    <derivirana_varijabla naziv="DomainObject.Predmet.Opis_1">čl. 429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St-1176/2017</izvorni_sadrzaj>
    <derivirana_varijabla naziv="DomainObject.Predmet.OznakaBroj_1">St-1176/2017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NATHAN NEKRETNINE d.o.o. za nekretnine i usluge</izvorni_sadrzaj>
    <derivirana_varijabla naziv="DomainObject.Predmet.ProtustrankaFormated_1">  NATHAN NEKRETNINE d.o.o. za nekretnine i usluge</derivirana_varijabla>
  </DomainObject.Predmet.ProtustrankaFormated>
  <DomainObject.Predmet.ProtustrankaFormatedOIB>
    <izvorni_sadrzaj>  NATHAN NEKRETNINE d.o.o. za nekretnine i usluge, OIB 70018918214</izvorni_sadrzaj>
    <derivirana_varijabla naziv="DomainObject.Predmet.ProtustrankaFormatedOIB_1">  NATHAN NEKRETNINE d.o.o. za nekretnine i usluge, OIB 70018918214</derivirana_varijabla>
  </DomainObject.Predmet.ProtustrankaFormatedOIB>
  <DomainObject.Predmet.ProtustrankaFormatedWithAdress>
    <izvorni_sadrzaj> NATHAN NEKRETNINE d.o.o. za nekretnine i usluge, Palmotićeva 25, 20000 Dubrovnik</izvorni_sadrzaj>
    <derivirana_varijabla naziv="DomainObject.Predmet.ProtustrankaFormatedWithAdress_1"> NATHAN NEKRETNINE d.o.o. za nekretnine i usluge, Palmotićeva 25, 20000 Dubrovnik</derivirana_varijabla>
  </DomainObject.Predmet.ProtustrankaFormatedWithAdress>
  <DomainObject.Predmet.ProtustrankaFormatedWithAdressOIB>
    <izvorni_sadrzaj> NATHAN NEKRETNINE d.o.o. za nekretnine i usluge, OIB 70018918214, Palmotićeva 25, 20000 Dubrovnik</izvorni_sadrzaj>
    <derivirana_varijabla naziv="DomainObject.Predmet.ProtustrankaFormatedWithAdressOIB_1"> NATHAN NEKRETNINE d.o.o. za nekretnine i usluge, OIB 70018918214, Palmotićeva 25, 20000 Dubrovnik</derivirana_varijabla>
  </DomainObject.Predmet.ProtustrankaFormatedWithAdressOIB>
  <DomainObject.Predmet.ProtustrankaWithAdress>
    <izvorni_sadrzaj>NATHAN NEKRETNINE d.o.o. za nekretnine i usluge Palmotićeva 25, 20000 Dubrovnik</izvorni_sadrzaj>
    <derivirana_varijabla naziv="DomainObject.Predmet.ProtustrankaWithAdress_1">NATHAN NEKRETNINE d.o.o. za nekretnine i usluge Palmotićeva 25, 20000 Dubrovnik</derivirana_varijabla>
  </DomainObject.Predmet.ProtustrankaWithAdress>
  <DomainObject.Predmet.ProtustrankaWithAdressOIB>
    <izvorni_sadrzaj>NATHAN NEKRETNINE d.o.o. za nekretnine i usluge, OIB 70018918214, Palmotićeva 25, 20000 Dubrovnik</izvorni_sadrzaj>
    <derivirana_varijabla naziv="DomainObject.Predmet.ProtustrankaWithAdressOIB_1">NATHAN NEKRETNINE d.o.o. za nekretnine i usluge, OIB 70018918214, Palmotićeva 25, 20000 Dubrovnik</derivirana_varijabla>
  </DomainObject.Predmet.ProtustrankaWithAdressOIB>
  <DomainObject.Predmet.ProtustrankaNazivFormated>
    <izvorni_sadrzaj>NATHAN NEKRETNINE d.o.o. za nekretnine i usluge</izvorni_sadrzaj>
    <derivirana_varijabla naziv="DomainObject.Predmet.ProtustrankaNazivFormated_1">NATHAN NEKRETNINE d.o.o. za nekretnine i usluge</derivirana_varijabla>
  </DomainObject.Predmet.ProtustrankaNazivFormated>
  <DomainObject.Predmet.ProtustrankaNazivFormatedOIB>
    <izvorni_sadrzaj>NATHAN NEKRETNINE d.o.o. za nekretnine i usluge, OIB 70018918214</izvorni_sadrzaj>
    <derivirana_varijabla naziv="DomainObject.Predmet.ProtustrankaNazivFormatedOIB_1">NATHAN NEKRETNINE d.o.o. za nekretnine i usluge, OIB 70018918214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7029.16</izvorni_sadrzaj>
    <derivirana_varijabla naziv="DomainObject.Predmet.TrenutnaVrijednost_1">7029.16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NATHAN NEKRETNINE d.o.o. za nekretnine i usluge</item>
    </izvorni_sadrzaj>
    <derivirana_varijabla naziv="DomainObject.Predmet.ProtuStrankaListFormated_1">
      <item>NATHAN NEKRETNINE d.o.o. za nekretnine i usluge</item>
    </derivirana_varijabla>
  </DomainObject.Predmet.ProtuStrankaListFormated>
  <DomainObject.Predmet.ProtuStrankaListFormatedOIB>
    <izvorni_sadrzaj>
      <item>NATHAN NEKRETNINE d.o.o. za nekretnine i usluge, OIB 70018918214</item>
    </izvorni_sadrzaj>
    <derivirana_varijabla naziv="DomainObject.Predmet.ProtuStrankaListFormatedOIB_1">
      <item>NATHAN NEKRETNINE d.o.o. za nekretnine i usluge, OIB 70018918214</item>
    </derivirana_varijabla>
  </DomainObject.Predmet.ProtuStrankaListFormatedOIB>
  <DomainObject.Predmet.ProtuStrankaListFormatedWithAdress>
    <izvorni_sadrzaj>
      <item>NATHAN NEKRETNINE d.o.o. za nekretnine i usluge, Palmotićeva 25, 20000 Dubrovnik</item>
    </izvorni_sadrzaj>
    <derivirana_varijabla naziv="DomainObject.Predmet.ProtuStrankaListFormatedWithAdress_1">
      <item>NATHAN NEKRETNINE d.o.o. za nekretnine i usluge, Palmotićeva 25, 20000 Dubrovnik</item>
    </derivirana_varijabla>
  </DomainObject.Predmet.ProtuStrankaListFormatedWithAdress>
  <DomainObject.Predmet.ProtuStrankaListFormatedWithAdressOIB>
    <izvorni_sadrzaj>
      <item>NATHAN NEKRETNINE d.o.o. za nekretnine i usluge, OIB 70018918214, Palmotićeva 25, 20000 Dubrovnik</item>
    </izvorni_sadrzaj>
    <derivirana_varijabla naziv="DomainObject.Predmet.ProtuStrankaListFormatedWithAdressOIB_1">
      <item>NATHAN NEKRETNINE d.o.o. za nekretnine i usluge, OIB 70018918214, Palmotićeva 25, 20000 Dubrovnik</item>
    </derivirana_varijabla>
  </DomainObject.Predmet.ProtuStrankaListFormatedWithAdressOIB>
  <DomainObject.Predmet.ProtuStrankaListNazivFormated>
    <izvorni_sadrzaj>
      <item>NATHAN NEKRETNINE d.o.o. za nekretnine i usluge</item>
    </izvorni_sadrzaj>
    <derivirana_varijabla naziv="DomainObject.Predmet.ProtuStrankaListNazivFormated_1">
      <item>NATHAN NEKRETNINE d.o.o. za nekretnine i usluge</item>
    </derivirana_varijabla>
  </DomainObject.Predmet.ProtuStrankaListNazivFormated>
  <DomainObject.Predmet.ProtuStrankaListNazivFormatedOIB>
    <izvorni_sadrzaj>
      <item>NATHAN NEKRETNINE d.o.o. za nekretnine i usluge, OIB 70018918214</item>
    </izvorni_sadrzaj>
    <derivirana_varijabla naziv="DomainObject.Predmet.ProtuStrankaListNazivFormatedOIB_1">
      <item>NATHAN NEKRETNINE d.o.o. za nekretnine i usluge, OIB 70018918214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NATHAN NEKRETNINE d.o.o. za nekretnine i usluge</izvorni_sadrzaj>
    <derivirana_varijabla naziv="DomainObject.Predmet.ProtustrankaIDrugi_1">NATHAN NEKRETNINE d.o.o. za nekretnine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NATHAN NEKRETNINE d.o.o. za nekretnine i usluge, OIB 70018918214, Palmotićeva 25, 20000 Dubrovnik</izvorni_sadrzaj>
    <derivirana_varijabla naziv="DomainObject.Predmet.ProtustrankaIDrugiAdressOIB_1">NATHAN NEKRETNINE d.o.o. za nekretnine i usluge, OIB 70018918214, Palmotićeva 25,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NATHAN NEKRETNINE d.o.o. za nekretnine i usluge</item>
    </izvorni_sadrzaj>
    <derivirana_varijabla naziv="DomainObject.Predmet.SudioniciListNaziv_1">
      <item>FINA,RC Split,Podružnica Dubrovnik</item>
      <item>NATHAN NEKRETNINE d.o.o. za nekretnine i usluge</item>
    </derivirana_varijabla>
  </DomainObject.Predmet.SudioniciListNaziv>
  <DomainObject.Predmet.SudioniciListAdressOIB>
    <izvorni_sadrzaj>
      <item>FINA,RC Split,Podružnica Dubrovnik, OIB 85821130368, Vukovarska 2,20000 Dubrovnik</item>
      <item>NATHAN NEKRETNINE d.o.o. za nekretnine i usluge, OIB 70018918214, Palmotićeva 25,20000 Dubrovnik</item>
    </izvorni_sadrzaj>
    <derivirana_varijabla naziv="DomainObject.Predmet.SudioniciListAdressOIB_1">
      <item>FINA,RC Split,Podružnica Dubrovnik, OIB 85821130368, Vukovarska 2,20000 Dubrovnik</item>
      <item>NATHAN NEKRETNINE d.o.o. za nekretnine i usluge, OIB 70018918214, Palmotićeva 25,20000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70018918214</item>
    </izvorni_sadrzaj>
    <derivirana_varijabla naziv="DomainObject.Predmet.SudioniciListNazivOIB_1">
      <item>, OIB 85821130368</item>
      <item>, OIB 70018918214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FA78F6-FCF6-4F07-A670-C6B8B5E297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525</properties:Words>
  <properties:Characters>2920</properties:Characters>
  <properties:Lines>90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2018-03-19T08:58:00Z</dcterms:created>
  <dc:creator>Sudsko vijeæe</dc:creator>
  <cp:lastModifiedBy>Katarina Franković</cp:lastModifiedBy>
  <cp:lastPrinted>2018-03-19T08:58:00Z</cp:lastPrinted>
  <dcterms:modified xmlns:xsi="http://www.w3.org/2001/XMLSchema-instance" xsi:type="dcterms:W3CDTF">2018-03-19T08:58:00Z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o otvaranju i zaključenju skraćenog stečajnog postupka (Rješenje o otvaranju i zaključenju skraćenog stečajnog postupka 1176-17.docx)</vt:lpwstr>
  </prop:property>
  <prop:property name="CC_coloring" pid="5" fmtid="{D5CDD505-2E9C-101B-9397-08002B2CF9AE}">
    <vt:bool>false</vt:bool>
  </prop:property>
</prop:Properties>
</file>