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755f" w14:paraId="ede755f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796E5A" w:rsidRPr="00796E5A">
        <w:rPr>
          <w:lang w:val="hr-HR"/>
        </w:rPr>
        <w:t>BAŠČEVAN d.o.o., OIB: 47816191997, Brnaze, Brnaze 237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CE27DE">
        <w:rPr>
          <w:lang w:val="hr-HR"/>
        </w:rPr>
        <w:t>24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796E5A" w:rsidRPr="00796E5A">
        <w:rPr>
          <w:lang w:val="hr-HR"/>
        </w:rPr>
        <w:t>BAŠČEVAN d.o.o., OIB: 47816191997, Brnaze, Brnaze 237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EF2312">
        <w:rPr>
          <w:lang w:val="hr-HR"/>
        </w:rPr>
        <w:t>2</w:t>
      </w:r>
      <w:r w:rsidR="00CE27DE">
        <w:rPr>
          <w:lang w:val="hr-HR"/>
        </w:rPr>
        <w:t>4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CE27DE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22EFD" w:rsidRPr="00622EFD">
        <w:rPr>
          <w:lang w:val="hr-HR"/>
        </w:rPr>
        <w:t>Ivan Gjurašić iz Zagreba, Petrinjska 28, OIB: 66025260916</w:t>
      </w:r>
      <w:r w:rsidR="00622EFD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796E5A" w:rsidRPr="00796E5A">
        <w:rPr>
          <w:lang w:val="hr-HR"/>
        </w:rPr>
        <w:t>BAŠČEVAN d.o.o., OIB: 47816191997, Brnaze, Brnaze 237</w:t>
      </w:r>
      <w:r w:rsidR="00936AB7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796E5A">
        <w:rPr>
          <w:lang w:val="hr-HR"/>
        </w:rPr>
        <w:t>8</w:t>
      </w:r>
      <w:r w:rsidR="0091587B">
        <w:rPr>
          <w:lang w:val="hr-HR"/>
        </w:rPr>
        <w:t>. lipnja 2016</w:t>
      </w:r>
      <w:r w:rsidR="004C0B51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796E5A" w:rsidRPr="00796E5A">
        <w:rPr>
          <w:lang w:val="hr-HR"/>
        </w:rPr>
        <w:t>BAŠČEVAN d.o.o., OIB: 47816191997, Brnaze, Brnaze 237</w:t>
      </w:r>
      <w:r w:rsidR="001A6A9D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382FA8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</w:t>
      </w:r>
      <w:r w:rsidR="00EF2312">
        <w:rPr>
          <w:lang w:val="hr-HR"/>
        </w:rPr>
        <w:t>od</w:t>
      </w:r>
      <w:r w:rsidR="00796E5A">
        <w:rPr>
          <w:lang w:val="hr-HR"/>
        </w:rPr>
        <w:t xml:space="preserve"> 3007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796E5A">
        <w:rPr>
          <w:lang w:val="hr-HR"/>
        </w:rPr>
        <w:t>343.519,43</w:t>
      </w:r>
      <w:r w:rsidR="001A6A9D">
        <w:rPr>
          <w:lang w:val="hr-HR"/>
        </w:rPr>
        <w:t xml:space="preserve"> 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</w:t>
      </w:r>
      <w:r w:rsidR="00796E5A">
        <w:rPr>
          <w:lang w:val="hr-HR"/>
        </w:rPr>
        <w:t>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91587B">
        <w:rPr>
          <w:lang w:val="hr-HR"/>
        </w:rPr>
        <w:t>4. studenog</w:t>
      </w:r>
      <w:r>
        <w:rPr>
          <w:lang w:val="hr-HR"/>
        </w:rPr>
        <w:t xml:space="preserve"> 2016. godine proizlazi da dužnik nema zaposlenih (list </w:t>
      </w:r>
      <w:r w:rsidR="00796E5A">
        <w:rPr>
          <w:lang w:val="hr-HR"/>
        </w:rPr>
        <w:t>6</w:t>
      </w:r>
      <w:r w:rsidR="00CE27DE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EF2312">
        <w:rPr>
          <w:lang w:val="hr-HR"/>
        </w:rPr>
        <w:t>šenim osnovama za plaćanje od 25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1A6A9D">
        <w:rPr>
          <w:lang w:val="hr-HR"/>
        </w:rPr>
        <w:t>tom razdoblju od</w:t>
      </w:r>
      <w:r w:rsidR="00936AB7">
        <w:rPr>
          <w:lang w:val="hr-HR"/>
        </w:rPr>
        <w:t xml:space="preserve"> </w:t>
      </w:r>
      <w:r w:rsidR="00796E5A">
        <w:rPr>
          <w:lang w:val="hr-HR"/>
        </w:rPr>
        <w:t>3454</w:t>
      </w:r>
      <w:r>
        <w:rPr>
          <w:lang w:val="hr-HR"/>
        </w:rPr>
        <w:t xml:space="preserve"> dana (list </w:t>
      </w:r>
      <w:r w:rsidR="00796E5A">
        <w:rPr>
          <w:lang w:val="hr-HR"/>
        </w:rPr>
        <w:t>8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796E5A">
        <w:rPr>
          <w:lang w:val="hr-HR"/>
        </w:rPr>
        <w:t>2</w:t>
      </w:r>
      <w:r w:rsidR="00EF2312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CE27DE">
        <w:rPr>
          <w:lang w:val="hr-HR"/>
        </w:rPr>
        <w:t>24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599" w:rsidRPr="00B2259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</w:t>
    </w:r>
    <w:r w:rsidR="001A6A9D">
      <w:t>-</w:t>
    </w:r>
    <w:r w:rsidR="00796E5A">
      <w:t>1394</w:t>
    </w:r>
    <w:r w:rsidR="0091587B"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91587B">
      <w:t>139</w:t>
    </w:r>
    <w:r w:rsidR="00796E5A">
      <w:t>4</w:t>
    </w:r>
    <w:r w:rsidR="0091587B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A6A9D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2FA8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96E5A"/>
    <w:rsid w:val="007A51CD"/>
    <w:rsid w:val="007A74B6"/>
    <w:rsid w:val="007B09A9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1587B"/>
    <w:rsid w:val="00936AB7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2599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C62EE"/>
    <w:rsid w:val="00CE1BBC"/>
    <w:rsid w:val="00CE27DE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EF2312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St-1394/2016</izvorni_sadrzaj>
    <derivirana_varijabla naziv="DomainObject.Predmet.OznakaBroj_1">St-1394/2016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BAŠČEVAN, d.o.o. za trgovinu</izvorni_sadrzaj>
    <derivirana_varijabla naziv="DomainObject.Predmet.ProtustrankaFormated_1">  BAŠČEVAN, d.o.o. za trgovinu</derivirana_varijabla>
  </DomainObject.Predmet.ProtustrankaFormated>
  <DomainObject.Predmet.ProtustrankaFormatedOIB>
    <izvorni_sadrzaj>  BAŠČEVAN, d.o.o. za trgovinu, OIB 47816191997</izvorni_sadrzaj>
    <derivirana_varijabla naziv="DomainObject.Predmet.ProtustrankaFormatedOIB_1">  BAŠČEVAN, d.o.o. za trgovinu, OIB 47816191997</derivirana_varijabla>
  </DomainObject.Predmet.ProtustrankaFormatedOIB>
  <DomainObject.Predmet.ProtustrankaFormatedWithAdress>
    <izvorni_sadrzaj> BAŠČEVAN, d.o.o. za trgovinu,  237, 21230 Brnaze</izvorni_sadrzaj>
    <derivirana_varijabla naziv="DomainObject.Predmet.ProtustrankaFormatedWithAdress_1"> BAŠČEVAN, d.o.o. za trgovinu,  237, 21230 Brnaze</derivirana_varijabla>
  </DomainObject.Predmet.ProtustrankaFormatedWithAdress>
  <DomainObject.Predmet.ProtustrankaFormatedWithAdressOIB>
    <izvorni_sadrzaj> BAŠČEVAN, d.o.o. za trgovinu, OIB 47816191997,  237, 21230 Brnaze</izvorni_sadrzaj>
    <derivirana_varijabla naziv="DomainObject.Predmet.ProtustrankaFormatedWithAdressOIB_1"> BAŠČEVAN, d.o.o. za trgovinu, OIB 47816191997,  237, 21230 Brnaze</derivirana_varijabla>
  </DomainObject.Predmet.ProtustrankaFormatedWithAdressOIB>
  <DomainObject.Predmet.ProtustrankaWithAdress>
    <izvorni_sadrzaj>BAŠČEVAN, d.o.o. za trgovinu  237, 21230 Brnaze</izvorni_sadrzaj>
    <derivirana_varijabla naziv="DomainObject.Predmet.ProtustrankaWithAdress_1">BAŠČEVAN, d.o.o. za trgovinu  237, 21230 Brnaze</derivirana_varijabla>
  </DomainObject.Predmet.ProtustrankaWithAdress>
  <DomainObject.Predmet.ProtustrankaWithAdressOIB>
    <izvorni_sadrzaj>BAŠČEVAN, d.o.o. za trgovinu, OIB 47816191997,  237, 21230 Brnaze</izvorni_sadrzaj>
    <derivirana_varijabla naziv="DomainObject.Predmet.ProtustrankaWithAdressOIB_1">BAŠČEVAN, d.o.o. za trgovinu, OIB 47816191997,  237, 21230 Brnaze</derivirana_varijabla>
  </DomainObject.Predmet.ProtustrankaWithAdressOIB>
  <DomainObject.Predmet.ProtustrankaNazivFormated>
    <izvorni_sadrzaj>BAŠČEVAN, d.o.o. za trgovinu</izvorni_sadrzaj>
    <derivirana_varijabla naziv="DomainObject.Predmet.ProtustrankaNazivFormated_1">BAŠČEVAN, d.o.o. za trgovinu</derivirana_varijabla>
  </DomainObject.Predmet.ProtustrankaNazivFormated>
  <DomainObject.Predmet.ProtustrankaNazivFormatedOIB>
    <izvorni_sadrzaj>BAŠČEVAN, d.o.o. za trgovinu, OIB 47816191997</izvorni_sadrzaj>
    <derivirana_varijabla naziv="DomainObject.Predmet.ProtustrankaNazivFormatedOIB_1">BAŠČEVAN, d.o.o. za trgovinu, OIB 47816191997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343519.43</izvorni_sadrzaj>
    <derivirana_varijabla naziv="DomainObject.Predmet.TrenutnaVrijednost_1">343519.43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BAŠČEVAN, d.o.o. za trgovinu</item>
    </izvorni_sadrzaj>
    <derivirana_varijabla naziv="DomainObject.Predmet.ProtuStrankaListFormated_1">
      <item>BAŠČEVAN, d.o.o. za trgovinu</item>
    </derivirana_varijabla>
  </DomainObject.Predmet.ProtuStrankaListFormated>
  <DomainObject.Predmet.ProtuStrankaListFormatedOIB>
    <izvorni_sadrzaj>
      <item>BAŠČEVAN, d.o.o. za trgovinu, OIB 47816191997</item>
    </izvorni_sadrzaj>
    <derivirana_varijabla naziv="DomainObject.Predmet.ProtuStrankaListFormatedOIB_1">
      <item>BAŠČEVAN, d.o.o. za trgovinu, OIB 47816191997</item>
    </derivirana_varijabla>
  </DomainObject.Predmet.ProtuStrankaListFormatedOIB>
  <DomainObject.Predmet.ProtuStrankaListFormatedWithAdress>
    <izvorni_sadrzaj>
      <item>BAŠČEVAN, d.o.o. za trgovinu,  237, 21230 Brnaze</item>
    </izvorni_sadrzaj>
    <derivirana_varijabla naziv="DomainObject.Predmet.ProtuStrankaListFormatedWithAdress_1">
      <item>BAŠČEVAN, d.o.o. za trgovinu,  237, 21230 Brnaze</item>
    </derivirana_varijabla>
  </DomainObject.Predmet.ProtuStrankaListFormatedWithAdress>
  <DomainObject.Predmet.ProtuStrankaListFormatedWithAdressOIB>
    <izvorni_sadrzaj>
      <item>BAŠČEVAN, d.o.o. za trgovinu, OIB 47816191997,  237, 21230 Brnaze</item>
    </izvorni_sadrzaj>
    <derivirana_varijabla naziv="DomainObject.Predmet.ProtuStrankaListFormatedWithAdressOIB_1">
      <item>BAŠČEVAN, d.o.o. za trgovinu, OIB 47816191997,  237, 21230 Brnaze</item>
    </derivirana_varijabla>
  </DomainObject.Predmet.ProtuStrankaListFormatedWithAdressOIB>
  <DomainObject.Predmet.ProtuStrankaListNazivFormated>
    <izvorni_sadrzaj>
      <item>BAŠČEVAN, d.o.o. za trgovinu</item>
    </izvorni_sadrzaj>
    <derivirana_varijabla naziv="DomainObject.Predmet.ProtuStrankaListNazivFormated_1">
      <item>BAŠČEVAN, d.o.o. za trgovinu</item>
    </derivirana_varijabla>
  </DomainObject.Predmet.ProtuStrankaListNazivFormated>
  <DomainObject.Predmet.ProtuStrankaListNazivFormatedOIB>
    <izvorni_sadrzaj>
      <item>BAŠČEVAN, d.o.o. za trgovinu, OIB 47816191997</item>
    </izvorni_sadrzaj>
    <derivirana_varijabla naziv="DomainObject.Predmet.ProtuStrankaListNazivFormatedOIB_1">
      <item>BAŠČEVAN, d.o.o. za trgovinu, OIB 47816191997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BAŠČEVAN, d.o.o. za trgovinu</izvorni_sadrzaj>
    <derivirana_varijabla naziv="DomainObject.Predmet.ProtustrankaIDrugi_1">BAŠČEVAN,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BAŠČEVAN, d.o.o. za trgovinu, OIB 47816191997,  237, 21230 Brnaze</izvorni_sadrzaj>
    <derivirana_varijabla naziv="DomainObject.Predmet.ProtustrankaIDrugiAdressOIB_1">BAŠČEVAN, d.o.o. za trgovinu, OIB 47816191997,  237, 21230 Brnaze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BAŠČEVAN, d.o.o. za trgovinu</item>
      <item>FINANCIJSKA AGENCIJA, RC SPLIT</item>
    </izvorni_sadrzaj>
    <derivirana_varijabla naziv="DomainObject.Predmet.SudioniciListNaziv_1">
      <item>BAŠČEVAN, d.o.o. za trgovinu</item>
      <item>FINANCIJSKA AGENCIJA, RC SPLIT</item>
    </derivirana_varijabla>
  </DomainObject.Predmet.SudioniciListNaziv>
  <DomainObject.Predmet.SudioniciListAdressOIB>
    <izvorni_sadrzaj>
      <item>BAŠČEVAN, d.o.o. za trgovinu, OIB 47816191997,  237,21230 Brnaze</item>
      <item>FINANCIJSKA AGENCIJA, RC SPLIT, OIB 85821130368, Mažuranićevo šetalište 24 b,21000 Split</item>
    </izvorni_sadrzaj>
    <derivirana_varijabla naziv="DomainObject.Predmet.SudioniciListAdressOIB_1">
      <item>BAŠČEVAN, d.o.o. za trgovinu, OIB 47816191997,  237,21230 Brnaze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47816191997</item>
      <item>, OIB 85821130368</item>
    </izvorni_sadrzaj>
    <derivirana_varijabla naziv="DomainObject.Predmet.SudioniciListNazivOIB_1">
      <item>, OIB 47816191997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C57CF8-AB2E-4AB8-BE58-24F25488F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4396</properties:Characters>
  <properties:Lines>89</properties:Lines>
  <properties:Paragraphs>37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2017-01-24T08:18:00Z</cp:lastPrinted>
  <dcterms:modified xmlns:xsi="http://www.w3.org/2001/XMLSchema-instance" xsi:type="dcterms:W3CDTF">2017-01-24T08:48:00Z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