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0C37" w:rsidR="004672F1" w:rsidP="004672F1" w:rsidRDefault="004672F1" w14:paraId="60fcf05" w14:textId="60fcf05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300C37">
        <w:rPr>
          <w:bCs/>
          <w:szCs w:val="24"/>
        </w:rPr>
        <w:t xml:space="preserve">      </w:t>
      </w:r>
      <w:r w:rsidRPr="00300C37"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00C37" w:rsidR="004672F1" w:rsidP="004672F1" w:rsidRDefault="004672F1">
      <w:pPr>
        <w:autoSpaceDE w:val="false"/>
        <w:autoSpaceDN w:val="false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 REPUBLIKA HRVATSKA</w:t>
      </w:r>
    </w:p>
    <w:p w:rsidRPr="00300C37" w:rsidR="004672F1" w:rsidP="004672F1" w:rsidRDefault="00CF2CDC">
      <w:pPr>
        <w:autoSpaceDE w:val="false"/>
        <w:autoSpaceDN w:val="false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OPĆINSKI SUD U PULI</w:t>
      </w:r>
      <w:r w:rsidRPr="00300C37" w:rsidR="008868BA">
        <w:rPr>
          <w:bCs/>
          <w:szCs w:val="24"/>
        </w:rPr>
        <w:t>-POLA</w:t>
      </w:r>
    </w:p>
    <w:p w:rsidRPr="00300C37" w:rsidR="004672F1" w:rsidP="004672F1" w:rsidRDefault="00F81800">
      <w:pPr>
        <w:autoSpaceDE w:val="false"/>
        <w:autoSpaceDN w:val="false"/>
        <w:ind w:firstLine="708"/>
        <w:jc w:val="both"/>
        <w:rPr>
          <w:bCs/>
          <w:szCs w:val="24"/>
        </w:rPr>
      </w:pPr>
      <w:r w:rsidRPr="00300C37">
        <w:rPr>
          <w:bCs/>
          <w:szCs w:val="24"/>
        </w:rPr>
        <w:t>Kra</w:t>
      </w:r>
      <w:r w:rsidRPr="00300C37" w:rsidR="00CF2CDC">
        <w:rPr>
          <w:bCs/>
          <w:szCs w:val="24"/>
        </w:rPr>
        <w:t>njčevićeva 8</w:t>
      </w:r>
    </w:p>
    <w:p w:rsidRPr="00300C37" w:rsidR="004672F1" w:rsidP="004672F1" w:rsidRDefault="00CF2CDC">
      <w:pPr>
        <w:autoSpaceDE w:val="false"/>
        <w:autoSpaceDN w:val="false"/>
        <w:ind w:left="708"/>
        <w:jc w:val="both"/>
        <w:rPr>
          <w:bCs/>
          <w:szCs w:val="24"/>
        </w:rPr>
      </w:pPr>
      <w:r w:rsidRPr="00300C37">
        <w:rPr>
          <w:bCs/>
          <w:szCs w:val="24"/>
        </w:rPr>
        <w:t xml:space="preserve">    52100 Pula</w:t>
      </w:r>
    </w:p>
    <w:p w:rsidRPr="00300C37" w:rsidR="004672F1" w:rsidP="004672F1" w:rsidRDefault="004672F1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</w:p>
    <w:p w:rsidRPr="00300C37" w:rsidR="004672F1" w:rsidP="00296D37" w:rsidRDefault="00300C37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r>
        <w:rPr>
          <w:szCs w:val="24"/>
        </w:rPr>
        <w:t>Sp 2319</w:t>
      </w:r>
      <w:r w:rsidRPr="00300C37" w:rsidR="00CF2CDC">
        <w:rPr>
          <w:szCs w:val="24"/>
        </w:rPr>
        <w:t>/19-</w:t>
      </w:r>
      <w:r w:rsidR="00964CE5">
        <w:rPr>
          <w:szCs w:val="24"/>
        </w:rPr>
        <w:t>9</w:t>
      </w: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R E P U B L I K A   H R V A T S K A</w:t>
      </w:r>
    </w:p>
    <w:p w:rsidRPr="00300C37" w:rsidR="004672F1" w:rsidP="004672F1" w:rsidRDefault="004672F1">
      <w:pPr>
        <w:jc w:val="center"/>
        <w:rPr>
          <w:szCs w:val="24"/>
        </w:rPr>
      </w:pP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Z A K LJ U Č A K</w:t>
      </w:r>
    </w:p>
    <w:p w:rsidRPr="00300C37" w:rsidR="008868BA" w:rsidP="00462597" w:rsidRDefault="008868BA">
      <w:pPr>
        <w:jc w:val="both"/>
        <w:rPr>
          <w:rStyle w:val="eSPISCCParagraphDefaultFont"/>
        </w:rPr>
      </w:pPr>
    </w:p>
    <w:p w:rsidRPr="00300C37" w:rsidR="004672F1" w:rsidP="00300C37" w:rsidRDefault="00CF2CDC">
      <w:pPr>
        <w:jc w:val="both"/>
        <w:rPr>
          <w:rFonts w:eastAsiaTheme="minorHAnsi"/>
          <w:szCs w:val="24"/>
          <w:lang w:eastAsia="en-US"/>
        </w:rPr>
      </w:pPr>
      <w:r w:rsidRPr="00300C37">
        <w:rPr>
          <w:rStyle w:val="eSPISCCParagraphDefaultFont"/>
          <w:rFonts w:eastAsiaTheme="minorHAnsi"/>
        </w:rPr>
        <w:t>Općinski sud u Puli-Pola</w:t>
      </w:r>
      <w:r w:rsidRPr="00300C37" w:rsidR="004672F1">
        <w:rPr>
          <w:rStyle w:val="eSPISCCParagraphDefaultFont"/>
          <w:rFonts w:eastAsiaTheme="minorHAnsi"/>
        </w:rPr>
        <w:t xml:space="preserve"> po višoj suds</w:t>
      </w:r>
      <w:r w:rsidRPr="00300C37" w:rsidR="000E0A85">
        <w:rPr>
          <w:rStyle w:val="eSPISCCParagraphDefaultFont"/>
          <w:rFonts w:eastAsiaTheme="minorHAnsi"/>
        </w:rPr>
        <w:t xml:space="preserve">koj savjetnici – specijalistu </w:t>
      </w:r>
      <w:r w:rsidRPr="00300C37">
        <w:rPr>
          <w:rStyle w:val="eSPISCCParagraphDefaultFont"/>
          <w:rFonts w:eastAsiaTheme="minorHAnsi"/>
        </w:rPr>
        <w:t xml:space="preserve">Barbari Kancelar </w:t>
      </w:r>
      <w:r w:rsidRPr="00300C37" w:rsidR="004672F1">
        <w:rPr>
          <w:rFonts w:eastAsia="Calibri"/>
          <w:szCs w:val="24"/>
        </w:rPr>
        <w:t>u jednostavnom postupk</w:t>
      </w:r>
      <w:r w:rsidRPr="00300C37" w:rsidR="000E0A85">
        <w:rPr>
          <w:rFonts w:eastAsia="Calibri"/>
          <w:szCs w:val="24"/>
        </w:rPr>
        <w:t>u stečaja nad imovinom potrošača</w:t>
      </w:r>
      <w:r w:rsidRPr="00300C37" w:rsidR="00300C37">
        <w:rPr>
          <w:rFonts w:eastAsiaTheme="minorHAnsi"/>
          <w:szCs w:val="24"/>
          <w:lang w:eastAsia="en-US"/>
        </w:rPr>
        <w:t xml:space="preserve"> Ilija Majstorović, OIB 05102929509, Munte 37, 52100 Premantura</w:t>
      </w:r>
      <w:r w:rsidRPr="00300C37" w:rsidR="00462597">
        <w:rPr>
          <w:szCs w:val="24"/>
        </w:rPr>
        <w:t xml:space="preserve"> </w:t>
      </w:r>
      <w:r w:rsidRPr="00300C37" w:rsidR="004672F1">
        <w:rPr>
          <w:rFonts w:eastAsia="Calibri"/>
          <w:szCs w:val="24"/>
        </w:rPr>
        <w:t>odlučujući o prijedlogu Financijske agencije za provedbu jednostavnog postupka stečaja nad imovinom potrošača,</w:t>
      </w:r>
      <w:r w:rsidRPr="00300C37" w:rsidR="004672F1">
        <w:rPr>
          <w:szCs w:val="24"/>
        </w:rPr>
        <w:t xml:space="preserve"> </w:t>
      </w:r>
      <w:r w:rsidRPr="00300C37" w:rsidR="004672F1">
        <w:rPr>
          <w:rStyle w:val="eSPISCCParagraphDefaultFont"/>
          <w:rFonts w:eastAsiaTheme="minorHAnsi"/>
        </w:rPr>
        <w:t>2</w:t>
      </w:r>
      <w:r w:rsidR="00964CE5">
        <w:rPr>
          <w:rStyle w:val="eSPISCCParagraphDefaultFont"/>
          <w:rFonts w:eastAsiaTheme="minorHAnsi"/>
        </w:rPr>
        <w:t>9. rujna</w:t>
      </w:r>
      <w:r w:rsidRPr="00300C37" w:rsidR="004672F1">
        <w:rPr>
          <w:rStyle w:val="eSPISCCParagraphDefaultFont"/>
          <w:rFonts w:eastAsiaTheme="minorHAnsi"/>
        </w:rPr>
        <w:t xml:space="preserve"> 2020.</w:t>
      </w:r>
    </w:p>
    <w:p w:rsidRPr="00300C37" w:rsidR="004672F1" w:rsidP="002265B6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center"/>
        <w:rPr>
          <w:szCs w:val="24"/>
        </w:rPr>
      </w:pPr>
      <w:r w:rsidRPr="00300C37">
        <w:rPr>
          <w:szCs w:val="24"/>
        </w:rPr>
        <w:t>z a k lj u č i o  j e</w:t>
      </w:r>
    </w:p>
    <w:p w:rsidRPr="00300C37" w:rsidR="004672F1" w:rsidP="004672F1" w:rsidRDefault="004672F1">
      <w:pPr>
        <w:jc w:val="center"/>
        <w:rPr>
          <w:szCs w:val="24"/>
        </w:rPr>
      </w:pPr>
    </w:p>
    <w:p w:rsidRPr="00300C37" w:rsidR="004672F1" w:rsidP="002265B6" w:rsidRDefault="004672F1">
      <w:pPr>
        <w:pStyle w:val="Default"/>
        <w:jc w:val="both"/>
      </w:pPr>
      <w:r w:rsidRPr="00300C37">
        <w:tab/>
        <w:t>Utvrđuje se da potrošač</w:t>
      </w:r>
      <w:r w:rsidRPr="00300C37" w:rsidR="00512F79">
        <w:t xml:space="preserve"> </w:t>
      </w:r>
      <w:r w:rsidRPr="00300C37" w:rsidR="00300C37">
        <w:t>Ilija Majstorović, OIB 05102929509, Munte 37, 52100 Premantura</w:t>
      </w:r>
      <w:r w:rsidR="00300C37">
        <w:t xml:space="preserve"> </w:t>
      </w:r>
      <w:r w:rsidRPr="00300C37">
        <w:t>nema imovine koja bi se mogla unovčiti kao stečajna masa u ovom postupku.</w:t>
      </w:r>
    </w:p>
    <w:p w:rsidRPr="00300C37" w:rsidR="004672F1" w:rsidP="0003315B" w:rsidRDefault="004672F1">
      <w:pPr>
        <w:jc w:val="both"/>
        <w:rPr>
          <w:szCs w:val="24"/>
        </w:rPr>
      </w:pPr>
      <w:r w:rsidRPr="00300C37">
        <w:rPr>
          <w:rStyle w:val="eSPISCCParagraphDefaultFont"/>
          <w:rFonts w:eastAsiaTheme="minorHAnsi"/>
        </w:rPr>
        <w:tab/>
      </w:r>
      <w:r w:rsidRPr="00300C37">
        <w:rPr>
          <w:szCs w:val="24"/>
        </w:rPr>
        <w:t xml:space="preserve"> </w:t>
      </w:r>
    </w:p>
    <w:p w:rsidRPr="00300C37" w:rsidR="004672F1" w:rsidP="004672F1" w:rsidRDefault="008868BA">
      <w:pPr>
        <w:jc w:val="center"/>
        <w:rPr>
          <w:szCs w:val="24"/>
        </w:rPr>
      </w:pPr>
      <w:r w:rsidRPr="00300C37">
        <w:rPr>
          <w:szCs w:val="24"/>
        </w:rPr>
        <w:t xml:space="preserve">U Puli </w:t>
      </w:r>
      <w:r w:rsidRPr="00300C37" w:rsidR="004672F1">
        <w:rPr>
          <w:szCs w:val="24"/>
        </w:rPr>
        <w:t>dana 2</w:t>
      </w:r>
      <w:r w:rsidR="00964CE5">
        <w:rPr>
          <w:szCs w:val="24"/>
        </w:rPr>
        <w:t xml:space="preserve">9. rujna </w:t>
      </w:r>
      <w:r w:rsidRPr="00300C37" w:rsidR="004672F1">
        <w:rPr>
          <w:szCs w:val="24"/>
        </w:rPr>
        <w:t xml:space="preserve"> 2020.</w:t>
      </w:r>
    </w:p>
    <w:p w:rsidRPr="00300C37" w:rsidR="004672F1" w:rsidP="004672F1" w:rsidRDefault="004672F1">
      <w:pPr>
        <w:jc w:val="center"/>
        <w:rPr>
          <w:szCs w:val="24"/>
        </w:rPr>
      </w:pPr>
    </w:p>
    <w:p w:rsidRPr="00300C37" w:rsidR="004672F1" w:rsidP="004672F1" w:rsidRDefault="004672F1">
      <w:pPr>
        <w:ind w:left="708" w:firstLine="708"/>
        <w:jc w:val="both"/>
        <w:rPr>
          <w:szCs w:val="24"/>
        </w:rPr>
      </w:pPr>
      <w:r w:rsidRPr="00300C37">
        <w:rPr>
          <w:szCs w:val="24"/>
        </w:rPr>
        <w:t xml:space="preserve">                  </w:t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  <w:t xml:space="preserve">        Viša su</w:t>
      </w:r>
      <w:r w:rsidRPr="00300C37" w:rsidR="00CF2CDC">
        <w:rPr>
          <w:szCs w:val="24"/>
        </w:rPr>
        <w:t>dska savjetnica – specijalist</w:t>
      </w:r>
    </w:p>
    <w:p w:rsidRPr="00300C37" w:rsidR="00CF2CDC" w:rsidP="004672F1" w:rsidRDefault="00CF2CDC">
      <w:pPr>
        <w:ind w:left="708" w:firstLine="708"/>
        <w:jc w:val="both"/>
        <w:rPr>
          <w:szCs w:val="24"/>
        </w:rPr>
      </w:pPr>
      <w:r w:rsidRPr="00300C37">
        <w:rPr>
          <w:szCs w:val="24"/>
        </w:rPr>
        <w:t xml:space="preserve">                                                                               Barbara Kancelar</w:t>
      </w:r>
    </w:p>
    <w:p w:rsidRPr="00300C37" w:rsidR="004672F1" w:rsidP="00CF2CDC" w:rsidRDefault="004672F1">
      <w:pPr>
        <w:rPr>
          <w:szCs w:val="24"/>
        </w:rPr>
      </w:pP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  <w:r w:rsidRPr="00300C37">
        <w:rPr>
          <w:szCs w:val="24"/>
        </w:rPr>
        <w:tab/>
      </w: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</w:p>
    <w:p w:rsidRPr="00300C37" w:rsidR="004672F1" w:rsidP="004672F1" w:rsidRDefault="004672F1">
      <w:pPr>
        <w:jc w:val="both"/>
        <w:rPr>
          <w:szCs w:val="24"/>
        </w:rPr>
      </w:pPr>
      <w:r w:rsidRPr="00300C37">
        <w:rPr>
          <w:szCs w:val="24"/>
        </w:rPr>
        <w:t>UPUTA O PRAVNOM LIJEKU</w:t>
      </w:r>
    </w:p>
    <w:p w:rsidRPr="00300C37" w:rsidR="004672F1" w:rsidP="004672F1" w:rsidRDefault="004672F1">
      <w:pPr>
        <w:jc w:val="both"/>
        <w:rPr>
          <w:szCs w:val="24"/>
        </w:rPr>
      </w:pPr>
      <w:r w:rsidRPr="00300C37">
        <w:rPr>
          <w:szCs w:val="24"/>
        </w:rPr>
        <w:tab/>
        <w:t>Protiv ovog zaključka nije dopušten pravni lijek (čl. 27. st. 7. Zakonu o stečaju potrošača).</w:t>
      </w: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DNA: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1. potrošač,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>2. FINA,</w:t>
      </w:r>
    </w:p>
    <w:p w:rsidRPr="00300C37" w:rsidR="004672F1" w:rsidP="004672F1" w:rsidRDefault="004672F1">
      <w:pPr>
        <w:rPr>
          <w:szCs w:val="24"/>
        </w:rPr>
      </w:pPr>
      <w:r w:rsidRPr="00300C37">
        <w:rPr>
          <w:szCs w:val="24"/>
        </w:rPr>
        <w:t xml:space="preserve">3. vjerovnici potrošača - svi putem e-oglasne ploče suda. </w:t>
      </w: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</w:p>
    <w:p w:rsidRPr="00300C37" w:rsidR="004672F1" w:rsidP="004672F1" w:rsidRDefault="004672F1">
      <w:pPr>
        <w:rPr>
          <w:szCs w:val="24"/>
        </w:rPr>
      </w:pPr>
    </w:p>
    <w:p w:rsidRPr="00300C37" w:rsidR="00DC603A" w:rsidRDefault="00DC603A">
      <w:pPr>
        <w:rPr>
          <w:szCs w:val="24"/>
        </w:rPr>
      </w:pPr>
    </w:p>
    <w:sectPr w:rsidRPr="00300C37" w:rsidR="00DC6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F1"/>
    <w:rsid w:val="0003315B"/>
    <w:rsid w:val="000C2E04"/>
    <w:rsid w:val="000E0A85"/>
    <w:rsid w:val="002265B6"/>
    <w:rsid w:val="002402D4"/>
    <w:rsid w:val="00296D37"/>
    <w:rsid w:val="00300C37"/>
    <w:rsid w:val="00317FB9"/>
    <w:rsid w:val="0044454D"/>
    <w:rsid w:val="00462597"/>
    <w:rsid w:val="004672F1"/>
    <w:rsid w:val="00512F79"/>
    <w:rsid w:val="006A31CF"/>
    <w:rsid w:val="00731C3A"/>
    <w:rsid w:val="007A4A68"/>
    <w:rsid w:val="008868BA"/>
    <w:rsid w:val="00964CE5"/>
    <w:rsid w:val="009C2993"/>
    <w:rsid w:val="00A31ACB"/>
    <w:rsid w:val="00A34024"/>
    <w:rsid w:val="00AF7B13"/>
    <w:rsid w:val="00B05798"/>
    <w:rsid w:val="00C279B8"/>
    <w:rsid w:val="00C5729C"/>
    <w:rsid w:val="00CF2CDC"/>
    <w:rsid w:val="00DC603A"/>
    <w:rsid w:val="00F8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672F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4672F1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4672F1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72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72F1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0E0A8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17FB9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317FB9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7FB9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17FB9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2F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4672F1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4672F1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2F1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0E0A8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FB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17FB9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FB9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7FB9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2020.</izvorni_sadrzaj>
    <derivirana_varijabla naziv="DomainObject.DatumDonosenjaOdluke_1">29.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Kancelar</izvorni_sadrzaj>
    <derivirana_varijabla naziv="DomainObject.DonositeljOdluke.Prezime_1">Kancelar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Sp-2319/2019</izvorni_sadrzaj>
    <derivirana_varijabla naziv="DomainObject.Predmet.OznakaBroj_1">Sp-2319/2019</derivirana_varijabla>
  </DomainObject.Predmet.OznakaBroj>
  <DomainObject.Predmet.OznakaBrojOptuznogAkta>
    <izvorni_sadrzaj>08-44-19-4</izvorni_sadrzaj>
    <derivirana_varijabla naziv="DomainObject.Predmet.OznakaBrojOptuznogAkta_1">08-44-19-4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ILIJA MAJSTOROVIĆ</izvorni_sadrzaj>
    <derivirana_varijabla naziv="DomainObject.Predmet.ProtustrankaFormated_1">  ILIJA MAJSTOROVIĆ</derivirana_varijabla>
  </DomainObject.Predmet.ProtustrankaFormated>
  <DomainObject.Predmet.ProtustrankaFormatedOIB>
    <izvorni_sadrzaj>  ILIJA MAJSTOROVIĆ, OIB 05102929509</izvorni_sadrzaj>
    <derivirana_varijabla naziv="DomainObject.Predmet.ProtustrankaFormatedOIB_1">  ILIJA MAJSTOROVIĆ, OIB 05102929509</derivirana_varijabla>
  </DomainObject.Predmet.ProtustrankaFormatedOIB>
  <DomainObject.Predmet.ProtustrankaFormatedWithAdress>
    <izvorni_sadrzaj> ILIJA MAJSTOROVIĆ, MUNTE 37, 52100 Premantura</izvorni_sadrzaj>
    <derivirana_varijabla naziv="DomainObject.Predmet.ProtustrankaFormatedWithAdress_1"> ILIJA MAJSTOROVIĆ, MUNTE 37, 52100 Premantura</derivirana_varijabla>
  </DomainObject.Predmet.ProtustrankaFormatedWithAdress>
  <DomainObject.Predmet.ProtustrankaFormatedWithAdressOIB>
    <izvorni_sadrzaj> ILIJA MAJSTOROVIĆ, OIB 05102929509, MUNTE 37, 52100 Premantura</izvorni_sadrzaj>
    <derivirana_varijabla naziv="DomainObject.Predmet.ProtustrankaFormatedWithAdressOIB_1"> ILIJA MAJSTOROVIĆ, OIB 05102929509, MUNTE 37, 52100 Premantura</derivirana_varijabla>
  </DomainObject.Predmet.ProtustrankaFormatedWithAdressOIB>
  <DomainObject.Predmet.ProtustrankaWithAdress>
    <izvorni_sadrzaj>ILIJA MAJSTOROVIĆ MUNTE 37, 52100 Premantura</izvorni_sadrzaj>
    <derivirana_varijabla naziv="DomainObject.Predmet.ProtustrankaWithAdress_1">ILIJA MAJSTOROVIĆ MUNTE 37, 52100 Premantura</derivirana_varijabla>
  </DomainObject.Predmet.ProtustrankaWithAdress>
  <DomainObject.Predmet.ProtustrankaWithAdressOIB>
    <izvorni_sadrzaj>ILIJA MAJSTOROVIĆ, OIB 05102929509, MUNTE 37, 52100 Premantura</izvorni_sadrzaj>
    <derivirana_varijabla naziv="DomainObject.Predmet.ProtustrankaWithAdressOIB_1">ILIJA MAJSTOROVIĆ, OIB 05102929509, MUNTE 37, 52100 Premantura</derivirana_varijabla>
  </DomainObject.Predmet.ProtustrankaWithAdressOIB>
  <DomainObject.Predmet.ProtustrankaNazivFormated>
    <izvorni_sadrzaj>ILIJA MAJSTOROVIĆ</izvorni_sadrzaj>
    <derivirana_varijabla naziv="DomainObject.Predmet.ProtustrankaNazivFormated_1">ILIJA MAJSTOROVIĆ</derivirana_varijabla>
  </DomainObject.Predmet.ProtustrankaNazivFormated>
  <DomainObject.Predmet.ProtustrankaNazivFormatedOIB>
    <izvorni_sadrzaj>ILIJA MAJSTOROVIĆ, OIB 05102929509</izvorni_sadrzaj>
    <derivirana_varijabla naziv="DomainObject.Predmet.ProtustrankaNazivFormatedOIB_1">ILIJA MAJSTOROVIĆ, OIB 05102929509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PU</izvorni_sadrzaj>
    <derivirana_varijabla naziv="DomainObject.Predmet.Referada.Naziv_1">Referada 16 PU</derivirana_varijabla>
  </DomainObject.Predmet.Referada.Naziv>
  <DomainObject.Predmet.Referada.Oznaka>
    <izvorni_sadrzaj>16 PU</izvorni_sadrzaj>
    <derivirana_varijabla naziv="DomainObject.Predmet.Referada.Oznaka_1">16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Kancelar</izvorni_sadrzaj>
    <derivirana_varijabla naziv="DomainObject.Predmet.Referada.Sudac_1">Barbara Kancelar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PU</izvorni_sadrzaj>
    <derivirana_varijabla naziv="DomainObject.Predmet.TrenutnaLokacijaSpisa.Naziv_1">Referada 16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Loredana Radolović</izvorni_sadrzaj>
    <derivirana_varijabla naziv="DomainObject.Predmet.Zapisnicar_1">Loredana Radolović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ILIJA MAJSTOROVIĆ</item>
    </izvorni_sadrzaj>
    <derivirana_varijabla naziv="DomainObject.Predmet.ProtuStrankaListFormated_1">
      <item>ILIJA MAJSTOROVIĆ</item>
    </derivirana_varijabla>
  </DomainObject.Predmet.ProtuStrankaListFormated>
  <DomainObject.Predmet.ProtuStrankaListFormatedOIB>
    <izvorni_sadrzaj>
      <item>ILIJA MAJSTOROVIĆ, OIB 05102929509</item>
    </izvorni_sadrzaj>
    <derivirana_varijabla naziv="DomainObject.Predmet.ProtuStrankaListFormatedOIB_1">
      <item>ILIJA MAJSTOROVIĆ, OIB 05102929509</item>
    </derivirana_varijabla>
  </DomainObject.Predmet.ProtuStrankaListFormatedOIB>
  <DomainObject.Predmet.ProtuStrankaListFormatedWithAdress>
    <izvorni_sadrzaj>
      <item>ILIJA MAJSTOROVIĆ, MUNTE 37, 52100 Premantura</item>
    </izvorni_sadrzaj>
    <derivirana_varijabla naziv="DomainObject.Predmet.ProtuStrankaListFormatedWithAdress_1">
      <item>ILIJA MAJSTOROVIĆ, MUNTE 37, 52100 Premantura</item>
    </derivirana_varijabla>
  </DomainObject.Predmet.ProtuStrankaListFormatedWithAdress>
  <DomainObject.Predmet.ProtuStrankaListFormatedWithAdressOIB>
    <izvorni_sadrzaj>
      <item>ILIJA MAJSTOROVIĆ, OIB 05102929509, MUNTE 37, 52100 Premantura</item>
    </izvorni_sadrzaj>
    <derivirana_varijabla naziv="DomainObject.Predmet.ProtuStrankaListFormatedWithAdressOIB_1">
      <item>ILIJA MAJSTOROVIĆ, OIB 05102929509, MUNTE 37, 52100 Premantura</item>
    </derivirana_varijabla>
  </DomainObject.Predmet.ProtuStrankaListFormatedWithAdressOIB>
  <DomainObject.Predmet.ProtuStrankaListNazivFormated>
    <izvorni_sadrzaj>
      <item>ILIJA MAJSTOROVIĆ</item>
    </izvorni_sadrzaj>
    <derivirana_varijabla naziv="DomainObject.Predmet.ProtuStrankaListNazivFormated_1">
      <item>ILIJA MAJSTOROVIĆ</item>
    </derivirana_varijabla>
  </DomainObject.Predmet.ProtuStrankaListNazivFormated>
  <DomainObject.Predmet.ProtuStrankaListNazivFormatedOIB>
    <izvorni_sadrzaj>
      <item>ILIJA MAJSTOROVIĆ, OIB 05102929509</item>
    </izvorni_sadrzaj>
    <derivirana_varijabla naziv="DomainObject.Predmet.ProtuStrankaListNazivFormatedOIB_1">
      <item>ILIJA MAJSTOROVIĆ, OIB 05102929509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ILIJA MAJSTOROVIĆ</izvorni_sadrzaj>
    <derivirana_varijabla naziv="DomainObject.Predmet.ProtustrankaIDrugi_1">ILIJA MAJSTOROVIĆ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ILIJA MAJSTOROVIĆ, OIB 05102929509, MUNTE 37, 52100 Premantura</izvorni_sadrzaj>
    <derivirana_varijabla naziv="DomainObject.Predmet.ProtustrankaIDrugiAdressOIB_1">ILIJA MAJSTOROVIĆ, OIB 05102929509, MUNTE 37,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MAJSTOROVIĆ</item>
      <item>Financijska agencija</item>
    </izvorni_sadrzaj>
    <derivirana_varijabla naziv="DomainObject.Predmet.SudioniciListNaziv_1">
      <item>ILIJA MAJSTOROVIĆ</item>
      <item>Financijska agencija</item>
    </derivirana_varijabla>
  </DomainObject.Predmet.SudioniciListNaziv>
  <DomainObject.Predmet.SudioniciListAdressOIB>
    <izvorni_sadrzaj>
      <item>ILIJA MAJSTOROVIĆ, OIB 05102929509, MUNTE 37,52100 Premantura</item>
      <item>Financijska agencija, OIB 85821130368, Ulica grada Vukovara 70,10000 Zagreb</item>
    </izvorni_sadrzaj>
    <derivirana_varijabla naziv="DomainObject.Predmet.SudioniciListAdressOIB_1">
      <item>ILIJA MAJSTOROVIĆ, OIB 05102929509, MUNTE 37,52100 Premantura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05102929509</item>
      <item>, OIB 85821130368</item>
    </izvorni_sadrzaj>
    <derivirana_varijabla naziv="DomainObject.Predmet.SudioniciListNazivOIB_1">
      <item>, OIB 05102929509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1411</izvorni_sadrzaj>
    <derivirana_varijabla naziv="DomainObject.PodaciZaPnopPredlozakOdluke.PodaciOrp.BrDanaBlok_1">1411</derivirana_varijabla>
  </DomainObject.PodaciZaPnopPredlozakOdluke.PodaciOrp.BrDanaBlok>
  <DomainObject.PodaciZaPnopPredlozakOdluke.PodaciOrp.NeizvrseneOsnove.PodaciUkupno.NenaplGlavnica>
    <izvorni_sadrzaj>1.600,00</izvorni_sadrzaj>
    <derivirana_varijabla naziv="DomainObject.PodaciZaPnopPredlozakOdluke.PodaciOrp.NeizvrseneOsnove.PodaciUkupno.NenaplGlavnica_1">1.600,00</derivirana_varijabla>
  </DomainObject.PodaciZaPnopPredlozakOdluke.PodaciOrp.NeizvrseneOsnove.PodaciUkupno.NenaplGlavnica>
  <DomainObject.Predmet.DatumPocetkaProcesa>
    <izvorni_sadrzaj>6. kolovoza 2019.</izvorni_sadrzaj>
    <derivirana_varijabla naziv="DomainObject.Predmet.DatumPocetkaProcesa_1">6. kolovoza 2019.</derivirana_varijabla>
  </DomainObject.Predmet.DatumPocetkaProcesa>
  <DomainObject.PodaciZaPnopPredlozakOdluke.NeizvrseneOsnoveZaPlacanjeOpis>
    <izvorni_sadrzaj>
1. osnova broj OVRV-31/17, izdavatelja JAVNI BILJEŽNIK, IVKOVIĆ MIODRAG, BUZET
- vjerovnik (1) HT d.d., Radnička cesta 21, Zagreb, Hrvatska, OIB: 81793146560
 zaprimljena 28.04.2017., glavnica 1.400,00, kamata 600,42, trošak 1.310,25
2. osnova broj OVRV-88/18, izdavatelja JAVNI BILJEŽNIK, IVKOVIĆ MIODRAG, BUZET
- vjerovnik (1) HT d.d., Radnička cesta 21, Zagreb, Hrvatska, OIB: 81793146560
 zaprimljena 13.12.2018., glavnica 200,00, kamata 172,25, trošak 1.151,50</izvorni_sadrzaj>
    <derivirana_varijabla naziv="DomainObject.PodaciZaPnopPredlozakOdluke.NeizvrseneOsnoveZaPlacanjeOpis_1">
1. osnova broj OVRV-31/17, izdavatelja JAVNI BILJEŽNIK, IVKOVIĆ MIODRAG, BUZET
- vjerovnik (1) HT d.d., Radnička cesta 21, Zagreb, Hrvatska, OIB: 81793146560
 zaprimljena 28.04.2017., glavnica 1.400,00, kamata 600,42, trošak 1.310,25
2. osnova broj OVRV-88/18, izdavatelja JAVNI BILJEŽNIK, IVKOVIĆ MIODRAG, BUZET
- vjerovnik (1) HT d.d., Radnička cesta 21, Zagreb, Hrvatska, OIB: 81793146560
 zaprimljena 13.12.2018., glavnica 200,00, kamata 172,25, trošak 1.151,50</derivirana_varijabla>
  </DomainObject.PodaciZaPnopPredlozakOdluke.NeizvrseneOsnoveZaPlacanjeOpis>
  <DomainObject.PodaciZaPnopPredlozakOdluke.IsknjizeneOsnoveZaPlacanjeOpis>
    <izvorni_sadrzaj>
1. osnova broj OVRV-1757/15, izdavatelja JAVNI BILJEŽNIK, MICELLI ALEKSANDRA, NOVIGRAD
- vjerovnik (1) HT d.d., Radnička cesta 21, Zagreb, Hrvatska, OIB: 81793146560
 zaprimljena 07.06.2016., glavnica 2.248,37, kamata 283,43, trošak 0,00</izvorni_sadrzaj>
    <derivirana_varijabla naziv="DomainObject.PodaciZaPnopPredlozakOdluke.IsknjizeneOsnoveZaPlacanjeOpis_1">
1. osnova broj OVRV-1757/15, izdavatelja JAVNI BILJEŽNIK, MICELLI ALEKSANDRA, NOVIGRAD
- vjerovnik (1) HT d.d., Radnička cesta 21, Zagreb, Hrvatska, OIB: 81793146560
 zaprimljena 07.06.2016., glavnica 2.248,37, kamata 283,43, trošak 0,00</derivirana_varijabla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159</properties:Words>
  <properties:Characters>770</properties:Characters>
  <properties:Lines>42</properties:Lines>
  <properties:Paragraphs>19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2020-07-27T10:47:00Z</dcterms:created>
  <dc:creator>Marija Grubor</dc:creator>
  <cp:lastModifiedBy>Barbara Kancelar</cp:lastModifiedBy>
  <dcterms:modified xmlns:xsi="http://www.w3.org/2001/XMLSchema-instance" xsi:type="dcterms:W3CDTF">2020-09-29T14:48:00Z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(Sp-2319-2019-Zaključak -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