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d925" w14:paraId="e21d925" w:rsidRDefault="00500DE3" w:rsidP="00910611" w:rsidR="00500DE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0DE3" w:rsidP="00844874" w:rsidR="00500DE3" w:rsidRPr="00500DE3">
      <w:pPr>
        <w:rPr>
          <w:rFonts w:hAnsi="Times New Roman" w:ascii="Times New Roman"/>
          <w:b w:val="false"/>
        </w:rPr>
      </w:pPr>
      <w:r w:rsidRPr="00500DE3">
        <w:rPr>
          <w:rFonts w:eastAsia="MS Mincho" w:hAnsi="Times New Roman" w:ascii="Times New Roman"/>
          <w:b w:val="false"/>
        </w:rPr>
        <w:t xml:space="preserve">  Republika Hrvatska</w:t>
      </w:r>
    </w:p>
    <w:p w:rsidRDefault="00500DE3" w:rsidP="00844874" w:rsidR="00500DE3" w:rsidRPr="00500DE3">
      <w:pPr>
        <w:rPr>
          <w:rFonts w:hAnsi="Times New Roman" w:ascii="Times New Roman"/>
          <w:b w:val="false"/>
        </w:rPr>
      </w:pPr>
      <w:r w:rsidRPr="00500DE3">
        <w:rPr>
          <w:rFonts w:eastAsia="MS Mincho" w:hAnsi="Times New Roman" w:ascii="Times New Roman"/>
          <w:b w:val="false"/>
        </w:rPr>
        <w:t>Trgovački sud u Rijeci</w:t>
      </w:r>
    </w:p>
    <w:p w:rsidRDefault="00500DE3" w:rsidP="00844874" w:rsidR="00500DE3" w:rsidRPr="00500DE3">
      <w:pPr>
        <w:rPr>
          <w:rFonts w:eastAsia="MS Mincho" w:hAnsi="Times New Roman" w:ascii="Times New Roman"/>
          <w:b w:val="false"/>
        </w:rPr>
      </w:pPr>
      <w:r w:rsidRPr="00500DE3">
        <w:rPr>
          <w:rFonts w:eastAsia="MS Mincho" w:hAnsi="Times New Roman" w:ascii="Times New Roman"/>
          <w:b w:val="false"/>
        </w:rPr>
        <w:t xml:space="preserve"> Rijeka, Zadarska 1 i 3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ind w:left="2124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R E P U B L I K A    H R V A T S K A</w:t>
      </w: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 E Š E N J E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 u skraćenom stečajnom postupku pod poslovnim brojem 6/1 St-</w:t>
      </w:r>
      <w:proofErr w:type="spellStart"/>
      <w:r w:rsidR="0083064C">
        <w:rPr>
          <w:rFonts w:hAnsi="Times New Roman" w:ascii="Times New Roman"/>
          <w:b w:val="false"/>
        </w:rPr>
        <w:t>4</w:t>
      </w:r>
      <w:r w:rsidR="00540ECA">
        <w:rPr>
          <w:rFonts w:hAnsi="Times New Roman" w:ascii="Times New Roman"/>
          <w:b w:val="false"/>
        </w:rPr>
        <w:t>84</w:t>
      </w:r>
      <w:proofErr w:type="spellEnd"/>
      <w:r>
        <w:rPr>
          <w:rFonts w:hAnsi="Times New Roman" w:ascii="Times New Roman"/>
          <w:b w:val="false"/>
        </w:rPr>
        <w:t>/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, temeljem odredbe čl. </w:t>
      </w:r>
      <w:proofErr w:type="spellStart"/>
      <w:r>
        <w:rPr>
          <w:rFonts w:hAnsi="Times New Roman" w:ascii="Times New Roman"/>
          <w:b w:val="false"/>
        </w:rPr>
        <w:t>430</w:t>
      </w:r>
      <w:proofErr w:type="spellEnd"/>
      <w:r>
        <w:rPr>
          <w:rFonts w:hAnsi="Times New Roman" w:ascii="Times New Roman"/>
          <w:b w:val="false"/>
        </w:rPr>
        <w:t>. Stečajnog zakon</w:t>
      </w:r>
      <w:r w:rsidR="002D3133">
        <w:rPr>
          <w:rFonts w:hAnsi="Times New Roman" w:ascii="Times New Roman"/>
          <w:b w:val="false"/>
        </w:rPr>
        <w:t xml:space="preserve">a (Narodne novine broj </w:t>
      </w:r>
      <w:proofErr w:type="spellStart"/>
      <w:r w:rsidR="002D3133">
        <w:rPr>
          <w:rFonts w:hAnsi="Times New Roman" w:ascii="Times New Roman"/>
          <w:b w:val="false"/>
        </w:rPr>
        <w:t>71</w:t>
      </w:r>
      <w:proofErr w:type="spellEnd"/>
      <w:r w:rsidR="002D3133">
        <w:rPr>
          <w:rFonts w:hAnsi="Times New Roman" w:ascii="Times New Roman"/>
          <w:b w:val="false"/>
        </w:rPr>
        <w:t>/</w:t>
      </w:r>
      <w:proofErr w:type="spellStart"/>
      <w:r w:rsidR="002D3133">
        <w:rPr>
          <w:rFonts w:hAnsi="Times New Roman" w:ascii="Times New Roman"/>
          <w:b w:val="false"/>
        </w:rPr>
        <w:t>15</w:t>
      </w:r>
      <w:proofErr w:type="spellEnd"/>
      <w:r w:rsidR="002D3133">
        <w:rPr>
          <w:rFonts w:hAnsi="Times New Roman" w:ascii="Times New Roman"/>
          <w:b w:val="false"/>
        </w:rPr>
        <w:t xml:space="preserve">), </w:t>
      </w:r>
      <w:proofErr w:type="spellStart"/>
      <w:r w:rsidR="002D3133">
        <w:rPr>
          <w:rFonts w:hAnsi="Times New Roman" w:ascii="Times New Roman"/>
          <w:b w:val="false"/>
        </w:rPr>
        <w:t>2</w:t>
      </w:r>
      <w:r w:rsidR="0083064C">
        <w:rPr>
          <w:rFonts w:hAnsi="Times New Roman" w:ascii="Times New Roman"/>
          <w:b w:val="false"/>
        </w:rPr>
        <w:t>7</w:t>
      </w:r>
      <w:proofErr w:type="spellEnd"/>
      <w:r>
        <w:rPr>
          <w:rFonts w:hAnsi="Times New Roman" w:ascii="Times New Roman"/>
          <w:b w:val="false"/>
        </w:rPr>
        <w:t xml:space="preserve">. </w:t>
      </w:r>
      <w:r w:rsidR="0083064C">
        <w:rPr>
          <w:rFonts w:hAnsi="Times New Roman" w:ascii="Times New Roman"/>
          <w:b w:val="false"/>
        </w:rPr>
        <w:t xml:space="preserve">rujna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objavljuje </w:t>
      </w: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 G L A S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745045" w:rsidR="00EA015F" w:rsidRPr="00210163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 w:rsidRPr="00210163">
        <w:rPr>
          <w:rFonts w:hAnsi="Times New Roman" w:ascii="Times New Roman"/>
          <w:b w:val="false"/>
        </w:rPr>
        <w:t xml:space="preserve">Za dužnika – trgovačko društvo </w:t>
      </w:r>
      <w:r w:rsidR="00210163" w:rsidRPr="00210163">
        <w:rPr>
          <w:rFonts w:hAnsi="Times New Roman" w:ascii="Times New Roman"/>
          <w:b w:val="false"/>
        </w:rPr>
        <w:t xml:space="preserve">Da </w:t>
      </w:r>
      <w:proofErr w:type="spellStart"/>
      <w:r w:rsidR="00210163" w:rsidRPr="00210163">
        <w:rPr>
          <w:rFonts w:hAnsi="Times New Roman" w:ascii="Times New Roman"/>
          <w:b w:val="false"/>
        </w:rPr>
        <w:t>Verdi</w:t>
      </w:r>
      <w:proofErr w:type="spellEnd"/>
      <w:r w:rsidR="00210163" w:rsidRPr="00210163">
        <w:rPr>
          <w:rFonts w:hAnsi="Times New Roman" w:ascii="Times New Roman"/>
          <w:b w:val="false"/>
        </w:rPr>
        <w:t xml:space="preserve"> Ugo j.d.o.o. Rijeka (</w:t>
      </w:r>
      <w:proofErr w:type="spellStart"/>
      <w:r w:rsidR="00210163" w:rsidRPr="00210163">
        <w:rPr>
          <w:rFonts w:hAnsi="Times New Roman" w:ascii="Times New Roman"/>
          <w:b w:val="false"/>
        </w:rPr>
        <w:t>OIB</w:t>
      </w:r>
      <w:proofErr w:type="spellEnd"/>
      <w:r w:rsidR="00210163" w:rsidRPr="00210163">
        <w:rPr>
          <w:rFonts w:hAnsi="Times New Roman" w:ascii="Times New Roman"/>
          <w:b w:val="false"/>
        </w:rPr>
        <w:t>:</w:t>
      </w:r>
      <w:proofErr w:type="spellStart"/>
      <w:r w:rsidR="00210163" w:rsidRPr="00210163">
        <w:rPr>
          <w:rFonts w:hAnsi="Times New Roman" w:ascii="Times New Roman"/>
          <w:b w:val="false"/>
        </w:rPr>
        <w:t>86877301693</w:t>
      </w:r>
      <w:proofErr w:type="spellEnd"/>
      <w:r w:rsidR="00210163" w:rsidRPr="00210163">
        <w:rPr>
          <w:rFonts w:hAnsi="Times New Roman" w:ascii="Times New Roman"/>
          <w:b w:val="false"/>
        </w:rPr>
        <w:t xml:space="preserve">, </w:t>
      </w:r>
      <w:proofErr w:type="spellStart"/>
      <w:r w:rsidR="00210163" w:rsidRPr="00210163">
        <w:rPr>
          <w:rFonts w:hAnsi="Times New Roman" w:ascii="Times New Roman"/>
          <w:b w:val="false"/>
        </w:rPr>
        <w:t>MBS</w:t>
      </w:r>
      <w:proofErr w:type="spellEnd"/>
      <w:r w:rsidR="00210163" w:rsidRPr="00210163">
        <w:rPr>
          <w:rFonts w:hAnsi="Times New Roman" w:ascii="Times New Roman"/>
          <w:b w:val="false"/>
        </w:rPr>
        <w:t>:</w:t>
      </w:r>
      <w:proofErr w:type="spellStart"/>
      <w:r w:rsidR="00210163" w:rsidRPr="00210163">
        <w:rPr>
          <w:rFonts w:hAnsi="Times New Roman" w:ascii="Times New Roman"/>
          <w:b w:val="false"/>
        </w:rPr>
        <w:t>040373496</w:t>
      </w:r>
      <w:proofErr w:type="spellEnd"/>
      <w:r w:rsidR="00210163" w:rsidRPr="00210163">
        <w:rPr>
          <w:rFonts w:hAnsi="Times New Roman" w:ascii="Times New Roman"/>
          <w:b w:val="false"/>
        </w:rPr>
        <w:t xml:space="preserve">), </w:t>
      </w:r>
      <w:proofErr w:type="spellStart"/>
      <w:r w:rsidR="00210163" w:rsidRPr="00210163">
        <w:rPr>
          <w:rFonts w:hAnsi="Times New Roman" w:ascii="Times New Roman"/>
          <w:b w:val="false"/>
        </w:rPr>
        <w:t>Verdieva</w:t>
      </w:r>
      <w:proofErr w:type="spellEnd"/>
      <w:r w:rsidR="00210163" w:rsidRPr="00210163">
        <w:rPr>
          <w:rFonts w:hAnsi="Times New Roman" w:ascii="Times New Roman"/>
          <w:b w:val="false"/>
        </w:rPr>
        <w:t xml:space="preserve"> </w:t>
      </w:r>
      <w:proofErr w:type="spellStart"/>
      <w:r w:rsidR="00210163" w:rsidRPr="00210163">
        <w:rPr>
          <w:rFonts w:hAnsi="Times New Roman" w:ascii="Times New Roman"/>
          <w:b w:val="false"/>
        </w:rPr>
        <w:t>7a</w:t>
      </w:r>
      <w:proofErr w:type="spellEnd"/>
      <w:r w:rsidRPr="00210163"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Ukupan iznos duga evidentiran na temelju neizvršenih osnova za plaćanje na dan </w:t>
      </w:r>
      <w:r w:rsidR="00FA724A">
        <w:rPr>
          <w:rFonts w:hAnsi="Times New Roman" w:ascii="Times New Roman"/>
          <w:b w:val="false"/>
        </w:rPr>
        <w:t>6</w:t>
      </w:r>
      <w:r w:rsidR="008F4181">
        <w:rPr>
          <w:rFonts w:hAnsi="Times New Roman" w:ascii="Times New Roman"/>
          <w:b w:val="false"/>
        </w:rPr>
        <w:t xml:space="preserve">. </w:t>
      </w:r>
      <w:r w:rsidR="00FA724A">
        <w:rPr>
          <w:rFonts w:hAnsi="Times New Roman" w:ascii="Times New Roman"/>
          <w:b w:val="false"/>
        </w:rPr>
        <w:t xml:space="preserve">kolovoza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iznosi </w:t>
      </w:r>
      <w:proofErr w:type="spellStart"/>
      <w:r w:rsidR="00FA724A">
        <w:rPr>
          <w:rFonts w:hAnsi="Times New Roman" w:ascii="Times New Roman"/>
          <w:b w:val="false"/>
        </w:rPr>
        <w:t>2</w:t>
      </w:r>
      <w:r w:rsidR="008F4181">
        <w:rPr>
          <w:rFonts w:hAnsi="Times New Roman" w:ascii="Times New Roman"/>
          <w:b w:val="false"/>
        </w:rPr>
        <w:t>2</w:t>
      </w:r>
      <w:r>
        <w:rPr>
          <w:rFonts w:hAnsi="Times New Roman" w:ascii="Times New Roman"/>
          <w:b w:val="false"/>
        </w:rPr>
        <w:t>.</w:t>
      </w:r>
      <w:r w:rsidR="00FA724A">
        <w:rPr>
          <w:rFonts w:hAnsi="Times New Roman" w:ascii="Times New Roman"/>
          <w:b w:val="false"/>
        </w:rPr>
        <w:t>961</w:t>
      </w:r>
      <w:proofErr w:type="spellEnd"/>
      <w:r w:rsidR="00746D55">
        <w:rPr>
          <w:rFonts w:hAnsi="Times New Roman" w:ascii="Times New Roman"/>
          <w:b w:val="false"/>
        </w:rPr>
        <w:t>,</w:t>
      </w:r>
      <w:proofErr w:type="spellStart"/>
      <w:r w:rsidR="00FA724A">
        <w:rPr>
          <w:rFonts w:hAnsi="Times New Roman" w:ascii="Times New Roman"/>
          <w:b w:val="false"/>
        </w:rPr>
        <w:t>95</w:t>
      </w:r>
      <w:proofErr w:type="spellEnd"/>
      <w:r>
        <w:rPr>
          <w:rFonts w:hAnsi="Times New Roman" w:ascii="Times New Roman"/>
          <w:b w:val="false"/>
        </w:rPr>
        <w:t xml:space="preserve"> kn. 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osobe ovlaštene za zastupanje dužnika po zakonu u roku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od objave oglasa, pozivom na poslovni broj spisa, podnijeti sudu javnobilježnički ovjerovljen popis imovine i obveza na propisanom obrascu;</w:t>
      </w:r>
    </w:p>
    <w:p w:rsidRDefault="00EA015F" w:rsidP="00EA015F" w:rsidR="00EA015F">
      <w:pPr>
        <w:pStyle w:val="Odlomakpopisa"/>
        <w:tabs>
          <w:tab w:pos="4105" w:val="left"/>
        </w:tabs>
        <w:ind w:left="709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vjerovnici dužnika najkasnije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od dana objave ovoga oglasa, pozivom na poslovni broj spisa da predlože otvaranje stečajnog postupka, te po pozivu suda predujmiti sredstva za namirenje troškova postupka; </w:t>
      </w:r>
    </w:p>
    <w:p w:rsidRDefault="00EA015F" w:rsidP="00EA015F" w:rsidR="00EA015F">
      <w:pPr>
        <w:pStyle w:val="Odlomakpopisa"/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UPOZORENJE:</w:t>
      </w:r>
    </w:p>
    <w:p w:rsidRDefault="00EA015F" w:rsidP="00EA015F" w:rsidR="00EA015F">
      <w:pPr>
        <w:ind w:firstLine="708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osobe ovlaštene za zastupanje dužnika po zakonu u roku od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niti jedan vjerovnik ne predloži otvaranje stečajnog postupka i ne predujmi sredstva za namirenje troškova postupka, smatrat će se da je dužnik nesposoban za plaćanje;</w:t>
      </w:r>
      <w:r>
        <w:rPr>
          <w:rFonts w:hAnsi="Times New Roman" w:ascii="Times New Roman"/>
          <w:b w:val="false"/>
        </w:rPr>
        <w:br/>
        <w:t>U tom slučaju sud će po službenoj dužnosti donijeti rješenje o otvaranju i zaključenju skraćenog stečajnog postupka.</w:t>
      </w:r>
    </w:p>
    <w:p w:rsidRDefault="00EA015F" w:rsidP="00EA015F" w:rsidR="00EA015F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</w:t>
      </w:r>
      <w:r w:rsidR="00D12A62">
        <w:rPr>
          <w:rFonts w:hAnsi="Times New Roman" w:ascii="Times New Roman"/>
          <w:b w:val="false"/>
        </w:rPr>
        <w:t>ka</w:t>
      </w:r>
      <w:r>
        <w:rPr>
          <w:rFonts w:hAnsi="Times New Roman" w:ascii="Times New Roman"/>
          <w:b w:val="false"/>
        </w:rPr>
        <w:t xml:space="preserve">, </w:t>
      </w:r>
      <w:proofErr w:type="spellStart"/>
      <w:r w:rsidR="00B239A1">
        <w:rPr>
          <w:rFonts w:hAnsi="Times New Roman" w:ascii="Times New Roman"/>
          <w:b w:val="false"/>
        </w:rPr>
        <w:t>2</w:t>
      </w:r>
      <w:r w:rsidR="002A39D2">
        <w:rPr>
          <w:rFonts w:hAnsi="Times New Roman" w:ascii="Times New Roman"/>
          <w:b w:val="false"/>
        </w:rPr>
        <w:t>7</w:t>
      </w:r>
      <w:proofErr w:type="spellEnd"/>
      <w:r>
        <w:rPr>
          <w:rFonts w:hAnsi="Times New Roman" w:ascii="Times New Roman"/>
          <w:b w:val="false"/>
        </w:rPr>
        <w:t xml:space="preserve">. </w:t>
      </w:r>
      <w:r w:rsidR="002A39D2">
        <w:rPr>
          <w:rFonts w:hAnsi="Times New Roman" w:ascii="Times New Roman"/>
          <w:b w:val="false"/>
        </w:rPr>
        <w:t xml:space="preserve">rujna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rPr>
          <w:rFonts w:hAnsi="Times New Roman" w:ascii="Times New Roman"/>
          <w:b w:val="false"/>
          <w:lang w:eastAsia="hr-HR"/>
        </w:rPr>
      </w:pPr>
    </w:p>
    <w:p w:rsidRDefault="002A39D2" w:rsidP="00EA015F" w:rsidR="00EA015F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EA015F">
        <w:rPr>
          <w:rFonts w:hAnsi="Times New Roman" w:ascii="Times New Roman"/>
          <w:b w:val="false"/>
          <w:lang w:eastAsia="hr-HR"/>
        </w:rPr>
        <w:t>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lastRenderedPageBreak/>
        <w:t>DNA: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kal. </w:t>
      </w:r>
      <w:proofErr w:type="spellStart"/>
      <w:r>
        <w:rPr>
          <w:rFonts w:hAnsi="Times New Roman" w:ascii="Times New Roman"/>
          <w:b w:val="false"/>
          <w:sz w:val="20"/>
          <w:szCs w:val="20"/>
        </w:rPr>
        <w:t>60</w:t>
      </w:r>
      <w:proofErr w:type="spellEnd"/>
      <w:r>
        <w:rPr>
          <w:rFonts w:hAnsi="Times New Roman" w:ascii="Times New Roman"/>
          <w:b w:val="false"/>
          <w:sz w:val="20"/>
          <w:szCs w:val="20"/>
        </w:rPr>
        <w:t xml:space="preserve"> dana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147B55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Rije</w:t>
      </w:r>
      <w:r w:rsidR="00D12A62">
        <w:rPr>
          <w:rFonts w:hAnsi="Times New Roman" w:ascii="Times New Roman"/>
          <w:b w:val="false"/>
          <w:sz w:val="20"/>
          <w:szCs w:val="20"/>
        </w:rPr>
        <w:t>ka</w:t>
      </w:r>
      <w:r>
        <w:rPr>
          <w:rFonts w:hAnsi="Times New Roman" w:ascii="Times New Roman"/>
          <w:b w:val="false"/>
          <w:sz w:val="20"/>
          <w:szCs w:val="20"/>
        </w:rPr>
        <w:t xml:space="preserve">, </w:t>
      </w:r>
      <w:proofErr w:type="spellStart"/>
      <w:r>
        <w:rPr>
          <w:rFonts w:hAnsi="Times New Roman" w:ascii="Times New Roman"/>
          <w:b w:val="false"/>
          <w:sz w:val="20"/>
          <w:szCs w:val="20"/>
        </w:rPr>
        <w:t>2</w:t>
      </w:r>
      <w:r w:rsidR="00D12A62">
        <w:rPr>
          <w:rFonts w:hAnsi="Times New Roman" w:ascii="Times New Roman"/>
          <w:b w:val="false"/>
          <w:sz w:val="20"/>
          <w:szCs w:val="20"/>
        </w:rPr>
        <w:t>7</w:t>
      </w:r>
      <w:proofErr w:type="spellEnd"/>
      <w:r w:rsidR="00EA015F">
        <w:rPr>
          <w:rFonts w:hAnsi="Times New Roman" w:ascii="Times New Roman"/>
          <w:b w:val="false"/>
          <w:sz w:val="20"/>
          <w:szCs w:val="20"/>
        </w:rPr>
        <w:t>.</w:t>
      </w:r>
      <w:r w:rsidR="00D12A62">
        <w:rPr>
          <w:rFonts w:hAnsi="Times New Roman" w:ascii="Times New Roman"/>
          <w:b w:val="false"/>
          <w:sz w:val="20"/>
          <w:szCs w:val="20"/>
        </w:rPr>
        <w:t xml:space="preserve"> rujna </w:t>
      </w:r>
      <w:proofErr w:type="spellStart"/>
      <w:r w:rsidR="00EA015F">
        <w:rPr>
          <w:rFonts w:hAnsi="Times New Roman" w:ascii="Times New Roman"/>
          <w:b w:val="false"/>
          <w:sz w:val="20"/>
          <w:szCs w:val="20"/>
        </w:rPr>
        <w:t>2018</w:t>
      </w:r>
      <w:proofErr w:type="spellEnd"/>
      <w:r w:rsidR="00EA015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12A62" w:rsidP="00EA015F" w:rsidR="00EA015F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Viša s</w:t>
      </w:r>
      <w:r w:rsidR="00EA015F">
        <w:rPr>
          <w:rFonts w:hAnsi="Times New Roman" w:ascii="Times New Roman"/>
          <w:b w:val="false"/>
          <w:sz w:val="20"/>
          <w:szCs w:val="20"/>
          <w:lang w:eastAsia="hr-HR"/>
        </w:rPr>
        <w:t>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1A2D9E" w:rsidR="001A2D9E"/>
    <w:sectPr w:rsidR="001A2D9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133" w:rsidP="002D3133" w:rsidR="002D3133">
      <w:r>
        <w:separator/>
      </w:r>
    </w:p>
  </w:endnote>
  <w:endnote w:id="0" w:type="continuationSeparator">
    <w:p w:rsidRDefault="002D3133" w:rsidP="002D3133" w:rsidR="002D3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133" w:rsidP="002D3133" w:rsidR="002D3133">
      <w:r>
        <w:separator/>
      </w:r>
    </w:p>
  </w:footnote>
  <w:footnote w:id="0" w:type="continuationSeparator">
    <w:p w:rsidRDefault="002D3133" w:rsidP="002D3133" w:rsidR="002D31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133" w:rsidP="002D3133" w:rsidR="002D3133" w:rsidRPr="002D3133">
    <w:pPr>
      <w:pStyle w:val="Zaglavlje"/>
      <w:jc w:val="right"/>
      <w:rPr>
        <w:rFonts w:hAnsi="Times New Roman" w:ascii="Times New Roman"/>
        <w:b w:val="false"/>
      </w:rPr>
    </w:pPr>
    <w:r w:rsidRPr="002D3133">
      <w:rPr>
        <w:rFonts w:hAnsi="Times New Roman" w:ascii="Times New Roman"/>
        <w:b w:val="false"/>
      </w:rPr>
      <w:t>Poslovni broj: 6/1 St-</w:t>
    </w:r>
    <w:proofErr w:type="spellStart"/>
    <w:r w:rsidR="0083064C">
      <w:rPr>
        <w:rFonts w:hAnsi="Times New Roman" w:ascii="Times New Roman"/>
        <w:b w:val="false"/>
      </w:rPr>
      <w:t>4</w:t>
    </w:r>
    <w:r w:rsidR="00540ECA">
      <w:rPr>
        <w:rFonts w:hAnsi="Times New Roman" w:ascii="Times New Roman"/>
        <w:b w:val="false"/>
      </w:rPr>
      <w:t>84</w:t>
    </w:r>
    <w:proofErr w:type="spellEnd"/>
    <w:r w:rsidRPr="002D3133">
      <w:rPr>
        <w:rFonts w:hAnsi="Times New Roman" w:ascii="Times New Roman"/>
        <w:b w:val="false"/>
      </w:rPr>
      <w:t>/</w:t>
    </w:r>
    <w:proofErr w:type="spellStart"/>
    <w:r w:rsidRPr="002D3133">
      <w:rPr>
        <w:rFonts w:hAnsi="Times New Roman" w:ascii="Times New Roman"/>
        <w:b w:val="false"/>
      </w:rPr>
      <w:t>2018</w:t>
    </w:r>
    <w:proofErr w:type="spellEnd"/>
    <w:r w:rsidRPr="002D3133">
      <w:rPr>
        <w:rFonts w:hAnsi="Times New Roman" w:ascii="Times New Roman"/>
        <w:b w:val="false"/>
      </w:rPr>
      <w:t>-</w:t>
    </w:r>
    <w:r w:rsidR="006A5958">
      <w:rPr>
        <w:rFonts w:hAnsi="Times New Roman" w:ascii="Times New Roman"/>
        <w:b w:val="false"/>
      </w:rPr>
      <w:t>5</w:t>
    </w:r>
  </w:p>
  <w:p w:rsidRDefault="002D3133" w:rsidR="002D31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</w:lvl>
    <w:lvl w:tplc="041A0019" w:ilvl="1">
      <w:start w:val="1"/>
      <w:numFmt w:val="lowerLetter"/>
      <w:lvlText w:val="%2."/>
      <w:lvlJc w:val="left"/>
      <w:pPr>
        <w:ind w:hanging="360" w:left="5328"/>
      </w:pPr>
    </w:lvl>
    <w:lvl w:tplc="041A001B" w:ilvl="2">
      <w:start w:val="1"/>
      <w:numFmt w:val="lowerRoman"/>
      <w:lvlText w:val="%3."/>
      <w:lvlJc w:val="right"/>
      <w:pPr>
        <w:ind w:hanging="180" w:left="6048"/>
      </w:pPr>
    </w:lvl>
    <w:lvl w:tplc="041A000F" w:ilvl="3">
      <w:start w:val="1"/>
      <w:numFmt w:val="decimal"/>
      <w:lvlText w:val="%4."/>
      <w:lvlJc w:val="left"/>
      <w:pPr>
        <w:ind w:hanging="360" w:left="6768"/>
      </w:pPr>
    </w:lvl>
    <w:lvl w:tplc="041A0019" w:ilvl="4">
      <w:start w:val="1"/>
      <w:numFmt w:val="lowerLetter"/>
      <w:lvlText w:val="%5."/>
      <w:lvlJc w:val="left"/>
      <w:pPr>
        <w:ind w:hanging="360" w:left="7488"/>
      </w:pPr>
    </w:lvl>
    <w:lvl w:tplc="041A001B" w:ilvl="5">
      <w:start w:val="1"/>
      <w:numFmt w:val="lowerRoman"/>
      <w:lvlText w:val="%6."/>
      <w:lvlJc w:val="right"/>
      <w:pPr>
        <w:ind w:hanging="180" w:left="8208"/>
      </w:pPr>
    </w:lvl>
    <w:lvl w:tplc="041A000F" w:ilvl="6">
      <w:start w:val="1"/>
      <w:numFmt w:val="decimal"/>
      <w:lvlText w:val="%7."/>
      <w:lvlJc w:val="left"/>
      <w:pPr>
        <w:ind w:hanging="360" w:left="8928"/>
      </w:pPr>
    </w:lvl>
    <w:lvl w:tplc="041A0019" w:ilvl="7">
      <w:start w:val="1"/>
      <w:numFmt w:val="lowerLetter"/>
      <w:lvlText w:val="%8."/>
      <w:lvlJc w:val="left"/>
      <w:pPr>
        <w:ind w:hanging="360" w:left="9648"/>
      </w:pPr>
    </w:lvl>
    <w:lvl w:tplc="041A001B" w:ilvl="8">
      <w:start w:val="1"/>
      <w:numFmt w:val="lowerRoman"/>
      <w:lvlText w:val="%9."/>
      <w:lvlJc w:val="right"/>
      <w:pPr>
        <w:ind w:hanging="180" w:left="1036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B65"/>
    <w:rsid w:val="000331F7"/>
    <w:rsid w:val="00043F1C"/>
    <w:rsid w:val="000600D3"/>
    <w:rsid w:val="00075CB9"/>
    <w:rsid w:val="000818A2"/>
    <w:rsid w:val="00081B75"/>
    <w:rsid w:val="000A6C87"/>
    <w:rsid w:val="000B7AF0"/>
    <w:rsid w:val="00147B55"/>
    <w:rsid w:val="00153BA1"/>
    <w:rsid w:val="001A2D9E"/>
    <w:rsid w:val="001A7646"/>
    <w:rsid w:val="00210163"/>
    <w:rsid w:val="002370E8"/>
    <w:rsid w:val="00237B79"/>
    <w:rsid w:val="00253B5A"/>
    <w:rsid w:val="00296A58"/>
    <w:rsid w:val="002A39D2"/>
    <w:rsid w:val="002C33E4"/>
    <w:rsid w:val="002D3133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293B"/>
    <w:rsid w:val="00436D04"/>
    <w:rsid w:val="0046611E"/>
    <w:rsid w:val="004800A7"/>
    <w:rsid w:val="0048297F"/>
    <w:rsid w:val="004D543B"/>
    <w:rsid w:val="004E7544"/>
    <w:rsid w:val="004F00E9"/>
    <w:rsid w:val="004F3206"/>
    <w:rsid w:val="00500DE3"/>
    <w:rsid w:val="00516A92"/>
    <w:rsid w:val="00540ECA"/>
    <w:rsid w:val="005606DB"/>
    <w:rsid w:val="00561470"/>
    <w:rsid w:val="00563899"/>
    <w:rsid w:val="00593C54"/>
    <w:rsid w:val="005A76AF"/>
    <w:rsid w:val="005C38A0"/>
    <w:rsid w:val="005E0169"/>
    <w:rsid w:val="0060476B"/>
    <w:rsid w:val="00616E9B"/>
    <w:rsid w:val="006256EC"/>
    <w:rsid w:val="00635A73"/>
    <w:rsid w:val="00651A5A"/>
    <w:rsid w:val="00652F86"/>
    <w:rsid w:val="00662F7A"/>
    <w:rsid w:val="00685B7F"/>
    <w:rsid w:val="00695808"/>
    <w:rsid w:val="006A5958"/>
    <w:rsid w:val="006E032E"/>
    <w:rsid w:val="006E4633"/>
    <w:rsid w:val="00701902"/>
    <w:rsid w:val="00724AF5"/>
    <w:rsid w:val="0073234C"/>
    <w:rsid w:val="00745045"/>
    <w:rsid w:val="00746D55"/>
    <w:rsid w:val="00783861"/>
    <w:rsid w:val="007A765B"/>
    <w:rsid w:val="007B0EBF"/>
    <w:rsid w:val="007C3BDB"/>
    <w:rsid w:val="007D2432"/>
    <w:rsid w:val="007E3D43"/>
    <w:rsid w:val="0083064C"/>
    <w:rsid w:val="00846681"/>
    <w:rsid w:val="008835C1"/>
    <w:rsid w:val="00885246"/>
    <w:rsid w:val="008A0387"/>
    <w:rsid w:val="008B08C4"/>
    <w:rsid w:val="008F4181"/>
    <w:rsid w:val="0093523C"/>
    <w:rsid w:val="00971051"/>
    <w:rsid w:val="00971E7F"/>
    <w:rsid w:val="00990968"/>
    <w:rsid w:val="0099618F"/>
    <w:rsid w:val="009B26D5"/>
    <w:rsid w:val="009C0731"/>
    <w:rsid w:val="009C0BBB"/>
    <w:rsid w:val="009C5716"/>
    <w:rsid w:val="009F4F6B"/>
    <w:rsid w:val="00A273BA"/>
    <w:rsid w:val="00A55B0D"/>
    <w:rsid w:val="00A81AE4"/>
    <w:rsid w:val="00A82232"/>
    <w:rsid w:val="00A85111"/>
    <w:rsid w:val="00A872B4"/>
    <w:rsid w:val="00AA120F"/>
    <w:rsid w:val="00B07E04"/>
    <w:rsid w:val="00B239A1"/>
    <w:rsid w:val="00B32559"/>
    <w:rsid w:val="00B51C21"/>
    <w:rsid w:val="00BA00AD"/>
    <w:rsid w:val="00BA4DEC"/>
    <w:rsid w:val="00BB79EE"/>
    <w:rsid w:val="00BE299F"/>
    <w:rsid w:val="00BE5B65"/>
    <w:rsid w:val="00BF3C4B"/>
    <w:rsid w:val="00C156A9"/>
    <w:rsid w:val="00C40865"/>
    <w:rsid w:val="00C4217E"/>
    <w:rsid w:val="00C64BA3"/>
    <w:rsid w:val="00C66748"/>
    <w:rsid w:val="00C7229D"/>
    <w:rsid w:val="00C87733"/>
    <w:rsid w:val="00C97BD8"/>
    <w:rsid w:val="00CA6554"/>
    <w:rsid w:val="00CA7EA1"/>
    <w:rsid w:val="00CC6737"/>
    <w:rsid w:val="00D116F8"/>
    <w:rsid w:val="00D12A62"/>
    <w:rsid w:val="00D2182C"/>
    <w:rsid w:val="00D53AAE"/>
    <w:rsid w:val="00D649E7"/>
    <w:rsid w:val="00D72B7F"/>
    <w:rsid w:val="00D81E12"/>
    <w:rsid w:val="00D824B0"/>
    <w:rsid w:val="00DC4BA2"/>
    <w:rsid w:val="00DF588D"/>
    <w:rsid w:val="00E00B60"/>
    <w:rsid w:val="00E165FF"/>
    <w:rsid w:val="00E422BB"/>
    <w:rsid w:val="00E602E1"/>
    <w:rsid w:val="00E62DA2"/>
    <w:rsid w:val="00E827F6"/>
    <w:rsid w:val="00E858EE"/>
    <w:rsid w:val="00E907ED"/>
    <w:rsid w:val="00EA015F"/>
    <w:rsid w:val="00EB11EB"/>
    <w:rsid w:val="00EB5A7D"/>
    <w:rsid w:val="00EE1A60"/>
    <w:rsid w:val="00F15304"/>
    <w:rsid w:val="00F37B60"/>
    <w:rsid w:val="00FA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015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0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DE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DE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DE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DE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0D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0DE3"/>
    <w:rPr>
      <w:rFonts w:cs="Tahoma" w:eastAsia="Times New Roman" w:hAnsi="Tahoma" w:ascii="Tahoma"/>
      <w:b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015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0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DE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DE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DE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DE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0D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0DE3"/>
    <w:rPr>
      <w:rFonts w:ascii="Tahoma" w:cs="Tahoma" w:eastAsia="Times New Roman" w:hAnsi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638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36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St-484/2018</izvorni_sadrzaj>
    <derivirana_varijabla naziv="DomainObject.Predmet.OznakaBroj_1">St-484/2018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 VERDI UGO j.d.o.o.</izvorni_sadrzaj>
    <derivirana_varijabla naziv="DomainObject.Predmet.ProtustrankaFormated_1">  DA VERDI UGO j.d.o.o.</derivirana_varijabla>
  </DomainObject.Predmet.ProtustrankaFormated>
  <DomainObject.Predmet.ProtustrankaFormatedOIB>
    <izvorni_sadrzaj>  DA VERDI UGO j.d.o.o., OIB 86877301693</izvorni_sadrzaj>
    <derivirana_varijabla naziv="DomainObject.Predmet.ProtustrankaFormatedOIB_1">  DA VERDI UGO j.d.o.o., OIB 86877301693</derivirana_varijabla>
  </DomainObject.Predmet.ProtustrankaFormatedOIB>
  <DomainObject.Predmet.ProtustrankaFormatedWithAdress>
    <izvorni_sadrzaj> DA VERDI UGO j.d.o.o., Verdieva 7a, 51000 Rijeka</izvorni_sadrzaj>
    <derivirana_varijabla naziv="DomainObject.Predmet.ProtustrankaFormatedWithAdress_1"> DA VERDI UGO j.d.o.o., Verdieva 7a, 51000 Rijeka</derivirana_varijabla>
  </DomainObject.Predmet.ProtustrankaFormatedWithAdress>
  <DomainObject.Predmet.ProtustrankaFormatedWithAdressOIB>
    <izvorni_sadrzaj> DA VERDI UGO j.d.o.o., OIB 86877301693, Verdieva 7a, 51000 Rijeka</izvorni_sadrzaj>
    <derivirana_varijabla naziv="DomainObject.Predmet.ProtustrankaFormatedWithAdressOIB_1"> DA VERDI UGO j.d.o.o., OIB 86877301693, Verdieva 7a, 51000 Rijeka</derivirana_varijabla>
  </DomainObject.Predmet.ProtustrankaFormatedWithAdressOIB>
  <DomainObject.Predmet.ProtustrankaWithAdress>
    <izvorni_sadrzaj>DA VERDI UGO j.d.o.o. Verdieva 7a, 51000 Rijeka</izvorni_sadrzaj>
    <derivirana_varijabla naziv="DomainObject.Predmet.ProtustrankaWithAdress_1">DA VERDI UGO j.d.o.o. Verdieva 7a, 51000 Rijeka</derivirana_varijabla>
  </DomainObject.Predmet.ProtustrankaWithAdress>
  <DomainObject.Predmet.ProtustrankaWithAdressOIB>
    <izvorni_sadrzaj>DA VERDI UGO j.d.o.o., OIB 86877301693, Verdieva 7a, 51000 Rijeka</izvorni_sadrzaj>
    <derivirana_varijabla naziv="DomainObject.Predmet.ProtustrankaWithAdressOIB_1">DA VERDI UGO j.d.o.o., OIB 86877301693, Verdieva 7a, 51000 Rijeka</derivirana_varijabla>
  </DomainObject.Predmet.ProtustrankaWithAdressOIB>
  <DomainObject.Predmet.ProtustrankaNazivFormated>
    <izvorni_sadrzaj>DA VERDI UGO j.d.o.o.</izvorni_sadrzaj>
    <derivirana_varijabla naziv="DomainObject.Predmet.ProtustrankaNazivFormated_1">DA VERDI UGO j.d.o.o.</derivirana_varijabla>
  </DomainObject.Predmet.ProtustrankaNazivFormated>
  <DomainObject.Predmet.ProtustrankaNazivFormatedOIB>
    <izvorni_sadrzaj>DA VERDI UGO j.d.o.o., OIB 86877301693</izvorni_sadrzaj>
    <derivirana_varijabla naziv="DomainObject.Predmet.ProtustrankaNazivFormatedOIB_1">DA VERDI UGO j.d.o.o., OIB 86877301693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22961.95</izvorni_sadrzaj>
    <derivirana_varijabla naziv="DomainObject.Predmet.TrenutnaVrijednost_1">22961.95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 VERDI UGO j.d.o.o.</item>
    </izvorni_sadrzaj>
    <derivirana_varijabla naziv="DomainObject.Predmet.ProtuStrankaListFormated_1">
      <item>DA VERDI UGO j.d.o.o.</item>
    </derivirana_varijabla>
  </DomainObject.Predmet.ProtuStrankaListFormated>
  <DomainObject.Predmet.ProtuStrankaListFormatedOIB>
    <izvorni_sadrzaj>
      <item>DA VERDI UGO j.d.o.o., OIB 86877301693</item>
    </izvorni_sadrzaj>
    <derivirana_varijabla naziv="DomainObject.Predmet.ProtuStrankaListFormatedOIB_1">
      <item>DA VERDI UGO j.d.o.o., OIB 86877301693</item>
    </derivirana_varijabla>
  </DomainObject.Predmet.ProtuStrankaListFormatedOIB>
  <DomainObject.Predmet.ProtuStrankaListFormatedWithAdress>
    <izvorni_sadrzaj>
      <item>DA VERDI UGO j.d.o.o., Verdieva 7a, 51000 Rijeka</item>
    </izvorni_sadrzaj>
    <derivirana_varijabla naziv="DomainObject.Predmet.ProtuStrankaListFormatedWithAdress_1">
      <item>DA VERDI UGO j.d.o.o., Verdieva 7a, 51000 Rijeka</item>
    </derivirana_varijabla>
  </DomainObject.Predmet.ProtuStrankaListFormatedWithAdress>
  <DomainObject.Predmet.ProtuStrankaListFormatedWithAdressOIB>
    <izvorni_sadrzaj>
      <item>DA VERDI UGO j.d.o.o., OIB 86877301693, Verdieva 7a, 51000 Rijeka</item>
    </izvorni_sadrzaj>
    <derivirana_varijabla naziv="DomainObject.Predmet.ProtuStrankaListFormatedWithAdressOIB_1">
      <item>DA VERDI UGO j.d.o.o., OIB 86877301693, Verdieva 7a, 51000 Rijeka</item>
    </derivirana_varijabla>
  </DomainObject.Predmet.ProtuStrankaListFormatedWithAdressOIB>
  <DomainObject.Predmet.ProtuStrankaListNazivFormated>
    <izvorni_sadrzaj>
      <item>DA VERDI UGO j.d.o.o.</item>
    </izvorni_sadrzaj>
    <derivirana_varijabla naziv="DomainObject.Predmet.ProtuStrankaListNazivFormated_1">
      <item>DA VERDI UGO j.d.o.o.</item>
    </derivirana_varijabla>
  </DomainObject.Predmet.ProtuStrankaListNazivFormated>
  <DomainObject.Predmet.ProtuStrankaListNazivFormatedOIB>
    <izvorni_sadrzaj>
      <item>DA VERDI UGO j.d.o.o., OIB 86877301693</item>
    </izvorni_sadrzaj>
    <derivirana_varijabla naziv="DomainObject.Predmet.ProtuStrankaListNazivFormatedOIB_1">
      <item>DA VERDI UGO j.d.o.o., OIB 86877301693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 VERDI UGO j.d.o.o.</izvorni_sadrzaj>
    <derivirana_varijabla naziv="DomainObject.Predmet.ProtustrankaIDrugi_1">DA VERDI UGO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 VERDI UGO j.d.o.o., OIB 86877301693, Verdieva 7a, 51000 Rijeka</izvorni_sadrzaj>
    <derivirana_varijabla naziv="DomainObject.Predmet.ProtustrankaIDrugiAdressOIB_1">DA VERDI UGO j.d.o.o., OIB 86877301693, Verdieva 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 VERDI UGO j.d.o.o.</item>
    </izvorni_sadrzaj>
    <derivirana_varijabla naziv="DomainObject.Predmet.SudioniciListNaziv_1">
      <item>FINA Rijeka</item>
      <item>DA VERDI UGO j.d.o.o.</item>
    </derivirana_varijabla>
  </DomainObject.Predmet.SudioniciListNaziv>
  <DomainObject.Predmet.SudioniciListAdressOIB>
    <izvorni_sadrzaj>
      <item>FINA Rijeka, OIB 85821130368, Frana Kurelca 8,51000 Rijeka</item>
      <item>DA VERDI UGO j.d.o.o., OIB 86877301693, Verdieva 7a,51000 Rijeka</item>
    </izvorni_sadrzaj>
    <derivirana_varijabla naziv="DomainObject.Predmet.SudioniciListAdressOIB_1">
      <item>FINA Rijeka, OIB 85821130368, Frana Kurelca 8,51000 Rijeka</item>
      <item>DA VERDI UGO j.d.o.o., OIB 86877301693, Verdieva 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86877301693</item>
    </izvorni_sadrzaj>
    <derivirana_varijabla naziv="DomainObject.Predmet.SudioniciListNazivOIB_1">
      <item>, OIB 85821130368</item>
      <item>, OIB 86877301693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1448</properties:Characters>
  <properties:Lines>60</properties:Lines>
  <properties:Paragraphs>22</properties:Paragraphs>
  <properties:TotalTime>3</properties:TotalTime>
  <properties:ScaleCrop>false</properties:ScaleCrop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2018-09-27T11:50:00Z</dcterms:created>
  <dc:creator>Željka Matovina</dc:creator>
  <cp:lastModifiedBy>Željka Matovina</cp:lastModifiedBy>
  <cp:lastPrinted>2018-06-29T12:25:00Z</cp:lastPrinted>
  <dcterms:modified xmlns:xsi="http://www.w3.org/2001/XMLSchema-instance" xsi:type="dcterms:W3CDTF">2018-09-27T11:55:00Z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(484-18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