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bf1a1" w14:paraId="ffbf1a1" w:rsidRDefault="00990B2A" w:rsidP="00534D82" w:rsidR="00F50805" w:rsidRPr="0074324A">
      <w:pPr>
        <w:jc w:val="both"/>
        <w15:collapsed w:val="false"/>
        <w:rPr>
          <w:lang w:val="hr-HR"/>
        </w:rPr>
      </w:pPr>
      <w:bookmarkStart w:name="_GoBack" w:id="0"/>
      <w:bookmarkEnd w:id="0"/>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t>14 St-</w:t>
      </w:r>
      <w:r w:rsidR="00765442">
        <w:rPr>
          <w:lang w:val="hr-HR"/>
        </w:rPr>
        <w:t>1</w:t>
      </w:r>
      <w:r w:rsidR="00C4419B">
        <w:rPr>
          <w:lang w:val="hr-HR"/>
        </w:rPr>
        <w:t>7</w:t>
      </w:r>
      <w:r w:rsidR="00765442">
        <w:rPr>
          <w:lang w:val="hr-HR"/>
        </w:rPr>
        <w:t>16</w:t>
      </w:r>
      <w:r w:rsidRPr="0074324A">
        <w:rPr>
          <w:lang w:val="hr-HR"/>
        </w:rPr>
        <w:t>/1</w:t>
      </w:r>
      <w:r w:rsidR="00765442">
        <w:rPr>
          <w:lang w:val="hr-HR"/>
        </w:rPr>
        <w:t>7</w:t>
      </w:r>
      <w:r w:rsidRPr="0074324A">
        <w:rPr>
          <w:lang w:val="hr-HR"/>
        </w:rPr>
        <w:t>-</w:t>
      </w:r>
      <w:r w:rsidR="00765442">
        <w:rPr>
          <w:lang w:val="hr-HR"/>
        </w:rPr>
        <w:t>2</w:t>
      </w:r>
      <w:r w:rsidR="002C552A">
        <w:rPr>
          <w:lang w:val="hr-HR"/>
        </w:rPr>
        <w:t>1</w:t>
      </w:r>
    </w:p>
    <w:p w:rsidRDefault="00534D82" w:rsidP="00534D82" w:rsidR="00534D82" w:rsidRPr="0074324A">
      <w:pPr>
        <w:rPr>
          <w:lang w:val="hr-HR"/>
        </w:rPr>
      </w:pPr>
      <w:r w:rsidRPr="0074324A">
        <w:rPr>
          <w:rStyle w:val="Naglaeno"/>
          <w:lang w:val="hr-HR"/>
        </w:rPr>
        <w:t xml:space="preserve">             </w:t>
      </w:r>
      <w:r w:rsidR="00BB0606">
        <w:rPr>
          <w:b/>
          <w:bCs/>
          <w:noProof/>
          <w:lang w:eastAsia="hr-HR" w:val="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34D82" w:rsidP="00534D82" w:rsidR="00534D82" w:rsidRPr="0074324A">
      <w:pPr>
        <w:rPr>
          <w:lang w:val="hr-HR"/>
        </w:rPr>
      </w:pPr>
    </w:p>
    <w:p w:rsidRDefault="00534D82" w:rsidP="00534D82" w:rsidR="00534D82" w:rsidRPr="0074324A">
      <w:pPr>
        <w:ind w:hanging="720" w:left="360"/>
        <w:rPr>
          <w:b/>
          <w:lang w:val="hr-HR"/>
        </w:rPr>
      </w:pPr>
      <w:r w:rsidRPr="0074324A">
        <w:rPr>
          <w:b/>
          <w:lang w:val="hr-HR"/>
        </w:rPr>
        <w:t xml:space="preserve">     REPUBLIKA HRVATSKA</w:t>
      </w:r>
    </w:p>
    <w:p w:rsidRDefault="00534D82" w:rsidP="00534D82" w:rsidR="00F50805">
      <w:pPr>
        <w:ind w:hanging="720" w:left="360"/>
        <w:rPr>
          <w:sz w:val="22"/>
          <w:szCs w:val="22"/>
          <w:lang w:val="hr-HR"/>
        </w:rPr>
      </w:pPr>
      <w:r w:rsidRPr="0074324A">
        <w:rPr>
          <w:b/>
          <w:lang w:val="hr-HR"/>
        </w:rPr>
        <w:t xml:space="preserve">    </w:t>
      </w:r>
      <w:r w:rsidRPr="0074324A">
        <w:rPr>
          <w:sz w:val="22"/>
          <w:szCs w:val="22"/>
          <w:lang w:val="hr-HR"/>
        </w:rPr>
        <w:t>TRGOVAČKI SUD U OSIJEKU</w:t>
      </w:r>
    </w:p>
    <w:p w:rsidRDefault="00A11921" w:rsidP="00F50805" w:rsidR="00A11921" w:rsidRPr="0074324A">
      <w:pPr>
        <w:jc w:val="both"/>
        <w:rPr>
          <w:lang w:val="hr-HR"/>
        </w:rPr>
      </w:pPr>
    </w:p>
    <w:p w:rsidRDefault="004D5C97" w:rsidP="004D5C97" w:rsidR="004D5C97" w:rsidRPr="0074324A">
      <w:pPr>
        <w:jc w:val="center"/>
        <w:rPr>
          <w:bCs/>
          <w:lang w:val="hr-HR"/>
        </w:rPr>
      </w:pPr>
      <w:r w:rsidRPr="0074324A">
        <w:rPr>
          <w:bCs/>
          <w:lang w:val="hr-HR"/>
        </w:rPr>
        <w:t>REPUBLIKA HRVATSKA</w:t>
      </w:r>
    </w:p>
    <w:p w:rsidRDefault="004D5C97" w:rsidP="004D5C97" w:rsidR="004D5C97" w:rsidRPr="0074324A">
      <w:pPr>
        <w:jc w:val="center"/>
        <w:rPr>
          <w:bCs/>
          <w:lang w:val="hr-HR"/>
        </w:rPr>
      </w:pPr>
      <w:r w:rsidRPr="0074324A">
        <w:rPr>
          <w:bCs/>
          <w:lang w:val="hr-HR"/>
        </w:rPr>
        <w:t>R J E Š E N J E</w:t>
      </w:r>
    </w:p>
    <w:p w:rsidRDefault="00ED378E" w:rsidP="004D5C97" w:rsidR="00ED378E" w:rsidRPr="0074324A">
      <w:pPr>
        <w:jc w:val="both"/>
        <w:rPr>
          <w:lang w:val="hr-HR"/>
        </w:rPr>
      </w:pPr>
    </w:p>
    <w:p w:rsidRDefault="004D5C97" w:rsidP="00AF257C" w:rsidR="00AF257C" w:rsidRPr="00AF257C">
      <w:pPr>
        <w:jc w:val="both"/>
        <w:rPr>
          <w:lang w:val="hr-HR"/>
        </w:rPr>
      </w:pPr>
      <w:r w:rsidRPr="0074324A">
        <w:rPr>
          <w:lang w:val="hr-HR"/>
        </w:rPr>
        <w:tab/>
      </w:r>
      <w:r w:rsidR="00765442" w:rsidRPr="00765442">
        <w:rPr>
          <w:lang w:val="hr-HR"/>
        </w:rPr>
        <w:t>Trgovački sud u Osijeku, po sucu mr. sc. Tihomiru Kovačeviću, kao stečajnom sucu, povodom prijedloga FINANCIJSKE AGENCIJE ZAGREB, Regionalni centar Osijek, L. Jagera 3, OIB 85821130368 za otvaranje stečajnog postupka nad dužnikom Poljoprivredna zadruga SLAVONSKI RIĐI, Korog, Ive Lole Ribara 54, MBS 030088315, OIB: 11356869347</w:t>
      </w:r>
      <w:r w:rsidR="00C4419B" w:rsidRPr="00C4419B">
        <w:rPr>
          <w:lang w:val="hr-HR"/>
        </w:rPr>
        <w:t xml:space="preserve">, dana </w:t>
      </w:r>
      <w:r w:rsidR="00C4419B">
        <w:rPr>
          <w:lang w:val="hr-HR"/>
        </w:rPr>
        <w:t>1</w:t>
      </w:r>
      <w:r w:rsidR="00765442">
        <w:rPr>
          <w:lang w:val="hr-HR"/>
        </w:rPr>
        <w:t>6</w:t>
      </w:r>
      <w:r w:rsidR="00C4419B" w:rsidRPr="00C4419B">
        <w:rPr>
          <w:lang w:val="hr-HR"/>
        </w:rPr>
        <w:t xml:space="preserve">. </w:t>
      </w:r>
      <w:r w:rsidR="00C4419B">
        <w:rPr>
          <w:lang w:val="hr-HR"/>
        </w:rPr>
        <w:t>svib</w:t>
      </w:r>
      <w:r w:rsidR="00C4419B" w:rsidRPr="00C4419B">
        <w:rPr>
          <w:lang w:val="hr-HR"/>
        </w:rPr>
        <w:t>nja 2018.</w:t>
      </w:r>
    </w:p>
    <w:p w:rsidRDefault="00ED378E" w:rsidP="004D5C97" w:rsidR="00ED378E" w:rsidRPr="0074324A">
      <w:pPr>
        <w:jc w:val="both"/>
        <w:rPr>
          <w:lang w:val="hr-HR"/>
        </w:rPr>
      </w:pPr>
    </w:p>
    <w:p w:rsidRDefault="004D5C97" w:rsidP="00E96330" w:rsidR="004D5C97">
      <w:pPr>
        <w:jc w:val="center"/>
        <w:rPr>
          <w:lang w:val="hr-HR"/>
        </w:rPr>
      </w:pPr>
      <w:r w:rsidRPr="0074324A">
        <w:rPr>
          <w:lang w:val="hr-HR"/>
        </w:rPr>
        <w:t>r i j e š i o  j e</w:t>
      </w:r>
    </w:p>
    <w:p w:rsidRDefault="00ED378E" w:rsidP="004D5C97" w:rsidR="00ED378E" w:rsidRPr="0074324A">
      <w:pPr>
        <w:jc w:val="both"/>
        <w:rPr>
          <w:lang w:val="hr-HR"/>
        </w:rPr>
      </w:pPr>
    </w:p>
    <w:p w:rsidRDefault="004D5C97" w:rsidP="00765442" w:rsidR="004D5C97" w:rsidRPr="0074324A">
      <w:pPr>
        <w:numPr>
          <w:ilvl w:val="0"/>
          <w:numId w:val="3"/>
        </w:numPr>
        <w:jc w:val="both"/>
        <w:rPr>
          <w:lang w:val="hr-HR"/>
        </w:rPr>
      </w:pPr>
      <w:r w:rsidRPr="0074324A">
        <w:rPr>
          <w:lang w:val="hr-HR"/>
        </w:rPr>
        <w:t xml:space="preserve">Otvara se stečajni postupak nad dužnikom </w:t>
      </w:r>
      <w:r w:rsidR="00765442" w:rsidRPr="00765442">
        <w:rPr>
          <w:lang w:val="hr-HR"/>
        </w:rPr>
        <w:t>Poljoprivredna zadruga SLAVONSKI RIĐI, Korog, Ive Lole Ribara 54, MBS 030088315, OIB: 11356869347</w:t>
      </w:r>
      <w:r w:rsidRPr="0074324A">
        <w:rPr>
          <w:lang w:val="hr-HR"/>
        </w:rPr>
        <w:t>.</w:t>
      </w:r>
    </w:p>
    <w:p w:rsidRDefault="004D5C97" w:rsidP="004D5C97" w:rsidR="004D5C97" w:rsidRPr="0074324A">
      <w:pPr>
        <w:ind w:left="720"/>
        <w:jc w:val="both"/>
        <w:rPr>
          <w:lang w:val="hr-HR"/>
        </w:rPr>
      </w:pPr>
    </w:p>
    <w:p w:rsidRDefault="004D5C97" w:rsidP="00765442" w:rsidR="004D5C97" w:rsidRPr="0074324A">
      <w:pPr>
        <w:numPr>
          <w:ilvl w:val="0"/>
          <w:numId w:val="3"/>
        </w:numPr>
        <w:jc w:val="both"/>
        <w:rPr>
          <w:lang w:val="hr-HR"/>
        </w:rPr>
      </w:pPr>
      <w:r w:rsidRPr="0074324A">
        <w:rPr>
          <w:lang w:val="hr-HR"/>
        </w:rPr>
        <w:t xml:space="preserve">Za stečajnog upravitelja imenuje se </w:t>
      </w:r>
      <w:r w:rsidR="00765442" w:rsidRPr="00765442">
        <w:rPr>
          <w:lang w:val="hr-HR"/>
        </w:rPr>
        <w:t>Bojan Sudarević, Osijek, Kardinala A. Stepinca 35, OIB 97806800829</w:t>
      </w:r>
      <w:r w:rsidR="00C81993">
        <w:rPr>
          <w:lang w:val="hr-HR"/>
        </w:rPr>
        <w:t xml:space="preserve"> </w:t>
      </w:r>
      <w:r w:rsidRPr="0074324A">
        <w:rPr>
          <w:lang w:val="hr-HR"/>
        </w:rPr>
        <w:t>automatskom dodjelom – promjena uloge.</w:t>
      </w:r>
    </w:p>
    <w:p w:rsidRDefault="004D5C97" w:rsidP="004D5C97" w:rsidR="004D5C97" w:rsidRPr="0074324A">
      <w:pPr>
        <w:ind w:left="720"/>
        <w:jc w:val="both"/>
        <w:rPr>
          <w:lang w:val="hr-HR"/>
        </w:rPr>
      </w:pPr>
    </w:p>
    <w:p w:rsidRDefault="004D5C97" w:rsidP="009873CB" w:rsidR="004D5C97" w:rsidRPr="0074324A">
      <w:pPr>
        <w:numPr>
          <w:ilvl w:val="0"/>
          <w:numId w:val="3"/>
        </w:numPr>
        <w:jc w:val="both"/>
        <w:rPr>
          <w:lang w:val="hr-HR"/>
        </w:rPr>
      </w:pPr>
      <w:r w:rsidRPr="0074324A">
        <w:rPr>
          <w:lang w:val="hr-HR"/>
        </w:rPr>
        <w:t>Pozivaju se vjerovnici da u roku od 60 dana od dana objave oglasa o otvaranju stečajnog postupka na mrežnoj stranici e-Oglasna ploča sudova prijave svoje tražbine stečajno</w:t>
      </w:r>
      <w:r w:rsidR="00040F3E">
        <w:rPr>
          <w:lang w:val="hr-HR"/>
        </w:rPr>
        <w:t>m</w:t>
      </w:r>
      <w:r w:rsidRPr="0074324A">
        <w:rPr>
          <w:lang w:val="hr-HR"/>
        </w:rPr>
        <w:t xml:space="preserve"> upravitelj</w:t>
      </w:r>
      <w:r w:rsidR="00040F3E">
        <w:rPr>
          <w:lang w:val="hr-HR"/>
        </w:rPr>
        <w:t>u</w:t>
      </w:r>
      <w:r w:rsidRPr="0074324A">
        <w:rPr>
          <w:lang w:val="hr-HR"/>
        </w:rPr>
        <w:t xml:space="preserve"> </w:t>
      </w:r>
      <w:r w:rsidR="009873CB" w:rsidRPr="009873CB">
        <w:rPr>
          <w:lang w:val="hr-HR"/>
        </w:rPr>
        <w:t>Bojan Sudarević, Osijek, Kardinala A. Stepinca 35, OIB 97806800829</w:t>
      </w:r>
      <w:r w:rsidRPr="0074324A">
        <w:rPr>
          <w:lang w:val="hr-HR"/>
        </w:rPr>
        <w:t>, sukladno čl. 257. SZ-a i to na propisanom obrascu u dva primjerka s ispravama iz kojih tražbine proizlaze, uz potvrdu o plaćanju pristojbi u iznosu od 2% od vrijednosti tražbine, ali najviše u iznosu od 500,00 kn na žiro-račun državnog proračuna broj: HR1210010051863000160 s pozivom na broj: HR64 5045-3531-</w:t>
      </w:r>
      <w:r w:rsidR="009873CB">
        <w:rPr>
          <w:lang w:val="hr-HR"/>
        </w:rPr>
        <w:t>1</w:t>
      </w:r>
      <w:r w:rsidR="0031348A">
        <w:rPr>
          <w:lang w:val="hr-HR"/>
        </w:rPr>
        <w:t>7</w:t>
      </w:r>
      <w:r w:rsidR="009873CB">
        <w:rPr>
          <w:lang w:val="hr-HR"/>
        </w:rPr>
        <w:t>16</w:t>
      </w:r>
      <w:r w:rsidRPr="0074324A">
        <w:rPr>
          <w:lang w:val="hr-HR"/>
        </w:rPr>
        <w:t>-1</w:t>
      </w:r>
      <w:r w:rsidR="009873CB">
        <w:rPr>
          <w:lang w:val="hr-HR"/>
        </w:rPr>
        <w:t>7</w:t>
      </w:r>
      <w:r w:rsidRPr="0074324A">
        <w:rPr>
          <w:lang w:val="hr-HR"/>
        </w:rPr>
        <w:t>.</w:t>
      </w:r>
    </w:p>
    <w:p w:rsidRDefault="004D5C97" w:rsidP="004D5C97" w:rsidR="004D5C97" w:rsidRPr="0074324A">
      <w:pPr>
        <w:ind w:left="720"/>
        <w:jc w:val="both"/>
        <w:rPr>
          <w:lang w:val="hr-HR"/>
        </w:rPr>
      </w:pPr>
    </w:p>
    <w:p w:rsidRDefault="004D5C97" w:rsidP="004D5C97" w:rsidR="004D5C97" w:rsidRPr="0074324A">
      <w:pPr>
        <w:numPr>
          <w:ilvl w:val="0"/>
          <w:numId w:val="3"/>
        </w:numPr>
        <w:jc w:val="both"/>
        <w:rPr>
          <w:lang w:val="hr-HR"/>
        </w:rPr>
      </w:pPr>
      <w:r w:rsidRPr="0074324A">
        <w:rPr>
          <w:lang w:val="hr-HR"/>
        </w:rPr>
        <w:t>Izlučni vjerovnici dužni su u roku iz t. 3. izreke ovoga rješenja obavijestiti stečajnog upravitelja o svom izlučnom pravu, pravnoj osnovi izlučnog prava i naznačiti predmet na koji se njihovo izlučno pravo odnosi, sukladno čl. 258. SZ-a.</w:t>
      </w:r>
    </w:p>
    <w:p w:rsidRDefault="004D5C97" w:rsidP="004D5C97" w:rsidR="004D5C97" w:rsidRPr="0074324A">
      <w:pPr>
        <w:ind w:left="720"/>
        <w:jc w:val="both"/>
        <w:rPr>
          <w:lang w:val="hr-HR"/>
        </w:rPr>
      </w:pPr>
    </w:p>
    <w:p w:rsidRDefault="004D5C97" w:rsidP="004D5C97" w:rsidR="004D5C97" w:rsidRPr="0074324A">
      <w:pPr>
        <w:numPr>
          <w:ilvl w:val="0"/>
          <w:numId w:val="3"/>
        </w:numPr>
        <w:jc w:val="both"/>
        <w:rPr>
          <w:lang w:val="hr-HR"/>
        </w:rPr>
      </w:pPr>
      <w:r w:rsidRPr="0074324A">
        <w:rPr>
          <w:lang w:val="hr-HR"/>
        </w:rPr>
        <w:t>Razlučni vjerovnici dužni su u roku iz t. 3. izreke ovoga rješenja obavijestiti stečajnog upravitelja o svom razlučnom pravu, pravnoj osnovi razlučnog prava i dijelu imovine stečajnog dužnika na koji se odnosi njihovo razlučno pravo,  sukladno čl. 258. SZ-a.</w:t>
      </w:r>
    </w:p>
    <w:p w:rsidRDefault="004D5C97" w:rsidP="004D5C97" w:rsidR="004D5C97" w:rsidRPr="0074324A">
      <w:pPr>
        <w:ind w:left="720"/>
        <w:jc w:val="both"/>
        <w:rPr>
          <w:lang w:val="hr-HR"/>
        </w:rPr>
      </w:pPr>
    </w:p>
    <w:p w:rsidRDefault="004D5C97" w:rsidP="004D5C97" w:rsidR="004D5C97" w:rsidRPr="0074324A">
      <w:pPr>
        <w:numPr>
          <w:ilvl w:val="0"/>
          <w:numId w:val="3"/>
        </w:numPr>
        <w:jc w:val="both"/>
        <w:rPr>
          <w:lang w:val="hr-HR"/>
        </w:rPr>
      </w:pPr>
      <w:r w:rsidRPr="0074324A">
        <w:rPr>
          <w:lang w:val="hr-HR"/>
        </w:rPr>
        <w:t xml:space="preserve">Pozivaju se dužnikovi dužnici da svoje obveze bez odgode ispunjavaju stečajnom  upravitelju za stečajnog dužnika. </w:t>
      </w:r>
    </w:p>
    <w:p w:rsidRDefault="004D5C97" w:rsidP="004D5C97" w:rsidR="004D5C97" w:rsidRPr="0074324A">
      <w:pPr>
        <w:ind w:left="720"/>
        <w:jc w:val="both"/>
        <w:rPr>
          <w:lang w:val="hr-HR"/>
        </w:rPr>
      </w:pPr>
    </w:p>
    <w:p w:rsidRDefault="004D5C97" w:rsidP="00870F39" w:rsidR="00867F76" w:rsidRPr="00870F39">
      <w:pPr>
        <w:numPr>
          <w:ilvl w:val="0"/>
          <w:numId w:val="3"/>
        </w:numPr>
        <w:jc w:val="both"/>
        <w:rPr>
          <w:lang w:val="hr-HR"/>
        </w:rPr>
      </w:pPr>
      <w:r w:rsidRPr="0074324A">
        <w:rPr>
          <w:lang w:val="hr-HR"/>
        </w:rPr>
        <w:t xml:space="preserve">Otvaranje stečajnog postupka ima se upisati u </w:t>
      </w:r>
      <w:r w:rsidR="002F763D">
        <w:rPr>
          <w:lang w:val="hr-HR"/>
        </w:rPr>
        <w:t>sudski</w:t>
      </w:r>
      <w:r w:rsidRPr="0074324A">
        <w:rPr>
          <w:lang w:val="hr-HR"/>
        </w:rPr>
        <w:t xml:space="preserve"> registar</w:t>
      </w:r>
      <w:r w:rsidR="002F763D">
        <w:rPr>
          <w:lang w:val="hr-HR"/>
        </w:rPr>
        <w:t xml:space="preserve"> Trgovačkog suda u </w:t>
      </w:r>
      <w:r w:rsidR="00870F39">
        <w:rPr>
          <w:lang w:val="hr-HR"/>
        </w:rPr>
        <w:t>Osijek</w:t>
      </w:r>
      <w:r w:rsidR="002F763D">
        <w:rPr>
          <w:lang w:val="hr-HR"/>
        </w:rPr>
        <w:t>u</w:t>
      </w:r>
      <w:r w:rsidR="00932307">
        <w:rPr>
          <w:lang w:val="hr-HR"/>
        </w:rPr>
        <w:t xml:space="preserve"> i u </w:t>
      </w:r>
      <w:r w:rsidR="00932307" w:rsidRPr="00932307">
        <w:rPr>
          <w:lang w:val="hr-HR"/>
        </w:rPr>
        <w:t>zemljišne knjige</w:t>
      </w:r>
      <w:r w:rsidR="00422029">
        <w:rPr>
          <w:lang w:val="hr-HR"/>
        </w:rPr>
        <w:t xml:space="preserve"> koje vodi</w:t>
      </w:r>
      <w:r w:rsidR="00932307" w:rsidRPr="00932307">
        <w:rPr>
          <w:lang w:val="hr-HR"/>
        </w:rPr>
        <w:t xml:space="preserve"> Općinsk</w:t>
      </w:r>
      <w:r w:rsidR="00422029">
        <w:rPr>
          <w:lang w:val="hr-HR"/>
        </w:rPr>
        <w:t>i</w:t>
      </w:r>
      <w:r w:rsidR="00932307" w:rsidRPr="00932307">
        <w:rPr>
          <w:lang w:val="hr-HR"/>
        </w:rPr>
        <w:t xml:space="preserve"> sud u Vukovar</w:t>
      </w:r>
      <w:r w:rsidR="00422029">
        <w:rPr>
          <w:lang w:val="hr-HR"/>
        </w:rPr>
        <w:t xml:space="preserve">u i to </w:t>
      </w:r>
      <w:r w:rsidR="00932307" w:rsidRPr="00932307">
        <w:rPr>
          <w:lang w:val="hr-HR"/>
        </w:rPr>
        <w:t>nekretnina upisana u zk.ul.br. 1072, k.o. Korođ, kč.br. 1099, što u naravi čini oranica Okoszfalva, ukupne površine</w:t>
      </w:r>
      <w:r w:rsidR="00932307">
        <w:t xml:space="preserve"> 35.614 m</w:t>
      </w:r>
      <w:r w:rsidR="00932307" w:rsidRPr="00215411">
        <w:rPr>
          <w:vertAlign w:val="superscript"/>
        </w:rPr>
        <w:t>2</w:t>
      </w:r>
      <w:r w:rsidR="00870F39">
        <w:rPr>
          <w:lang w:val="hr-HR"/>
        </w:rPr>
        <w:t>.</w:t>
      </w:r>
      <w:r w:rsidR="00BA6C05">
        <w:rPr>
          <w:color w:val="000000"/>
        </w:rPr>
        <w:t xml:space="preserve"> </w:t>
      </w:r>
    </w:p>
    <w:p w:rsidRDefault="00870F39" w:rsidP="00870F39" w:rsidR="00870F39" w:rsidRPr="00870F39">
      <w:pPr>
        <w:ind w:left="720"/>
        <w:jc w:val="both"/>
        <w:rPr>
          <w:lang w:val="hr-HR"/>
        </w:rPr>
      </w:pPr>
    </w:p>
    <w:p w:rsidRDefault="004D5C97" w:rsidP="004D5C97" w:rsidR="004D5C97" w:rsidRPr="0074324A">
      <w:pPr>
        <w:numPr>
          <w:ilvl w:val="0"/>
          <w:numId w:val="3"/>
        </w:numPr>
        <w:jc w:val="both"/>
        <w:rPr>
          <w:lang w:val="hr-HR"/>
        </w:rPr>
      </w:pPr>
      <w:r w:rsidRPr="0074324A">
        <w:rPr>
          <w:lang w:val="hr-HR"/>
        </w:rPr>
        <w:t xml:space="preserve">Stečajni postupak otvoren je dana </w:t>
      </w:r>
      <w:r w:rsidR="00165486">
        <w:rPr>
          <w:lang w:val="hr-HR"/>
        </w:rPr>
        <w:t>1</w:t>
      </w:r>
      <w:r w:rsidR="009873CB">
        <w:rPr>
          <w:lang w:val="hr-HR"/>
        </w:rPr>
        <w:t>6</w:t>
      </w:r>
      <w:r w:rsidRPr="0074324A">
        <w:rPr>
          <w:lang w:val="hr-HR"/>
        </w:rPr>
        <w:t xml:space="preserve">. </w:t>
      </w:r>
      <w:r w:rsidR="0031348A">
        <w:rPr>
          <w:lang w:val="hr-HR"/>
        </w:rPr>
        <w:t>svibnj</w:t>
      </w:r>
      <w:r w:rsidR="00CB1109">
        <w:rPr>
          <w:lang w:val="hr-HR"/>
        </w:rPr>
        <w:t xml:space="preserve">a </w:t>
      </w:r>
      <w:r w:rsidRPr="0074324A">
        <w:rPr>
          <w:lang w:val="hr-HR"/>
        </w:rPr>
        <w:t>201</w:t>
      </w:r>
      <w:r w:rsidR="00CF5C6B">
        <w:rPr>
          <w:lang w:val="hr-HR"/>
        </w:rPr>
        <w:t>8</w:t>
      </w:r>
      <w:r w:rsidRPr="0074324A">
        <w:rPr>
          <w:lang w:val="hr-HR"/>
        </w:rPr>
        <w:t xml:space="preserve">. godine u </w:t>
      </w:r>
      <w:r w:rsidR="00417AED">
        <w:rPr>
          <w:lang w:val="hr-HR"/>
        </w:rPr>
        <w:t>1</w:t>
      </w:r>
      <w:r w:rsidR="009873CB">
        <w:rPr>
          <w:lang w:val="hr-HR"/>
        </w:rPr>
        <w:t>3</w:t>
      </w:r>
      <w:r w:rsidRPr="0074324A">
        <w:rPr>
          <w:lang w:val="hr-HR"/>
        </w:rPr>
        <w:t>,</w:t>
      </w:r>
      <w:r w:rsidR="00417AED">
        <w:rPr>
          <w:lang w:val="hr-HR"/>
        </w:rPr>
        <w:t>45</w:t>
      </w:r>
      <w:r w:rsidRPr="0074324A">
        <w:rPr>
          <w:lang w:val="hr-HR"/>
        </w:rPr>
        <w:t xml:space="preserve"> sati, kada su ovo rješenje i oglas o otvaranju stečajnog postupka stavljeni na mrežnu stranicu e-Oglasna ploča sudova.</w:t>
      </w:r>
    </w:p>
    <w:p w:rsidRDefault="004D5C97" w:rsidP="004D5C97" w:rsidR="004D5C97" w:rsidRPr="0074324A">
      <w:pPr>
        <w:ind w:left="720"/>
        <w:jc w:val="both"/>
        <w:rPr>
          <w:lang w:val="hr-HR"/>
        </w:rPr>
      </w:pPr>
    </w:p>
    <w:p w:rsidRDefault="004D5C97" w:rsidP="004D5C97" w:rsidR="004D5C97" w:rsidRPr="0074324A">
      <w:pPr>
        <w:numPr>
          <w:ilvl w:val="0"/>
          <w:numId w:val="3"/>
        </w:numPr>
        <w:jc w:val="both"/>
        <w:rPr>
          <w:lang w:val="hr-HR"/>
        </w:rPr>
      </w:pPr>
      <w:r w:rsidRPr="0074324A">
        <w:rPr>
          <w:lang w:val="hr-HR"/>
        </w:rPr>
        <w:t>Na dan objave oglasa na mrežnoj stranici e-Oglasna ploča sudova nastupaju pravne posljedice otvaranja stečajnog postupka.</w:t>
      </w:r>
    </w:p>
    <w:p w:rsidRDefault="004D5C97" w:rsidP="004D5C97" w:rsidR="004D5C97" w:rsidRPr="0074324A">
      <w:pPr>
        <w:ind w:left="720"/>
        <w:jc w:val="both"/>
        <w:rPr>
          <w:lang w:val="hr-HR"/>
        </w:rPr>
      </w:pPr>
    </w:p>
    <w:p w:rsidRDefault="004D5C97" w:rsidP="004D5C97" w:rsidR="004D5C97" w:rsidRPr="0074324A">
      <w:pPr>
        <w:numPr>
          <w:ilvl w:val="0"/>
          <w:numId w:val="3"/>
        </w:numPr>
        <w:jc w:val="both"/>
        <w:rPr>
          <w:lang w:val="hr-HR"/>
        </w:rPr>
      </w:pPr>
      <w:r w:rsidRPr="0074324A">
        <w:rPr>
          <w:lang w:val="hr-HR"/>
        </w:rPr>
        <w:t>Ročište vjerovnika na kojem će se ispitati prijavljene tražbine (ispitno ročište) određuje se za dan</w:t>
      </w:r>
    </w:p>
    <w:p w:rsidRDefault="00A11921" w:rsidP="004D5C97" w:rsidR="00A11921" w:rsidRPr="0074324A">
      <w:pPr>
        <w:jc w:val="both"/>
        <w:rPr>
          <w:lang w:val="hr-HR"/>
        </w:rPr>
      </w:pPr>
    </w:p>
    <w:p w:rsidRDefault="009873CB" w:rsidP="004D5C97" w:rsidR="004D5C97" w:rsidRPr="0074324A">
      <w:pPr>
        <w:ind w:left="720"/>
        <w:jc w:val="center"/>
        <w:rPr>
          <w:lang w:val="hr-HR"/>
        </w:rPr>
      </w:pPr>
      <w:r>
        <w:rPr>
          <w:lang w:val="hr-HR"/>
        </w:rPr>
        <w:t>6</w:t>
      </w:r>
      <w:r w:rsidR="00452770" w:rsidRPr="00452770">
        <w:rPr>
          <w:lang w:val="hr-HR"/>
        </w:rPr>
        <w:t xml:space="preserve">. </w:t>
      </w:r>
      <w:r w:rsidR="0031348A">
        <w:rPr>
          <w:lang w:val="hr-HR"/>
        </w:rPr>
        <w:t>rujn</w:t>
      </w:r>
      <w:r w:rsidR="00CF5C6B">
        <w:rPr>
          <w:lang w:val="hr-HR"/>
        </w:rPr>
        <w:t>a</w:t>
      </w:r>
      <w:r w:rsidR="00452770" w:rsidRPr="00452770">
        <w:rPr>
          <w:lang w:val="hr-HR"/>
        </w:rPr>
        <w:t xml:space="preserve"> 201</w:t>
      </w:r>
      <w:r w:rsidR="00CF5C6B">
        <w:rPr>
          <w:lang w:val="hr-HR"/>
        </w:rPr>
        <w:t>8</w:t>
      </w:r>
      <w:r w:rsidR="004D5C97" w:rsidRPr="0074324A">
        <w:rPr>
          <w:lang w:val="hr-HR"/>
        </w:rPr>
        <w:t>. godine</w:t>
      </w:r>
    </w:p>
    <w:p w:rsidRDefault="004D5C97" w:rsidP="004D5C97" w:rsidR="004D5C97" w:rsidRPr="0074324A">
      <w:pPr>
        <w:ind w:left="720"/>
        <w:jc w:val="center"/>
        <w:rPr>
          <w:lang w:val="hr-HR"/>
        </w:rPr>
      </w:pPr>
      <w:r w:rsidRPr="0074324A">
        <w:rPr>
          <w:lang w:val="hr-HR"/>
        </w:rPr>
        <w:t xml:space="preserve">s početkom u </w:t>
      </w:r>
      <w:r w:rsidR="00452770">
        <w:rPr>
          <w:lang w:val="hr-HR"/>
        </w:rPr>
        <w:t>11,</w:t>
      </w:r>
      <w:r w:rsidRPr="0074324A">
        <w:rPr>
          <w:lang w:val="hr-HR"/>
        </w:rPr>
        <w:t>00 sati</w:t>
      </w:r>
    </w:p>
    <w:p w:rsidRDefault="004D5C97" w:rsidP="004D5C97" w:rsidR="004D5C97" w:rsidRPr="0074324A">
      <w:pPr>
        <w:ind w:left="720"/>
        <w:jc w:val="center"/>
        <w:rPr>
          <w:lang w:val="hr-HR"/>
        </w:rPr>
      </w:pPr>
      <w:r w:rsidRPr="0074324A">
        <w:rPr>
          <w:lang w:val="hr-HR"/>
        </w:rPr>
        <w:t>u Trgovačkom sudu u Osijeku</w:t>
      </w:r>
    </w:p>
    <w:p w:rsidRDefault="004D5C97" w:rsidP="004D5C97" w:rsidR="004D5C97" w:rsidRPr="0074324A">
      <w:pPr>
        <w:ind w:left="720"/>
        <w:jc w:val="center"/>
        <w:rPr>
          <w:lang w:val="hr-HR"/>
        </w:rPr>
      </w:pPr>
      <w:r w:rsidRPr="0074324A">
        <w:rPr>
          <w:lang w:val="hr-HR"/>
        </w:rPr>
        <w:t xml:space="preserve">Zagrebačka br. 2. soba br. </w:t>
      </w:r>
      <w:r w:rsidR="00C43969">
        <w:rPr>
          <w:lang w:val="hr-HR"/>
        </w:rPr>
        <w:t>39</w:t>
      </w:r>
      <w:r w:rsidRPr="0074324A">
        <w:rPr>
          <w:lang w:val="hr-HR"/>
        </w:rPr>
        <w:t>/I</w:t>
      </w:r>
      <w:r w:rsidR="00C43969">
        <w:rPr>
          <w:lang w:val="hr-HR"/>
        </w:rPr>
        <w:t>I</w:t>
      </w:r>
      <w:r w:rsidRPr="0074324A">
        <w:rPr>
          <w:lang w:val="hr-HR"/>
        </w:rPr>
        <w:t>.</w:t>
      </w:r>
    </w:p>
    <w:p w:rsidRDefault="00A11921" w:rsidP="004D5C97" w:rsidR="00A11921" w:rsidRPr="0074324A">
      <w:pPr>
        <w:jc w:val="both"/>
        <w:rPr>
          <w:lang w:val="hr-HR"/>
        </w:rPr>
      </w:pPr>
    </w:p>
    <w:p w:rsidRDefault="004D5C97" w:rsidP="004D5C97" w:rsidR="007C64E0" w:rsidRPr="00E96330">
      <w:pPr>
        <w:numPr>
          <w:ilvl w:val="0"/>
          <w:numId w:val="3"/>
        </w:numPr>
        <w:jc w:val="both"/>
        <w:rPr>
          <w:lang w:val="hr-HR"/>
        </w:rPr>
      </w:pPr>
      <w:r w:rsidRPr="0074324A">
        <w:rPr>
          <w:lang w:val="hr-HR"/>
        </w:rPr>
        <w:t xml:space="preserve">Ročište vjerovnika na kojem će se na temelju izvješća stečajnog upravitelja odlučivati o daljnjem tijeku stečajnog postupka (izvještajno ročište) zakazuje se za isti dan i na istom mjestu s početkom u </w:t>
      </w:r>
      <w:r w:rsidR="00452770">
        <w:rPr>
          <w:lang w:val="hr-HR"/>
        </w:rPr>
        <w:t>11</w:t>
      </w:r>
      <w:r w:rsidRPr="0074324A">
        <w:rPr>
          <w:lang w:val="hr-HR"/>
        </w:rPr>
        <w:t>,30 sati.</w:t>
      </w:r>
    </w:p>
    <w:p w:rsidRDefault="00CB1109" w:rsidP="004D5C97" w:rsidR="00CB1109" w:rsidRPr="0074324A">
      <w:pPr>
        <w:jc w:val="both"/>
        <w:rPr>
          <w:lang w:val="hr-HR"/>
        </w:rPr>
      </w:pPr>
    </w:p>
    <w:p w:rsidRDefault="004D5C97" w:rsidP="004D5C97" w:rsidR="004D5C97" w:rsidRPr="0074324A">
      <w:pPr>
        <w:jc w:val="center"/>
        <w:rPr>
          <w:lang w:val="hr-HR"/>
        </w:rPr>
      </w:pPr>
      <w:r w:rsidRPr="0074324A">
        <w:rPr>
          <w:lang w:val="hr-HR"/>
        </w:rPr>
        <w:t>Obrazloženje</w:t>
      </w:r>
    </w:p>
    <w:p w:rsidRDefault="00CB1109" w:rsidP="004D5C97" w:rsidR="00CB1109" w:rsidRPr="0074324A">
      <w:pPr>
        <w:jc w:val="both"/>
        <w:rPr>
          <w:lang w:val="hr-HR"/>
        </w:rPr>
      </w:pPr>
    </w:p>
    <w:p w:rsidRDefault="00422029" w:rsidP="00422029" w:rsidR="00422029" w:rsidRPr="006A2B31">
      <w:pPr>
        <w:ind w:firstLine="720"/>
        <w:jc w:val="both"/>
        <w:rPr>
          <w:lang w:val="hr-HR"/>
        </w:rPr>
      </w:pPr>
      <w:r w:rsidRPr="006A2B31">
        <w:rPr>
          <w:lang w:val="hr-HR"/>
        </w:rPr>
        <w:t>Dana 28.12.2017. zaprimljen je na ovome sudu zahtjev FINE Regionalni centar Osijek, Podružnica Osijek, klasa: 110-07/17-01/04 Ur. broj 04-06-17-6241 od 27.12.2017. godine, za otvaranje stečajnog postupka nad dužnikom Poljoprivredna zadruga SLAVONSKI RIĐI, Korog, Ive Lole Ribara 54, MBS 030088315, OIB: 11356869347, temeljem odredbe čl. 110. st. 1. Stečajnog zakona (NN 71/15 i 104/17, dalje: SZ).</w:t>
      </w:r>
    </w:p>
    <w:p w:rsidRDefault="00422029" w:rsidP="00422029" w:rsidR="00422029" w:rsidRPr="006A2B31">
      <w:pPr>
        <w:ind w:firstLine="720"/>
        <w:jc w:val="both"/>
        <w:rPr>
          <w:lang w:val="hr-HR"/>
        </w:rPr>
      </w:pPr>
    </w:p>
    <w:p w:rsidRDefault="00422029" w:rsidP="00422029" w:rsidR="00422029" w:rsidRPr="006A2B31">
      <w:pPr>
        <w:ind w:firstLine="720"/>
        <w:jc w:val="both"/>
        <w:rPr>
          <w:lang w:val="hr-HR"/>
        </w:rPr>
      </w:pPr>
      <w:r w:rsidRPr="006A2B31">
        <w:rPr>
          <w:lang w:val="hr-HR"/>
        </w:rPr>
        <w:t>U prijedlogu je navela da na dan 25.1</w:t>
      </w:r>
      <w:r w:rsidR="00A34981">
        <w:rPr>
          <w:lang w:val="hr-HR"/>
        </w:rPr>
        <w:t>2</w:t>
      </w:r>
      <w:r w:rsidRPr="006A2B31">
        <w:rPr>
          <w:lang w:val="hr-HR"/>
        </w:rPr>
        <w:t xml:space="preserve">.2017. dužnik u Očevidniku redoslijeda osnova za plaćanje ima evidentirane neizvršene osnove za plaćanje u neprekinutom razdoblju od 120 dana, u ukupnom iznosu od 550.112,94 kn, u koji iznos je uračunata kamata i naknada FINE za provedbe ovrhe na novčanim sredstvima dužnika. Navodi da dužnik ima dva zaposlena radnika. </w:t>
      </w:r>
    </w:p>
    <w:p w:rsidRDefault="00422029" w:rsidP="00422029" w:rsidR="00422029" w:rsidRPr="006A2B31">
      <w:pPr>
        <w:ind w:firstLine="720"/>
        <w:jc w:val="both"/>
        <w:rPr>
          <w:lang w:val="hr-HR"/>
        </w:rPr>
      </w:pPr>
    </w:p>
    <w:p w:rsidRDefault="00422029" w:rsidP="00422029" w:rsidR="00422029" w:rsidRPr="006A2B31">
      <w:pPr>
        <w:ind w:firstLine="720"/>
        <w:jc w:val="both"/>
        <w:rPr>
          <w:lang w:val="hr-HR"/>
        </w:rPr>
      </w:pPr>
      <w:r w:rsidRPr="006A2B31">
        <w:rPr>
          <w:lang w:val="hr-HR"/>
        </w:rPr>
        <w:t xml:space="preserve">Dostavlja popis računa i oročenih novčanih sredstava dužnika na dan 25.12.2017., te navodi da na temelju čl. 112. st. 5. SZ dužnik na ime predujma za namirenje troškova stečajnog postupka nema zaplijenjena novčana sredstva na dan 25.12.2017. </w:t>
      </w:r>
    </w:p>
    <w:p w:rsidRDefault="00C124C3" w:rsidP="00E47F8B" w:rsidR="00C124C3" w:rsidRPr="00CB1109">
      <w:pPr>
        <w:ind w:firstLine="708"/>
        <w:jc w:val="both"/>
        <w:rPr>
          <w:lang w:val="af-ZA"/>
        </w:rPr>
      </w:pPr>
    </w:p>
    <w:p w:rsidRDefault="00C124C3" w:rsidP="00E5301B" w:rsidR="00E47F8B">
      <w:pPr>
        <w:jc w:val="both"/>
        <w:rPr>
          <w:lang w:val="hr-HR"/>
        </w:rPr>
      </w:pPr>
      <w:r>
        <w:rPr>
          <w:lang w:val="hr-HR"/>
        </w:rPr>
        <w:lastRenderedPageBreak/>
        <w:tab/>
      </w:r>
      <w:r w:rsidR="00B71838" w:rsidRPr="00B71838">
        <w:rPr>
          <w:lang w:val="hr-HR"/>
        </w:rPr>
        <w:t>Sud je utvrdio da je predlagatelj ovlašten za podnošenje predmetnoga prijedloga temeljem odredbe čl. 110. st. 1. SZ, te je donio rješenje o pokretanju prethodnog postupka i imenovao privremenog stečajnog upravitelja (čl. 115. st. 1. i 2. SZ-a), odredio mu dužnosti (čl. 119. st. 2. i 3. SZ-a) i zakazao ročište (čl. 123. i čl. 128. st.1. SZ-a).</w:t>
      </w:r>
    </w:p>
    <w:p w:rsidRDefault="00B71838" w:rsidP="00E5301B" w:rsidR="00B71838" w:rsidRPr="0074324A">
      <w:pPr>
        <w:jc w:val="both"/>
        <w:rPr>
          <w:lang w:val="hr-HR"/>
        </w:rPr>
      </w:pPr>
    </w:p>
    <w:p w:rsidRDefault="00D40C8B" w:rsidP="00F73C09" w:rsidR="00F73C09" w:rsidRPr="00F73C09">
      <w:pPr>
        <w:pStyle w:val="Bezproreda"/>
        <w:rPr>
          <w:rFonts w:cstheme="minorHAnsi"/>
          <w:szCs w:val="24"/>
        </w:rPr>
      </w:pPr>
      <w:r>
        <w:tab/>
      </w:r>
      <w:r w:rsidR="00C550BC" w:rsidRPr="00C550BC">
        <w:t xml:space="preserve">Na ročištu radi očitovanja o prijedlogu za otvaranje stečajnog postupka i ročište radi rasprave o pretpostavkama za otvaranje stečajnog postupka održanom dana </w:t>
      </w:r>
      <w:r w:rsidR="00D0595D">
        <w:t>1</w:t>
      </w:r>
      <w:r w:rsidR="00B71838">
        <w:t>5</w:t>
      </w:r>
      <w:r w:rsidR="00C550BC" w:rsidRPr="00C550BC">
        <w:rPr>
          <w:bCs/>
        </w:rPr>
        <w:t>.0</w:t>
      </w:r>
      <w:r w:rsidR="00B71838">
        <w:rPr>
          <w:bCs/>
        </w:rPr>
        <w:t>3</w:t>
      </w:r>
      <w:r w:rsidR="00C550BC" w:rsidRPr="00C550BC">
        <w:rPr>
          <w:bCs/>
        </w:rPr>
        <w:t>.201</w:t>
      </w:r>
      <w:r w:rsidR="00E47F8B">
        <w:rPr>
          <w:bCs/>
        </w:rPr>
        <w:t>8</w:t>
      </w:r>
      <w:r w:rsidR="00C550BC" w:rsidRPr="00C550BC">
        <w:rPr>
          <w:bCs/>
        </w:rPr>
        <w:t>. p</w:t>
      </w:r>
      <w:r w:rsidR="00C550BC" w:rsidRPr="00C550BC">
        <w:t xml:space="preserve">rivremeni stečajni upravitelj je izjavio da ostaje u cijelosti kod svog pisanog izvješća od </w:t>
      </w:r>
      <w:r w:rsidR="00B71838">
        <w:t>9</w:t>
      </w:r>
      <w:r w:rsidR="00C71B48" w:rsidRPr="00A128F1">
        <w:t>.0</w:t>
      </w:r>
      <w:r w:rsidR="00B71838">
        <w:t>3</w:t>
      </w:r>
      <w:r w:rsidR="00C71B48" w:rsidRPr="00A128F1">
        <w:t>.201</w:t>
      </w:r>
      <w:r w:rsidR="007664B5">
        <w:t>8</w:t>
      </w:r>
      <w:r w:rsidR="00C71B48" w:rsidRPr="00A128F1">
        <w:t xml:space="preserve">. </w:t>
      </w:r>
      <w:r w:rsidR="00C71B48" w:rsidRPr="00C71B48">
        <w:t xml:space="preserve">godine koje se nalazi u spisu na listu broj </w:t>
      </w:r>
      <w:r w:rsidR="00B71838">
        <w:t>2</w:t>
      </w:r>
      <w:r w:rsidR="00D0595D">
        <w:t>3</w:t>
      </w:r>
      <w:r w:rsidR="00C71B48" w:rsidRPr="00C71B48">
        <w:t>-</w:t>
      </w:r>
      <w:r w:rsidR="00B71838">
        <w:t>25</w:t>
      </w:r>
      <w:r w:rsidR="00C71B48" w:rsidRPr="00C71B48">
        <w:t xml:space="preserve">, </w:t>
      </w:r>
      <w:r w:rsidR="00C04A7C">
        <w:t xml:space="preserve">te je naveo </w:t>
      </w:r>
      <w:r w:rsidR="00A77BED" w:rsidRPr="00797EA5">
        <w:t>da</w:t>
      </w:r>
      <w:r w:rsidR="00A77BED">
        <w:t xml:space="preserve"> </w:t>
      </w:r>
      <w:r w:rsidR="00F73C09" w:rsidRPr="00F73C09">
        <w:rPr>
          <w:rFonts w:cstheme="minorHAnsi"/>
          <w:szCs w:val="24"/>
        </w:rPr>
        <w:t>je stupio u poslovne prostorije dužnika, te je uz suradnju zakonskog zastupnika dužnika proveo sve potrebne radnje kako bi utvrdio postojanje uvjeta za otvaranje stečajnog postupka nad istim te da li ima imovine kojom bi se pokrili troškovi stečajnog postupka.</w:t>
      </w:r>
    </w:p>
    <w:p w:rsidRDefault="00F73C09" w:rsidP="00F73C09" w:rsidR="00F73C09" w:rsidRPr="00F73C09">
      <w:pPr>
        <w:pStyle w:val="Bezproreda"/>
        <w:rPr>
          <w:rFonts w:cstheme="minorHAnsi"/>
          <w:szCs w:val="24"/>
        </w:rPr>
      </w:pPr>
      <w:r w:rsidRPr="00F73C09">
        <w:rPr>
          <w:rFonts w:cstheme="minorHAnsi"/>
          <w:szCs w:val="24"/>
        </w:rPr>
        <w:tab/>
      </w:r>
      <w:r w:rsidRPr="00F73C09">
        <w:rPr>
          <w:rFonts w:cstheme="minorHAnsi"/>
          <w:szCs w:val="24"/>
        </w:rPr>
        <w:tab/>
      </w:r>
      <w:r w:rsidRPr="00F73C09">
        <w:rPr>
          <w:rFonts w:cstheme="minorHAnsi"/>
          <w:szCs w:val="24"/>
        </w:rPr>
        <w:tab/>
        <w:t xml:space="preserve"> </w:t>
      </w:r>
    </w:p>
    <w:p w:rsidRDefault="00F73C09" w:rsidP="00F73C09" w:rsidR="00F73C09" w:rsidRPr="00F73C09">
      <w:pPr>
        <w:pStyle w:val="Bezproreda"/>
        <w:rPr>
          <w:rFonts w:cstheme="minorHAnsi"/>
          <w:szCs w:val="24"/>
        </w:rPr>
      </w:pPr>
      <w:r w:rsidRPr="00F73C09">
        <w:rPr>
          <w:rFonts w:cstheme="minorHAnsi"/>
          <w:szCs w:val="24"/>
        </w:rPr>
        <w:t xml:space="preserve">Temeljem pisane izjave zakonskog zastupnika, dužnik se od registriranih djelatnosti bavio reprodukcijom i tovom svinja, te prodajom svinja. Dužnik trenutno nema zaposlenih radnika. </w:t>
      </w:r>
    </w:p>
    <w:p w:rsidRDefault="00F73C09" w:rsidP="00F73C09" w:rsidR="00F73C09" w:rsidRPr="00F73C09">
      <w:pPr>
        <w:pStyle w:val="Bezproreda"/>
        <w:rPr>
          <w:rFonts w:cstheme="minorHAnsi"/>
          <w:szCs w:val="24"/>
        </w:rPr>
      </w:pPr>
    </w:p>
    <w:p w:rsidRDefault="00F73C09" w:rsidP="00F73C09" w:rsidR="00F73C09" w:rsidRPr="00F73C09">
      <w:pPr>
        <w:pStyle w:val="Bezproreda"/>
        <w:rPr>
          <w:rFonts w:cstheme="minorHAnsi"/>
          <w:szCs w:val="24"/>
        </w:rPr>
      </w:pPr>
      <w:r w:rsidRPr="00F73C09">
        <w:rPr>
          <w:rFonts w:cstheme="minorHAnsi"/>
          <w:szCs w:val="24"/>
        </w:rPr>
        <w:t xml:space="preserve">Na  temelju Očevidnika o redoslijedu plaćanja sa obračunatom kamatom Financijske agencije dužnik na dan 19.01.2018. godine ima evidentirane neizvršene osnove za plaćanje u neprekinutom razdoblju dužem od 120 dana, u ukupnom iznosu od 556.839,94 kn. </w:t>
      </w:r>
    </w:p>
    <w:p w:rsidRDefault="00F73C09" w:rsidP="00F73C09" w:rsidR="00F73C09" w:rsidRPr="00F73C09">
      <w:pPr>
        <w:pStyle w:val="Bezproreda"/>
        <w:rPr>
          <w:rFonts w:cstheme="minorHAnsi"/>
          <w:szCs w:val="24"/>
        </w:rPr>
      </w:pPr>
    </w:p>
    <w:p w:rsidRDefault="00F73C09" w:rsidP="00F73C09" w:rsidR="00F73C09" w:rsidRPr="00F73C09">
      <w:pPr>
        <w:pStyle w:val="Bezproreda"/>
        <w:rPr>
          <w:rFonts w:cstheme="minorHAnsi"/>
          <w:szCs w:val="24"/>
        </w:rPr>
      </w:pPr>
      <w:r w:rsidRPr="00F73C09">
        <w:rPr>
          <w:rFonts w:cstheme="minorHAnsi"/>
          <w:szCs w:val="24"/>
        </w:rPr>
        <w:tab/>
        <w:t xml:space="preserve">Prema bruto bilanci dužnika na dan 31.12.2017. godine utvrđeno je da dužnik ima nepodmirene obveze u iznosu od 6.950.122,64 kn i to: </w:t>
      </w:r>
    </w:p>
    <w:p w:rsidRDefault="00F73C09" w:rsidP="00F73C09" w:rsidR="00F73C09" w:rsidRPr="00F73C09">
      <w:pPr>
        <w:pStyle w:val="Bezproreda"/>
        <w:rPr>
          <w:rFonts w:cstheme="minorHAnsi"/>
          <w:szCs w:val="24"/>
        </w:rPr>
      </w:pPr>
    </w:p>
    <w:p w:rsidRDefault="00F73C09" w:rsidP="00F73C09" w:rsidR="00F73C09" w:rsidRPr="00F73C09">
      <w:pPr>
        <w:pStyle w:val="Bezproreda"/>
        <w:rPr>
          <w:rFonts w:cstheme="minorHAnsi"/>
          <w:szCs w:val="24"/>
        </w:rPr>
      </w:pPr>
      <w:r w:rsidRPr="00F73C09">
        <w:rPr>
          <w:rFonts w:cstheme="minorHAnsi"/>
          <w:szCs w:val="24"/>
        </w:rPr>
        <w:t>1.</w:t>
      </w:r>
      <w:r w:rsidRPr="00F73C09">
        <w:rPr>
          <w:rFonts w:cstheme="minorHAnsi"/>
          <w:szCs w:val="24"/>
        </w:rPr>
        <w:tab/>
        <w:t>Obveze za zajmove</w:t>
      </w:r>
      <w:r w:rsidRPr="00F73C09">
        <w:rPr>
          <w:rFonts w:cstheme="minorHAnsi"/>
          <w:szCs w:val="24"/>
        </w:rPr>
        <w:tab/>
      </w:r>
      <w:r w:rsidR="006A2B31">
        <w:rPr>
          <w:rFonts w:cstheme="minorHAnsi"/>
          <w:szCs w:val="24"/>
        </w:rPr>
        <w:tab/>
      </w:r>
      <w:r w:rsidR="006A2B31">
        <w:rPr>
          <w:rFonts w:cstheme="minorHAnsi"/>
          <w:szCs w:val="24"/>
        </w:rPr>
        <w:tab/>
      </w:r>
      <w:r w:rsidR="006A2B31">
        <w:rPr>
          <w:rFonts w:cstheme="minorHAnsi"/>
          <w:szCs w:val="24"/>
        </w:rPr>
        <w:tab/>
      </w:r>
      <w:r w:rsidR="006A2B31">
        <w:rPr>
          <w:rFonts w:cstheme="minorHAnsi"/>
          <w:szCs w:val="24"/>
        </w:rPr>
        <w:tab/>
      </w:r>
      <w:r w:rsidRPr="00F73C09">
        <w:rPr>
          <w:rFonts w:cstheme="minorHAnsi"/>
          <w:szCs w:val="24"/>
        </w:rPr>
        <w:t>521.455,07 kn</w:t>
      </w:r>
    </w:p>
    <w:p w:rsidRDefault="00F73C09" w:rsidP="00F73C09" w:rsidR="00F73C09" w:rsidRPr="00F73C09">
      <w:pPr>
        <w:pStyle w:val="Bezproreda"/>
        <w:rPr>
          <w:rFonts w:cstheme="minorHAnsi"/>
          <w:szCs w:val="24"/>
        </w:rPr>
      </w:pPr>
      <w:r w:rsidRPr="00F73C09">
        <w:rPr>
          <w:rFonts w:cstheme="minorHAnsi"/>
          <w:szCs w:val="24"/>
        </w:rPr>
        <w:t>2.</w:t>
      </w:r>
      <w:r w:rsidRPr="00F73C09">
        <w:rPr>
          <w:rFonts w:cstheme="minorHAnsi"/>
          <w:szCs w:val="24"/>
        </w:rPr>
        <w:tab/>
        <w:t xml:space="preserve">Obveze prema dobavljačima </w:t>
      </w:r>
      <w:r w:rsidRPr="00F73C09">
        <w:rPr>
          <w:rFonts w:cstheme="minorHAnsi"/>
          <w:szCs w:val="24"/>
        </w:rPr>
        <w:tab/>
      </w:r>
      <w:r w:rsidR="006A2B31">
        <w:rPr>
          <w:rFonts w:cstheme="minorHAnsi"/>
          <w:szCs w:val="24"/>
        </w:rPr>
        <w:tab/>
      </w:r>
      <w:r w:rsidR="006A2B31">
        <w:rPr>
          <w:rFonts w:cstheme="minorHAnsi"/>
          <w:szCs w:val="24"/>
        </w:rPr>
        <w:tab/>
      </w:r>
      <w:r w:rsidR="006A2B31">
        <w:rPr>
          <w:rFonts w:cstheme="minorHAnsi"/>
          <w:szCs w:val="24"/>
        </w:rPr>
        <w:tab/>
      </w:r>
      <w:r w:rsidRPr="00F73C09">
        <w:rPr>
          <w:rFonts w:cstheme="minorHAnsi"/>
          <w:szCs w:val="24"/>
        </w:rPr>
        <w:t>688.351,90 kn</w:t>
      </w:r>
    </w:p>
    <w:p w:rsidRDefault="00F73C09" w:rsidP="00F73C09" w:rsidR="00F73C09" w:rsidRPr="00F73C09">
      <w:pPr>
        <w:pStyle w:val="Bezproreda"/>
        <w:rPr>
          <w:rFonts w:cstheme="minorHAnsi"/>
          <w:szCs w:val="24"/>
        </w:rPr>
      </w:pPr>
      <w:r w:rsidRPr="00F73C09">
        <w:rPr>
          <w:rFonts w:cstheme="minorHAnsi"/>
          <w:szCs w:val="24"/>
        </w:rPr>
        <w:t>3.</w:t>
      </w:r>
      <w:r w:rsidRPr="00F73C09">
        <w:rPr>
          <w:rFonts w:cstheme="minorHAnsi"/>
          <w:szCs w:val="24"/>
        </w:rPr>
        <w:tab/>
        <w:t>Obveze za neto plaće</w:t>
      </w:r>
      <w:r w:rsidRPr="00F73C09">
        <w:rPr>
          <w:rFonts w:cstheme="minorHAnsi"/>
          <w:szCs w:val="24"/>
        </w:rPr>
        <w:tab/>
      </w:r>
      <w:r w:rsidR="006A2B31">
        <w:rPr>
          <w:rFonts w:cstheme="minorHAnsi"/>
          <w:szCs w:val="24"/>
        </w:rPr>
        <w:tab/>
      </w:r>
      <w:r w:rsidR="006A2B31">
        <w:rPr>
          <w:rFonts w:cstheme="minorHAnsi"/>
          <w:szCs w:val="24"/>
        </w:rPr>
        <w:tab/>
      </w:r>
      <w:r w:rsidR="006A2B31">
        <w:rPr>
          <w:rFonts w:cstheme="minorHAnsi"/>
          <w:szCs w:val="24"/>
        </w:rPr>
        <w:tab/>
      </w:r>
      <w:r w:rsidR="006A2B31">
        <w:rPr>
          <w:rFonts w:cstheme="minorHAnsi"/>
          <w:szCs w:val="24"/>
        </w:rPr>
        <w:tab/>
        <w:t xml:space="preserve">  </w:t>
      </w:r>
      <w:r w:rsidRPr="00F73C09">
        <w:rPr>
          <w:rFonts w:cstheme="minorHAnsi"/>
          <w:szCs w:val="24"/>
        </w:rPr>
        <w:t>93.860,30 kn</w:t>
      </w:r>
    </w:p>
    <w:p w:rsidRDefault="00F73C09" w:rsidP="00F73C09" w:rsidR="00F73C09" w:rsidRPr="00F73C09">
      <w:pPr>
        <w:pStyle w:val="Bezproreda"/>
        <w:rPr>
          <w:rFonts w:cstheme="minorHAnsi"/>
          <w:szCs w:val="24"/>
        </w:rPr>
      </w:pPr>
      <w:r w:rsidRPr="00F73C09">
        <w:rPr>
          <w:rFonts w:cstheme="minorHAnsi"/>
          <w:szCs w:val="24"/>
        </w:rPr>
        <w:t>4.</w:t>
      </w:r>
      <w:r w:rsidRPr="00F73C09">
        <w:rPr>
          <w:rFonts w:cstheme="minorHAnsi"/>
          <w:szCs w:val="24"/>
        </w:rPr>
        <w:tab/>
        <w:t xml:space="preserve">Obveze za PDV </w:t>
      </w:r>
      <w:r w:rsidRPr="00F73C09">
        <w:rPr>
          <w:rFonts w:cstheme="minorHAnsi"/>
          <w:szCs w:val="24"/>
        </w:rPr>
        <w:tab/>
      </w:r>
      <w:r w:rsidR="006A2B31">
        <w:rPr>
          <w:rFonts w:cstheme="minorHAnsi"/>
          <w:szCs w:val="24"/>
        </w:rPr>
        <w:tab/>
      </w:r>
      <w:r w:rsidR="006A2B31">
        <w:rPr>
          <w:rFonts w:cstheme="minorHAnsi"/>
          <w:szCs w:val="24"/>
        </w:rPr>
        <w:tab/>
      </w:r>
      <w:r w:rsidR="006A2B31">
        <w:rPr>
          <w:rFonts w:cstheme="minorHAnsi"/>
          <w:szCs w:val="24"/>
        </w:rPr>
        <w:tab/>
      </w:r>
      <w:r w:rsidR="006A2B31">
        <w:rPr>
          <w:rFonts w:cstheme="minorHAnsi"/>
          <w:szCs w:val="24"/>
        </w:rPr>
        <w:tab/>
        <w:t xml:space="preserve">  </w:t>
      </w:r>
      <w:r w:rsidRPr="00F73C09">
        <w:rPr>
          <w:rFonts w:cstheme="minorHAnsi"/>
          <w:szCs w:val="24"/>
        </w:rPr>
        <w:t>51.927,18 kn</w:t>
      </w:r>
    </w:p>
    <w:p w:rsidRDefault="00F73C09" w:rsidP="00F73C09" w:rsidR="00F73C09" w:rsidRPr="00F73C09">
      <w:pPr>
        <w:pStyle w:val="Bezproreda"/>
        <w:rPr>
          <w:rFonts w:cstheme="minorHAnsi"/>
          <w:szCs w:val="24"/>
        </w:rPr>
      </w:pPr>
      <w:r w:rsidRPr="00F73C09">
        <w:rPr>
          <w:rFonts w:cstheme="minorHAnsi"/>
          <w:szCs w:val="24"/>
        </w:rPr>
        <w:t>5.</w:t>
      </w:r>
      <w:r w:rsidRPr="00F73C09">
        <w:rPr>
          <w:rFonts w:cstheme="minorHAnsi"/>
          <w:szCs w:val="24"/>
        </w:rPr>
        <w:tab/>
        <w:t>Obveze za mirovinsko i zdravstveno osiguranje te porez na dohodak  iz plaća</w:t>
      </w:r>
      <w:r w:rsidRPr="00F73C09">
        <w:rPr>
          <w:rFonts w:cstheme="minorHAnsi"/>
          <w:szCs w:val="24"/>
        </w:rPr>
        <w:tab/>
      </w:r>
      <w:r w:rsidR="006A2B31">
        <w:rPr>
          <w:rFonts w:cstheme="minorHAnsi"/>
          <w:szCs w:val="24"/>
        </w:rPr>
        <w:tab/>
      </w:r>
      <w:r w:rsidR="006A2B31">
        <w:rPr>
          <w:rFonts w:cstheme="minorHAnsi"/>
          <w:szCs w:val="24"/>
        </w:rPr>
        <w:tab/>
      </w:r>
      <w:r w:rsidR="006A2B31">
        <w:rPr>
          <w:rFonts w:cstheme="minorHAnsi"/>
          <w:szCs w:val="24"/>
        </w:rPr>
        <w:tab/>
      </w:r>
      <w:r w:rsidR="006A2B31">
        <w:rPr>
          <w:rFonts w:cstheme="minorHAnsi"/>
          <w:szCs w:val="24"/>
        </w:rPr>
        <w:tab/>
      </w:r>
      <w:r w:rsidR="006A2B31">
        <w:rPr>
          <w:rFonts w:cstheme="minorHAnsi"/>
          <w:szCs w:val="24"/>
        </w:rPr>
        <w:tab/>
      </w:r>
      <w:r w:rsidR="006A2B31">
        <w:rPr>
          <w:rFonts w:cstheme="minorHAnsi"/>
          <w:szCs w:val="24"/>
        </w:rPr>
        <w:tab/>
      </w:r>
      <w:r w:rsidR="006A2B31">
        <w:rPr>
          <w:rFonts w:cstheme="minorHAnsi"/>
          <w:szCs w:val="24"/>
        </w:rPr>
        <w:tab/>
      </w:r>
      <w:r w:rsidR="006A2B31">
        <w:rPr>
          <w:rFonts w:cstheme="minorHAnsi"/>
          <w:szCs w:val="24"/>
        </w:rPr>
        <w:tab/>
        <w:t xml:space="preserve">  </w:t>
      </w:r>
      <w:r w:rsidRPr="00F73C09">
        <w:rPr>
          <w:rFonts w:cstheme="minorHAnsi"/>
          <w:szCs w:val="24"/>
        </w:rPr>
        <w:t>51.690,53 kn</w:t>
      </w:r>
    </w:p>
    <w:p w:rsidRDefault="00F73C09" w:rsidP="00F73C09" w:rsidR="00F73C09" w:rsidRPr="00F73C09">
      <w:pPr>
        <w:pStyle w:val="Bezproreda"/>
        <w:rPr>
          <w:rFonts w:cstheme="minorHAnsi"/>
          <w:szCs w:val="24"/>
        </w:rPr>
      </w:pPr>
      <w:r w:rsidRPr="00F73C09">
        <w:rPr>
          <w:rFonts w:cstheme="minorHAnsi"/>
          <w:szCs w:val="24"/>
        </w:rPr>
        <w:t>6.</w:t>
      </w:r>
      <w:r w:rsidRPr="00F73C09">
        <w:rPr>
          <w:rFonts w:cstheme="minorHAnsi"/>
          <w:szCs w:val="24"/>
        </w:rPr>
        <w:tab/>
        <w:t xml:space="preserve">Ostale kratkoročne obveze </w:t>
      </w:r>
      <w:r w:rsidRPr="00F73C09">
        <w:rPr>
          <w:rFonts w:cstheme="minorHAnsi"/>
          <w:szCs w:val="24"/>
        </w:rPr>
        <w:tab/>
      </w:r>
      <w:r w:rsidR="006A2B31">
        <w:rPr>
          <w:rFonts w:cstheme="minorHAnsi"/>
          <w:szCs w:val="24"/>
        </w:rPr>
        <w:tab/>
      </w:r>
      <w:r w:rsidR="006A2B31">
        <w:rPr>
          <w:rFonts w:cstheme="minorHAnsi"/>
          <w:szCs w:val="24"/>
        </w:rPr>
        <w:tab/>
        <w:t xml:space="preserve">              </w:t>
      </w:r>
      <w:r w:rsidRPr="00F73C09">
        <w:rPr>
          <w:rFonts w:cstheme="minorHAnsi"/>
          <w:szCs w:val="24"/>
        </w:rPr>
        <w:t>55.211,67 kn</w:t>
      </w:r>
    </w:p>
    <w:p w:rsidRDefault="00F73C09" w:rsidP="00F73C09" w:rsidR="00F73C09" w:rsidRPr="00F73C09">
      <w:pPr>
        <w:pStyle w:val="Bezproreda"/>
        <w:rPr>
          <w:rFonts w:cstheme="minorHAnsi"/>
          <w:szCs w:val="24"/>
        </w:rPr>
      </w:pPr>
      <w:r w:rsidRPr="00F73C09">
        <w:rPr>
          <w:rFonts w:cstheme="minorHAnsi"/>
          <w:szCs w:val="24"/>
        </w:rPr>
        <w:t>7.</w:t>
      </w:r>
      <w:r w:rsidRPr="00F73C09">
        <w:rPr>
          <w:rFonts w:cstheme="minorHAnsi"/>
          <w:szCs w:val="24"/>
        </w:rPr>
        <w:tab/>
        <w:t>Obveze za porez na dobitak i doprinos za šume</w:t>
      </w:r>
      <w:r w:rsidRPr="00F73C09">
        <w:rPr>
          <w:rFonts w:cstheme="minorHAnsi"/>
          <w:szCs w:val="24"/>
        </w:rPr>
        <w:tab/>
      </w:r>
      <w:r w:rsidR="006A2B31">
        <w:rPr>
          <w:rFonts w:cstheme="minorHAnsi"/>
          <w:szCs w:val="24"/>
        </w:rPr>
        <w:t xml:space="preserve">  </w:t>
      </w:r>
      <w:r w:rsidRPr="00F73C09">
        <w:rPr>
          <w:rFonts w:cstheme="minorHAnsi"/>
          <w:szCs w:val="24"/>
        </w:rPr>
        <w:t>88.615,52 kn</w:t>
      </w:r>
    </w:p>
    <w:p w:rsidRDefault="00F73C09" w:rsidP="00F73C09" w:rsidR="00F73C09" w:rsidRPr="00F73C09">
      <w:pPr>
        <w:pStyle w:val="Bezproreda"/>
        <w:rPr>
          <w:rFonts w:cstheme="minorHAnsi"/>
          <w:szCs w:val="24"/>
        </w:rPr>
      </w:pPr>
      <w:r w:rsidRPr="00F73C09">
        <w:rPr>
          <w:rFonts w:cstheme="minorHAnsi"/>
          <w:szCs w:val="24"/>
        </w:rPr>
        <w:t>8.</w:t>
      </w:r>
      <w:r w:rsidRPr="00F73C09">
        <w:rPr>
          <w:rFonts w:cstheme="minorHAnsi"/>
          <w:szCs w:val="24"/>
        </w:rPr>
        <w:tab/>
        <w:t xml:space="preserve">Obveze s osnove </w:t>
      </w:r>
      <w:r w:rsidR="006A2B31">
        <w:rPr>
          <w:rFonts w:cstheme="minorHAnsi"/>
          <w:szCs w:val="24"/>
        </w:rPr>
        <w:t xml:space="preserve">dugoročnih financijskih zajmova </w:t>
      </w:r>
      <w:r w:rsidRPr="00F73C09">
        <w:rPr>
          <w:rFonts w:cstheme="minorHAnsi"/>
          <w:szCs w:val="24"/>
        </w:rPr>
        <w:t>5.399.010,47 kn</w:t>
      </w:r>
    </w:p>
    <w:p w:rsidRDefault="00F73C09" w:rsidP="00F73C09" w:rsidR="00F73C09" w:rsidRPr="00F73C09">
      <w:pPr>
        <w:pStyle w:val="Bezproreda"/>
        <w:rPr>
          <w:rFonts w:cstheme="minorHAnsi"/>
          <w:szCs w:val="24"/>
        </w:rPr>
      </w:pPr>
      <w:r w:rsidRPr="00F73C09">
        <w:rPr>
          <w:rFonts w:cstheme="minorHAnsi"/>
          <w:szCs w:val="24"/>
        </w:rPr>
        <w:tab/>
        <w:t>UKUPNO</w:t>
      </w:r>
      <w:r w:rsidRPr="00F73C09">
        <w:rPr>
          <w:rFonts w:cstheme="minorHAnsi"/>
          <w:szCs w:val="24"/>
        </w:rPr>
        <w:tab/>
      </w:r>
      <w:r w:rsidR="006A2B31">
        <w:rPr>
          <w:rFonts w:cstheme="minorHAnsi"/>
          <w:szCs w:val="24"/>
        </w:rPr>
        <w:tab/>
      </w:r>
      <w:r w:rsidR="006A2B31">
        <w:rPr>
          <w:rFonts w:cstheme="minorHAnsi"/>
          <w:szCs w:val="24"/>
        </w:rPr>
        <w:tab/>
      </w:r>
      <w:r w:rsidR="006A2B31">
        <w:rPr>
          <w:rFonts w:cstheme="minorHAnsi"/>
          <w:szCs w:val="24"/>
        </w:rPr>
        <w:tab/>
      </w:r>
      <w:r w:rsidR="006A2B31">
        <w:rPr>
          <w:rFonts w:cstheme="minorHAnsi"/>
          <w:szCs w:val="24"/>
        </w:rPr>
        <w:tab/>
        <w:t xml:space="preserve">          </w:t>
      </w:r>
      <w:r w:rsidRPr="00F73C09">
        <w:rPr>
          <w:rFonts w:cstheme="minorHAnsi"/>
          <w:szCs w:val="24"/>
        </w:rPr>
        <w:t>6.950.122,64 kn</w:t>
      </w:r>
      <w:r w:rsidRPr="00F73C09">
        <w:rPr>
          <w:rFonts w:cstheme="minorHAnsi"/>
          <w:szCs w:val="24"/>
        </w:rPr>
        <w:cr/>
      </w:r>
    </w:p>
    <w:p w:rsidRDefault="00F73C09" w:rsidP="00F73C09" w:rsidR="00F73C09" w:rsidRPr="00F73C09">
      <w:pPr>
        <w:pStyle w:val="Bezproreda"/>
        <w:rPr>
          <w:rFonts w:cstheme="minorHAnsi"/>
          <w:szCs w:val="24"/>
        </w:rPr>
      </w:pPr>
      <w:r>
        <w:rPr>
          <w:rFonts w:cstheme="minorHAnsi"/>
          <w:szCs w:val="24"/>
        </w:rPr>
        <w:tab/>
      </w:r>
      <w:r w:rsidRPr="00F73C09">
        <w:rPr>
          <w:rFonts w:cstheme="minorHAnsi"/>
          <w:szCs w:val="24"/>
        </w:rPr>
        <w:t>Na temelju knjigovodstvene kartice dužnika na dan 7.03.2018. godine utvrđeno je da dug prema Poreznoj upravi, Ispostava Vinkovci, iznosi 114.614,366 kn i to za porez na dodanu vrijednost, porez na dobit, te za doprinose za mirovinsko i zdravstveno osiguranje.</w:t>
      </w:r>
    </w:p>
    <w:p w:rsidRDefault="00F73C09" w:rsidP="00F73C09" w:rsidR="00F73C09" w:rsidRPr="00F73C09">
      <w:pPr>
        <w:pStyle w:val="Bezproreda"/>
        <w:rPr>
          <w:rFonts w:cstheme="minorHAnsi"/>
          <w:szCs w:val="24"/>
        </w:rPr>
      </w:pPr>
    </w:p>
    <w:p w:rsidRDefault="00F73C09" w:rsidP="00F73C09" w:rsidR="00F73C09" w:rsidRPr="00F73C09">
      <w:pPr>
        <w:pStyle w:val="Bezproreda"/>
        <w:rPr>
          <w:rFonts w:cstheme="minorHAnsi"/>
          <w:szCs w:val="24"/>
        </w:rPr>
      </w:pPr>
      <w:r w:rsidRPr="00F73C09">
        <w:rPr>
          <w:rFonts w:cstheme="minorHAnsi"/>
          <w:szCs w:val="24"/>
        </w:rPr>
        <w:tab/>
        <w:t>Na temelju bruto bilance dužnika na dan 31.12.2017. godine te na temelju izvatka iz zemljišne knjige Općinskog suda u Vukovaru, Zemljišno-knjižnog odjela Vinkovci od 06.03.2018. godine, razvidno je da dužnik ima u svom vlasništvu nekretninu i to:</w:t>
      </w:r>
    </w:p>
    <w:p w:rsidRDefault="00F73C09" w:rsidP="00F73C09" w:rsidR="00F73C09" w:rsidRPr="00F73C09">
      <w:pPr>
        <w:pStyle w:val="Bezproreda"/>
        <w:rPr>
          <w:rFonts w:cstheme="minorHAnsi"/>
          <w:szCs w:val="24"/>
        </w:rPr>
      </w:pPr>
    </w:p>
    <w:p w:rsidRDefault="00F73C09" w:rsidP="00F73C09" w:rsidR="00F73C09" w:rsidRPr="00F73C09">
      <w:pPr>
        <w:pStyle w:val="Bezproreda"/>
        <w:rPr>
          <w:rFonts w:cstheme="minorHAnsi"/>
          <w:szCs w:val="24"/>
        </w:rPr>
      </w:pPr>
      <w:r w:rsidRPr="00F73C09">
        <w:rPr>
          <w:rFonts w:cstheme="minorHAnsi"/>
          <w:szCs w:val="24"/>
        </w:rPr>
        <w:lastRenderedPageBreak/>
        <w:t>-</w:t>
      </w:r>
      <w:r w:rsidRPr="00F73C09">
        <w:rPr>
          <w:rFonts w:cstheme="minorHAnsi"/>
          <w:szCs w:val="24"/>
        </w:rPr>
        <w:tab/>
        <w:t>nekretninu upisanu u zemljišne knjige Općinskog suda u Vukovaru, u zk.ul.br. 1072, k.o. Korođ, kč.br. 1099, što u naravi čini oranica Okoszfalva, ukupne površine 35.614 m2 na kojoj je upisano založno pravo Hrvatske banke za obnovu i razvitak, Zagreb, Strossmayerov trg 9, OIB: 26702280390, u iznosu od 5.631.000,00 kn.</w:t>
      </w:r>
    </w:p>
    <w:p w:rsidRDefault="00F73C09" w:rsidP="00F73C09" w:rsidR="00F73C09" w:rsidRPr="00F73C09">
      <w:pPr>
        <w:pStyle w:val="Bezproreda"/>
        <w:rPr>
          <w:rFonts w:cstheme="minorHAnsi"/>
          <w:szCs w:val="24"/>
        </w:rPr>
      </w:pPr>
      <w:r w:rsidRPr="00F73C09">
        <w:rPr>
          <w:rFonts w:cstheme="minorHAnsi"/>
          <w:szCs w:val="24"/>
        </w:rPr>
        <w:t xml:space="preserve"> </w:t>
      </w:r>
    </w:p>
    <w:p w:rsidRDefault="00F73C09" w:rsidP="00F73C09" w:rsidR="00F73C09" w:rsidRPr="00F73C09">
      <w:pPr>
        <w:pStyle w:val="Bezproreda"/>
        <w:rPr>
          <w:rFonts w:cstheme="minorHAnsi"/>
          <w:szCs w:val="24"/>
        </w:rPr>
      </w:pPr>
      <w:r w:rsidRPr="00F73C09">
        <w:rPr>
          <w:rFonts w:cstheme="minorHAnsi"/>
          <w:szCs w:val="24"/>
        </w:rPr>
        <w:tab/>
        <w:t>Na osnovu uvjerenja Stanice za tehnički pregled vozila, Centar za vozila Hrvatske d.d., CVH STP „CROATIA“ od 7.03.2018. godine utvrđeno je da  dužnik nije evidentiran kao vlasnik vozila.</w:t>
      </w:r>
    </w:p>
    <w:p w:rsidRDefault="00F73C09" w:rsidP="00F73C09" w:rsidR="00F73C09" w:rsidRPr="00F73C09">
      <w:pPr>
        <w:pStyle w:val="Bezproreda"/>
        <w:rPr>
          <w:rFonts w:cstheme="minorHAnsi"/>
          <w:szCs w:val="24"/>
        </w:rPr>
      </w:pPr>
      <w:r w:rsidRPr="00F73C09">
        <w:rPr>
          <w:rFonts w:cstheme="minorHAnsi"/>
          <w:szCs w:val="24"/>
        </w:rPr>
        <w:tab/>
      </w:r>
      <w:r w:rsidRPr="00F73C09">
        <w:rPr>
          <w:rFonts w:cstheme="minorHAnsi"/>
          <w:szCs w:val="24"/>
        </w:rPr>
        <w:tab/>
      </w:r>
    </w:p>
    <w:p w:rsidRDefault="00F73C09" w:rsidP="00F73C09" w:rsidR="00F73C09" w:rsidRPr="00F73C09">
      <w:pPr>
        <w:pStyle w:val="Bezproreda"/>
        <w:rPr>
          <w:rFonts w:cstheme="minorHAnsi"/>
          <w:szCs w:val="24"/>
        </w:rPr>
      </w:pPr>
      <w:r w:rsidRPr="00F73C09">
        <w:rPr>
          <w:rFonts w:cstheme="minorHAnsi"/>
          <w:szCs w:val="24"/>
        </w:rPr>
        <w:t xml:space="preserve">Uvidom u bruto bilancu dužnika od 31.12.2017. godine te temeljem izjave direktora dužnika utvrđeno je da dužnik ima pokretne imovine i to računalnu opremu, telekomunikacijsku opremu, te opremu stočarstva i pčelarstva, kao i ulaganja u tuđu imovinu. Zakonski zastupnik dužnika naveo je kako se na navedenoj nekretnini nalazi reprocentar s opremom površine 868,49 m2, tovilište s opremom 949 m2 i laguna za gnojevku 1.900 m3. </w:t>
      </w:r>
    </w:p>
    <w:p w:rsidRDefault="00F73C09" w:rsidP="00F73C09" w:rsidR="00F73C09" w:rsidRPr="00F73C09">
      <w:pPr>
        <w:pStyle w:val="Bezproreda"/>
        <w:rPr>
          <w:rFonts w:cstheme="minorHAnsi"/>
          <w:szCs w:val="24"/>
        </w:rPr>
      </w:pPr>
    </w:p>
    <w:p w:rsidRDefault="00F73C09" w:rsidP="00F73C09" w:rsidR="00F73C09" w:rsidRPr="00F73C09">
      <w:pPr>
        <w:pStyle w:val="Bezproreda"/>
        <w:rPr>
          <w:rFonts w:cstheme="minorHAnsi"/>
          <w:szCs w:val="24"/>
        </w:rPr>
      </w:pPr>
      <w:r>
        <w:rPr>
          <w:rFonts w:cstheme="minorHAnsi"/>
          <w:szCs w:val="24"/>
        </w:rPr>
        <w:tab/>
      </w:r>
      <w:r w:rsidRPr="00F73C09">
        <w:rPr>
          <w:rFonts w:cstheme="minorHAnsi"/>
          <w:szCs w:val="24"/>
        </w:rPr>
        <w:t>Nadalje, na temelju bruto bilance dužnika od 31.12.2017. godine vidljivo je da dužnik ima potraživanja za dane kratkoročne kredite u iznosu od 291.731.55 kn te potraživanja od kupaca u iznosu od 276.763,99 kn, ali je potrebno utvrditi da li su navedena potraživanja naplativa.</w:t>
      </w:r>
    </w:p>
    <w:p w:rsidRDefault="00F73C09" w:rsidP="00F73C09" w:rsidR="00F73C09" w:rsidRPr="00F73C09">
      <w:pPr>
        <w:pStyle w:val="Bezproreda"/>
        <w:rPr>
          <w:rFonts w:cstheme="minorHAnsi"/>
          <w:szCs w:val="24"/>
        </w:rPr>
      </w:pPr>
    </w:p>
    <w:p w:rsidRDefault="00F73C09" w:rsidP="00F73C09" w:rsidR="002721F0">
      <w:pPr>
        <w:pStyle w:val="Bezproreda"/>
        <w:rPr>
          <w:rFonts w:cstheme="minorHAnsi"/>
          <w:szCs w:val="24"/>
        </w:rPr>
      </w:pPr>
      <w:r w:rsidRPr="00F73C09">
        <w:rPr>
          <w:rFonts w:cstheme="minorHAnsi"/>
          <w:szCs w:val="24"/>
        </w:rPr>
        <w:tab/>
        <w:t>Slijedom navedenog, budući da je stečajni dužnik nesposoban za plaćanje te postoji stečajni razlog predviđen člankom 6. Stečajnog zakona (NN 71/15 i 104/17</w:t>
      </w:r>
      <w:r w:rsidR="000E172A">
        <w:rPr>
          <w:rFonts w:cstheme="minorHAnsi"/>
          <w:szCs w:val="24"/>
        </w:rPr>
        <w:t>, dalje: SZ</w:t>
      </w:r>
      <w:r w:rsidRPr="00F73C09">
        <w:rPr>
          <w:rFonts w:cstheme="minorHAnsi"/>
          <w:szCs w:val="24"/>
        </w:rPr>
        <w:t>), a dužnik ima imovine iz koje će se namiriti troškovi stečajnog postupka te će se djelomično namiriti stečajni vjerovnici, privremeni stečajni upravitelj predlaže sudu da donese rješenje o otvaranju stečajnog postupka nad dužnikom.</w:t>
      </w:r>
    </w:p>
    <w:p w:rsidRDefault="00F73C09" w:rsidP="00F73C09" w:rsidR="00F73C09" w:rsidRPr="006D3397">
      <w:pPr>
        <w:pStyle w:val="Bezproreda"/>
        <w:rPr>
          <w:szCs w:val="24"/>
        </w:rPr>
      </w:pPr>
    </w:p>
    <w:p w:rsidRDefault="002721F0" w:rsidP="001F119E" w:rsidR="001F119E" w:rsidRPr="00F66490">
      <w:pPr>
        <w:jc w:val="both"/>
        <w:rPr>
          <w:lang w:val="hr-HR"/>
        </w:rPr>
      </w:pPr>
      <w:r>
        <w:tab/>
      </w:r>
      <w:r w:rsidR="00BB22EF">
        <w:t>Na ročištu održanom 1</w:t>
      </w:r>
      <w:r w:rsidR="001F119E">
        <w:t>5</w:t>
      </w:r>
      <w:r w:rsidR="00BB22EF">
        <w:t>.0</w:t>
      </w:r>
      <w:r w:rsidR="001F119E">
        <w:t>3</w:t>
      </w:r>
      <w:r w:rsidR="00BB22EF">
        <w:t xml:space="preserve">.2018. </w:t>
      </w:r>
      <w:r w:rsidR="00F66490" w:rsidRPr="00F66490">
        <w:rPr>
          <w:lang w:val="hr-HR"/>
        </w:rPr>
        <w:t>zakonski zastupnik dužnika je izjavio b</w:t>
      </w:r>
      <w:r w:rsidR="001F119E" w:rsidRPr="00F66490">
        <w:rPr>
          <w:lang w:val="hr-HR"/>
        </w:rPr>
        <w:t xml:space="preserve">udući </w:t>
      </w:r>
      <w:r w:rsidR="00F66490" w:rsidRPr="00F66490">
        <w:rPr>
          <w:lang w:val="hr-HR"/>
        </w:rPr>
        <w:t>da je</w:t>
      </w:r>
      <w:r w:rsidR="001F119E" w:rsidRPr="00F66490">
        <w:rPr>
          <w:lang w:val="hr-HR"/>
        </w:rPr>
        <w:t xml:space="preserve"> u završnim pregovorima sa HBOR oko ishođenja reprograma kredita </w:t>
      </w:r>
      <w:r w:rsidR="000E172A">
        <w:rPr>
          <w:lang w:val="hr-HR"/>
        </w:rPr>
        <w:t>za</w:t>
      </w:r>
      <w:r w:rsidR="001F119E" w:rsidRPr="00F66490">
        <w:rPr>
          <w:lang w:val="hr-HR"/>
        </w:rPr>
        <w:t>moli</w:t>
      </w:r>
      <w:r w:rsidR="000E172A">
        <w:rPr>
          <w:lang w:val="hr-HR"/>
        </w:rPr>
        <w:t>o je</w:t>
      </w:r>
      <w:r w:rsidR="001F119E" w:rsidRPr="00F66490">
        <w:rPr>
          <w:lang w:val="hr-HR"/>
        </w:rPr>
        <w:t xml:space="preserve"> odgodu donošenja odluke o prijedlogu za otvaranje stečajnog postupka na rok od 40 dana, u kom roku </w:t>
      </w:r>
      <w:r w:rsidR="000E172A">
        <w:rPr>
          <w:lang w:val="hr-HR"/>
        </w:rPr>
        <w:t>se obvezao</w:t>
      </w:r>
      <w:r w:rsidR="001F119E" w:rsidRPr="00F66490">
        <w:rPr>
          <w:lang w:val="hr-HR"/>
        </w:rPr>
        <w:t xml:space="preserve"> dostaviti dokaz da žiro-račun dužnika više nije blokiran.</w:t>
      </w:r>
    </w:p>
    <w:p w:rsidRDefault="001F119E" w:rsidP="001F119E" w:rsidR="001F119E" w:rsidRPr="001F119E">
      <w:pPr>
        <w:jc w:val="both"/>
        <w:rPr>
          <w:lang w:val="hr-HR"/>
        </w:rPr>
      </w:pPr>
    </w:p>
    <w:p w:rsidRDefault="001F119E" w:rsidP="001F119E" w:rsidR="001F119E" w:rsidRPr="001F119E">
      <w:pPr>
        <w:jc w:val="both"/>
        <w:rPr>
          <w:lang w:val="hr-HR"/>
        </w:rPr>
      </w:pPr>
      <w:r w:rsidRPr="001F119E">
        <w:rPr>
          <w:lang w:val="hr-HR"/>
        </w:rPr>
        <w:tab/>
        <w:t>Privremeni st</w:t>
      </w:r>
      <w:r w:rsidR="00F66490">
        <w:rPr>
          <w:lang w:val="hr-HR"/>
        </w:rPr>
        <w:t>ečajni upravitelj se s</w:t>
      </w:r>
      <w:r w:rsidRPr="001F119E">
        <w:rPr>
          <w:lang w:val="hr-HR"/>
        </w:rPr>
        <w:t>uglas</w:t>
      </w:r>
      <w:r w:rsidR="00F66490">
        <w:rPr>
          <w:lang w:val="hr-HR"/>
        </w:rPr>
        <w:t>io</w:t>
      </w:r>
      <w:r w:rsidRPr="001F119E">
        <w:rPr>
          <w:lang w:val="hr-HR"/>
        </w:rPr>
        <w:t xml:space="preserve"> s prijedlogom zakonskog zastupnika dužnika.</w:t>
      </w:r>
    </w:p>
    <w:p w:rsidRDefault="00352C22" w:rsidP="00F66490" w:rsidR="00352C22">
      <w:pPr>
        <w:jc w:val="both"/>
      </w:pPr>
    </w:p>
    <w:p w:rsidRDefault="00352C22" w:rsidP="0096570B" w:rsidR="00352C22">
      <w:pPr>
        <w:pStyle w:val="Bezproreda"/>
        <w:rPr>
          <w:szCs w:val="24"/>
        </w:rPr>
      </w:pPr>
      <w:r>
        <w:rPr>
          <w:szCs w:val="24"/>
        </w:rPr>
        <w:tab/>
        <w:t xml:space="preserve">Zakonski zastupnik ŽDO GUO Vukovar nije imao primjedbi na izvješće privremenog stečajnog upravitelja kao ni na navode </w:t>
      </w:r>
      <w:r w:rsidR="00F66490">
        <w:rPr>
          <w:szCs w:val="24"/>
        </w:rPr>
        <w:t>zakonskog zastupnika dužnika</w:t>
      </w:r>
      <w:r w:rsidR="00953617">
        <w:rPr>
          <w:szCs w:val="24"/>
        </w:rPr>
        <w:t>.</w:t>
      </w:r>
    </w:p>
    <w:p w:rsidRDefault="00B1154A" w:rsidP="002721F0" w:rsidR="00B1154A">
      <w:pPr>
        <w:pStyle w:val="Bezproreda"/>
        <w:rPr>
          <w:szCs w:val="24"/>
        </w:rPr>
      </w:pPr>
    </w:p>
    <w:p w:rsidRDefault="000E172A" w:rsidP="002721F0" w:rsidR="000E172A">
      <w:pPr>
        <w:pStyle w:val="Bezproreda"/>
        <w:rPr>
          <w:szCs w:val="24"/>
        </w:rPr>
      </w:pPr>
      <w:r>
        <w:rPr>
          <w:szCs w:val="24"/>
        </w:rPr>
        <w:tab/>
        <w:t>Zakonski zastupnik dužnika u određenom mu roku nije dostavio dokaz da je žiro-račun dužnika deblokiran, a provjerom u sustavu eBlokade sud je utvrdio</w:t>
      </w:r>
      <w:r w:rsidR="002D3F9B">
        <w:rPr>
          <w:szCs w:val="24"/>
        </w:rPr>
        <w:t xml:space="preserve"> da je na dan 16.05.2018. žiro-račun dužnika blokiran u iznosu od 581.687,39 kn.</w:t>
      </w:r>
    </w:p>
    <w:p w:rsidRDefault="002D3F9B" w:rsidP="002721F0" w:rsidR="002D3F9B">
      <w:pPr>
        <w:pStyle w:val="Bezproreda"/>
        <w:rPr>
          <w:szCs w:val="24"/>
        </w:rPr>
      </w:pPr>
    </w:p>
    <w:p w:rsidRDefault="00B1154A" w:rsidP="002721F0" w:rsidR="00553D62">
      <w:pPr>
        <w:pStyle w:val="Bezproreda"/>
      </w:pPr>
      <w:r>
        <w:tab/>
      </w:r>
      <w:r w:rsidRPr="00130BD0">
        <w:t xml:space="preserve">Sud je izvršio uvid u spis i dokumente u spisu i to </w:t>
      </w:r>
      <w:r>
        <w:t>Izvadak iz sudskog registra,</w:t>
      </w:r>
      <w:r w:rsidR="00953617">
        <w:t xml:space="preserve"> </w:t>
      </w:r>
      <w:r w:rsidR="00553D62">
        <w:t>Potvrda Općinskog suda u Osijeku zk odjel</w:t>
      </w:r>
      <w:r w:rsidR="00FB6D4F">
        <w:t xml:space="preserve"> od 15.01.2018., Uvjerenje Stanice za tehnički pregled vozila Autoklub "Vinkovci" Vinkovci STP "AUTO-KLUB VINKOVCI" od </w:t>
      </w:r>
      <w:r w:rsidR="00D248F0">
        <w:lastRenderedPageBreak/>
        <w:t>22</w:t>
      </w:r>
      <w:r w:rsidR="00FB6D4F">
        <w:t>.0</w:t>
      </w:r>
      <w:r w:rsidR="00D248F0">
        <w:t>2</w:t>
      </w:r>
      <w:r w:rsidR="00FB6D4F">
        <w:t>.2018.</w:t>
      </w:r>
      <w:r w:rsidR="0048345A">
        <w:t xml:space="preserve"> i 7.03.2018.</w:t>
      </w:r>
      <w:r w:rsidR="00FB6D4F">
        <w:t>,</w:t>
      </w:r>
      <w:r w:rsidR="00D248F0">
        <w:t xml:space="preserve"> Izvješće privremenog stečajnog upravitelja od 9.03.2018. (3 stranice), Izjava dužnika od 7.03.2018.,</w:t>
      </w:r>
      <w:r w:rsidR="00A20DAA">
        <w:t xml:space="preserve"> Očevidnik o redoslijedu plaćanja sa obračunatom kamatom od 19.01.2018. (4 stranice), Bruto bilanca od 1.01. do 31.12.2017.</w:t>
      </w:r>
      <w:r w:rsidR="00B97D27">
        <w:t xml:space="preserve"> (14 str</w:t>
      </w:r>
      <w:r w:rsidR="0048345A">
        <w:t>anica), Knjigovodstvena kartica i</w:t>
      </w:r>
      <w:r w:rsidR="00B97D27">
        <w:t xml:space="preserve"> Zemljišno knjižni izvadak</w:t>
      </w:r>
      <w:r w:rsidR="0048345A">
        <w:t>.</w:t>
      </w:r>
    </w:p>
    <w:p w:rsidRDefault="00EC25B1" w:rsidP="002721F0" w:rsidR="00EC25B1" w:rsidRPr="00EC25B1">
      <w:pPr>
        <w:jc w:val="both"/>
        <w:rPr>
          <w:lang w:val="hr-HR"/>
        </w:rPr>
      </w:pPr>
    </w:p>
    <w:p w:rsidRDefault="004D5C97" w:rsidP="004D5C97" w:rsidR="004D5C97" w:rsidRPr="0074324A">
      <w:pPr>
        <w:ind w:firstLine="720"/>
        <w:jc w:val="both"/>
        <w:rPr>
          <w:lang w:val="hr-HR"/>
        </w:rPr>
      </w:pPr>
      <w:r w:rsidRPr="0074324A">
        <w:rPr>
          <w:lang w:val="hr-HR"/>
        </w:rPr>
        <w:t xml:space="preserve">Na osnovu izvedenih dokaza utvrđeno je da postoje stečajni razlozi iz čl. 6. </w:t>
      </w:r>
      <w:r w:rsidR="007429FC">
        <w:rPr>
          <w:lang w:val="hr-HR"/>
        </w:rPr>
        <w:t>SZ</w:t>
      </w:r>
      <w:r w:rsidRPr="0074324A">
        <w:rPr>
          <w:lang w:val="hr-HR"/>
        </w:rPr>
        <w:t>, da je predlagatelj ovlašten za podnošenje predmetnog prijedloga za otvaranje stečajnog postupka (čl. 1</w:t>
      </w:r>
      <w:r w:rsidR="0094776F">
        <w:rPr>
          <w:lang w:val="hr-HR"/>
        </w:rPr>
        <w:t>10</w:t>
      </w:r>
      <w:r w:rsidRPr="0074324A">
        <w:rPr>
          <w:lang w:val="hr-HR"/>
        </w:rPr>
        <w:t>. SZ-a), da dužnik ima imovinu s kojom će se pokriti troškovi stečajnog postupka i eventualno djelomično namiriti tražbine vjerovnika, te je slijedom navedenoga odlučeno kao u izreci temeljem odredbi čl. 85., 129.-131. i 257.</w:t>
      </w:r>
      <w:r w:rsidR="007429FC">
        <w:rPr>
          <w:lang w:val="hr-HR"/>
        </w:rPr>
        <w:t xml:space="preserve"> SZ</w:t>
      </w:r>
      <w:r w:rsidRPr="0074324A">
        <w:rPr>
          <w:lang w:val="hr-HR"/>
        </w:rPr>
        <w:t>.</w:t>
      </w:r>
    </w:p>
    <w:p w:rsidRDefault="00045BD1" w:rsidP="004D5C97" w:rsidR="00045BD1">
      <w:pPr>
        <w:rPr>
          <w:lang w:val="hr-HR"/>
        </w:rPr>
      </w:pPr>
    </w:p>
    <w:p w:rsidRDefault="0048345A" w:rsidP="004D5C97" w:rsidR="0048345A" w:rsidRPr="0074324A">
      <w:pPr>
        <w:rPr>
          <w:lang w:val="hr-HR"/>
        </w:rPr>
      </w:pPr>
    </w:p>
    <w:p w:rsidRDefault="004D5C97" w:rsidP="00777B69" w:rsidR="00045BD1">
      <w:pPr>
        <w:jc w:val="center"/>
        <w:rPr>
          <w:lang w:val="hr-HR"/>
        </w:rPr>
      </w:pPr>
      <w:r w:rsidRPr="0074324A">
        <w:rPr>
          <w:lang w:val="hr-HR"/>
        </w:rPr>
        <w:t xml:space="preserve">U Osijeku </w:t>
      </w:r>
      <w:r w:rsidR="00E24993" w:rsidRPr="00E24993">
        <w:rPr>
          <w:lang w:val="hr-HR"/>
        </w:rPr>
        <w:t>1</w:t>
      </w:r>
      <w:r w:rsidR="0048345A">
        <w:rPr>
          <w:lang w:val="hr-HR"/>
        </w:rPr>
        <w:t>6</w:t>
      </w:r>
      <w:r w:rsidR="00E24993" w:rsidRPr="00E24993">
        <w:rPr>
          <w:lang w:val="hr-HR"/>
        </w:rPr>
        <w:t>. svibnja 2018</w:t>
      </w:r>
      <w:r w:rsidRPr="0074324A">
        <w:rPr>
          <w:lang w:val="hr-HR"/>
        </w:rPr>
        <w:t xml:space="preserve">. </w:t>
      </w:r>
    </w:p>
    <w:p w:rsidRDefault="0048345A" w:rsidP="00777B69" w:rsidR="0048345A" w:rsidRPr="0074324A">
      <w:pPr>
        <w:jc w:val="center"/>
        <w:rPr>
          <w:lang w:val="hr-HR"/>
        </w:rPr>
      </w:pPr>
    </w:p>
    <w:p w:rsidRDefault="004D5C97" w:rsidP="004D5C97" w:rsidR="004D5C97" w:rsidRPr="0074324A">
      <w:pPr>
        <w:rPr>
          <w:lang w:val="hr-HR"/>
        </w:rPr>
      </w:pPr>
      <w:r w:rsidRPr="0074324A">
        <w:rPr>
          <w:lang w:val="hr-HR"/>
        </w:rPr>
        <w:t>Zapisničar:</w:t>
      </w:r>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t>STEČAJNI SUDAC:</w:t>
      </w:r>
    </w:p>
    <w:p w:rsidRDefault="004D5C97" w:rsidP="004D5C97" w:rsidR="004D5C97" w:rsidRPr="0074324A">
      <w:pPr>
        <w:rPr>
          <w:lang w:val="hr-HR"/>
        </w:rPr>
      </w:pPr>
      <w:r w:rsidRPr="0074324A">
        <w:rPr>
          <w:lang w:val="hr-HR"/>
        </w:rPr>
        <w:t>Elizabeta Đeke</w:t>
      </w:r>
      <w:r w:rsidRPr="0074324A">
        <w:rPr>
          <w:lang w:val="hr-HR"/>
        </w:rPr>
        <w:tab/>
      </w:r>
      <w:r w:rsidRPr="0074324A">
        <w:rPr>
          <w:lang w:val="hr-HR"/>
        </w:rPr>
        <w:tab/>
      </w:r>
      <w:r w:rsidRPr="0074324A">
        <w:rPr>
          <w:lang w:val="hr-HR"/>
        </w:rPr>
        <w:tab/>
      </w:r>
      <w:r w:rsidRPr="0074324A">
        <w:rPr>
          <w:lang w:val="hr-HR"/>
        </w:rPr>
        <w:tab/>
        <w:t xml:space="preserve">                   mr. sc. Tihomir Kovačević</w:t>
      </w:r>
    </w:p>
    <w:p w:rsidRDefault="00045BD1" w:rsidP="004D5C97" w:rsidR="00045BD1">
      <w:pPr>
        <w:rPr>
          <w:lang w:val="hr-HR"/>
        </w:rPr>
      </w:pPr>
    </w:p>
    <w:p w:rsidRDefault="0048345A" w:rsidP="004D5C97" w:rsidR="0048345A" w:rsidRPr="0074324A">
      <w:pPr>
        <w:rPr>
          <w:lang w:val="hr-HR"/>
        </w:rPr>
      </w:pPr>
    </w:p>
    <w:p w:rsidRDefault="004D5C97" w:rsidP="00CC4DBE" w:rsidR="00EA3B59" w:rsidRPr="0074324A">
      <w:pPr>
        <w:pStyle w:val="Tijeloteksta"/>
      </w:pPr>
      <w:r w:rsidRPr="0074324A">
        <w:t>POUKA O PRAVNOM LIJEKU: Protiv ovog rješenja može nezadovoljna stranka uložiti žalbu Visokom trgovačkom sudu Republike Hrvatske u Zagrebu u roku od 8 dana pismeno u 3 primjerka putem ovog suda (čl. 19. SZ-a).</w:t>
      </w:r>
    </w:p>
    <w:p w:rsidRDefault="00F4770B" w:rsidP="004D5C97" w:rsidR="00F4770B">
      <w:pPr>
        <w:rPr>
          <w:lang w:val="hr-HR"/>
        </w:rPr>
      </w:pPr>
    </w:p>
    <w:p w:rsidRDefault="00F4770B" w:rsidP="004D5C97" w:rsidR="00F4770B">
      <w:pPr>
        <w:rPr>
          <w:lang w:val="hr-HR"/>
        </w:rPr>
      </w:pPr>
    </w:p>
    <w:p w:rsidRDefault="00CC4DBE" w:rsidP="004D5C97" w:rsidR="004D5C97" w:rsidRPr="0074324A">
      <w:pPr>
        <w:rPr>
          <w:lang w:val="hr-HR"/>
        </w:rPr>
      </w:pPr>
      <w:r>
        <w:rPr>
          <w:lang w:val="hr-HR"/>
        </w:rPr>
        <w:t xml:space="preserve">D </w:t>
      </w:r>
      <w:r w:rsidR="004D5C97" w:rsidRPr="0074324A">
        <w:rPr>
          <w:lang w:val="hr-HR"/>
        </w:rPr>
        <w:t>N A :</w:t>
      </w:r>
    </w:p>
    <w:p w:rsidRDefault="00E24993" w:rsidP="00265260" w:rsidR="004D5C97">
      <w:pPr>
        <w:numPr>
          <w:ilvl w:val="0"/>
          <w:numId w:val="5"/>
        </w:numPr>
        <w:rPr>
          <w:lang w:val="hr-HR"/>
        </w:rPr>
      </w:pPr>
      <w:r>
        <w:rPr>
          <w:lang w:val="hr-HR"/>
        </w:rPr>
        <w:t>S</w:t>
      </w:r>
      <w:r w:rsidR="004D5C97" w:rsidRPr="0074324A">
        <w:rPr>
          <w:lang w:val="hr-HR"/>
        </w:rPr>
        <w:t>tečajn</w:t>
      </w:r>
      <w:r w:rsidR="004B1A9D">
        <w:rPr>
          <w:lang w:val="hr-HR"/>
        </w:rPr>
        <w:t>i</w:t>
      </w:r>
      <w:r w:rsidR="004D5C97" w:rsidRPr="0074324A">
        <w:rPr>
          <w:lang w:val="hr-HR"/>
        </w:rPr>
        <w:t xml:space="preserve"> upravitelj </w:t>
      </w:r>
      <w:r w:rsidR="0048345A">
        <w:rPr>
          <w:lang w:val="hr-HR"/>
        </w:rPr>
        <w:t>Bojan Sudarević</w:t>
      </w:r>
    </w:p>
    <w:p w:rsidRDefault="00E24993" w:rsidP="00265260" w:rsidR="00E24993" w:rsidRPr="0074324A">
      <w:pPr>
        <w:numPr>
          <w:ilvl w:val="0"/>
          <w:numId w:val="5"/>
        </w:numPr>
        <w:rPr>
          <w:lang w:val="hr-HR"/>
        </w:rPr>
      </w:pPr>
      <w:r>
        <w:rPr>
          <w:lang w:val="hr-HR"/>
        </w:rPr>
        <w:t>Dužnik</w:t>
      </w:r>
    </w:p>
    <w:p w:rsidRDefault="0094776F" w:rsidP="00F153C7" w:rsidR="0094776F" w:rsidRPr="00F153C7">
      <w:pPr>
        <w:numPr>
          <w:ilvl w:val="0"/>
          <w:numId w:val="5"/>
        </w:numPr>
        <w:rPr>
          <w:lang w:val="hr-HR"/>
        </w:rPr>
      </w:pPr>
      <w:r w:rsidRPr="00F153C7">
        <w:rPr>
          <w:lang w:val="hr-HR"/>
        </w:rPr>
        <w:t xml:space="preserve">Zakonski zastupnik dužnika </w:t>
      </w:r>
      <w:r w:rsidR="00F153C7" w:rsidRPr="00F153C7">
        <w:rPr>
          <w:lang w:val="hr-HR"/>
        </w:rPr>
        <w:t>Dario Periškić, Zagreb, Črešnjevac 62</w:t>
      </w:r>
    </w:p>
    <w:p w:rsidRDefault="004B3FA6" w:rsidP="004D5C97" w:rsidR="004B3FA6">
      <w:pPr>
        <w:numPr>
          <w:ilvl w:val="0"/>
          <w:numId w:val="5"/>
        </w:numPr>
        <w:rPr>
          <w:lang w:val="hr-HR"/>
        </w:rPr>
      </w:pPr>
      <w:r>
        <w:rPr>
          <w:lang w:val="hr-HR"/>
        </w:rPr>
        <w:t>ŽDO GUO Vukovar</w:t>
      </w:r>
    </w:p>
    <w:p w:rsidRDefault="004D5C97" w:rsidP="004D5C97" w:rsidR="004D5C97">
      <w:pPr>
        <w:numPr>
          <w:ilvl w:val="0"/>
          <w:numId w:val="5"/>
        </w:numPr>
        <w:rPr>
          <w:lang w:val="hr-HR"/>
        </w:rPr>
      </w:pPr>
      <w:r w:rsidRPr="0074324A">
        <w:rPr>
          <w:lang w:val="hr-HR"/>
        </w:rPr>
        <w:t xml:space="preserve">Porezna uprava </w:t>
      </w:r>
      <w:r w:rsidR="004B3FA6">
        <w:rPr>
          <w:lang w:val="hr-HR"/>
        </w:rPr>
        <w:t>Vukovar</w:t>
      </w:r>
    </w:p>
    <w:p w:rsidRDefault="00EB62EE" w:rsidP="004D5C97" w:rsidR="00CB6F7B">
      <w:pPr>
        <w:numPr>
          <w:ilvl w:val="0"/>
          <w:numId w:val="5"/>
        </w:numPr>
        <w:rPr>
          <w:lang w:val="hr-HR"/>
        </w:rPr>
      </w:pPr>
      <w:r>
        <w:rPr>
          <w:lang w:val="hr-HR"/>
        </w:rPr>
        <w:t xml:space="preserve">FINA </w:t>
      </w:r>
    </w:p>
    <w:p w:rsidRDefault="00EB62EE" w:rsidP="004D5C97" w:rsidR="004D5C97">
      <w:pPr>
        <w:numPr>
          <w:ilvl w:val="0"/>
          <w:numId w:val="5"/>
        </w:numPr>
        <w:rPr>
          <w:lang w:val="hr-HR"/>
        </w:rPr>
      </w:pPr>
      <w:r>
        <w:rPr>
          <w:lang w:val="hr-HR"/>
        </w:rPr>
        <w:t>sudski</w:t>
      </w:r>
      <w:r w:rsidR="004D5C97" w:rsidRPr="0074324A">
        <w:rPr>
          <w:lang w:val="hr-HR"/>
        </w:rPr>
        <w:t xml:space="preserve"> registar</w:t>
      </w:r>
      <w:r w:rsidR="004C0B9B">
        <w:rPr>
          <w:lang w:val="hr-HR"/>
        </w:rPr>
        <w:t xml:space="preserve"> </w:t>
      </w:r>
    </w:p>
    <w:p w:rsidRDefault="006632A3" w:rsidP="004D5C97" w:rsidR="006632A3" w:rsidRPr="0074324A">
      <w:pPr>
        <w:numPr>
          <w:ilvl w:val="0"/>
          <w:numId w:val="5"/>
        </w:numPr>
        <w:rPr>
          <w:lang w:val="hr-HR"/>
        </w:rPr>
      </w:pPr>
      <w:r>
        <w:rPr>
          <w:lang w:val="hr-HR"/>
        </w:rPr>
        <w:t>Ministarstvu pravosuđa, nakon pravomoćnosti, elektroničkom poštom</w:t>
      </w:r>
    </w:p>
    <w:p w:rsidRDefault="004D5C97" w:rsidP="00777B69" w:rsidR="001F308A" w:rsidRPr="00777B69">
      <w:pPr>
        <w:numPr>
          <w:ilvl w:val="0"/>
          <w:numId w:val="5"/>
        </w:numPr>
        <w:rPr>
          <w:lang w:val="hr-HR"/>
        </w:rPr>
      </w:pPr>
      <w:r w:rsidRPr="0074324A">
        <w:rPr>
          <w:lang w:val="hr-HR"/>
        </w:rPr>
        <w:t>mrežna stranica e-Oglasna ploča sudova</w:t>
      </w:r>
    </w:p>
    <w:sectPr w:rsidSect="009B6182" w:rsidR="001F308A" w:rsidRPr="00777B69">
      <w:headerReference w:type="even" r:id="rId11"/>
      <w:headerReference w:type="default" r:id="rId12"/>
      <w:head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649E" w:rsidR="0004649E">
      <w:r>
        <w:separator/>
      </w:r>
    </w:p>
  </w:endnote>
  <w:endnote w:id="0" w:type="continuationSeparator">
    <w:p w:rsidRDefault="0004649E" w:rsidR="000464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649E" w:rsidR="0004649E">
      <w:r>
        <w:separator/>
      </w:r>
    </w:p>
  </w:footnote>
  <w:footnote w:id="0" w:type="continuationSeparator">
    <w:p w:rsidRDefault="0004649E" w:rsidR="000464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65BDD" w:rsidR="00D65BD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E0FFA">
      <w:rPr>
        <w:rStyle w:val="Brojstranice"/>
        <w:noProof/>
      </w:rPr>
      <w:t>5</w:t>
    </w:r>
    <w:r>
      <w:rPr>
        <w:rStyle w:val="Brojstranice"/>
      </w:rPr>
      <w:fldChar w:fldCharType="end"/>
    </w:r>
  </w:p>
  <w:p w:rsidRDefault="00D65BDD" w:rsidR="00D65BDD">
    <w:pPr>
      <w:pStyle w:val="Zaglavlje"/>
      <w:rPr>
        <w:lang w:val="hr-HR"/>
      </w:rPr>
    </w:pPr>
  </w:p>
  <w:p w:rsidRDefault="00D65BDD" w:rsidR="00D65BDD">
    <w:pPr>
      <w:pStyle w:val="Zaglavlje"/>
      <w:rPr>
        <w:lang w:val="hr-HR"/>
      </w:rPr>
    </w:pPr>
  </w:p>
  <w:p w:rsidRDefault="00D65BDD" w:rsidR="00D65BDD">
    <w:pPr>
      <w:pStyle w:val="Zaglavlje"/>
      <w:rPr>
        <w:lang w:val="hr-HR"/>
      </w:rPr>
    </w:pPr>
    <w:r>
      <w:rPr>
        <w:lang w:val="hr-HR"/>
      </w:rPr>
      <w:tab/>
    </w:r>
    <w:r>
      <w:rPr>
        <w:lang w:val="hr-HR"/>
      </w:rPr>
      <w:tab/>
    </w:r>
    <w:r w:rsidR="00F86F60" w:rsidRPr="00F86F60">
      <w:rPr>
        <w:lang w:val="hr-HR"/>
      </w:rPr>
      <w:t>14 St-</w:t>
    </w:r>
    <w:r w:rsidR="00765442" w:rsidRPr="00765442">
      <w:rPr>
        <w:lang w:val="hr-HR"/>
      </w:rPr>
      <w:t>1716/17-21</w:t>
    </w:r>
  </w:p>
  <w:p w:rsidRDefault="00D65BDD" w:rsidR="00D65BDD" w:rsidRPr="009B6182">
    <w:pPr>
      <w:pStyle w:val="Zaglavlje"/>
      <w:rPr>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R="00D65BDD">
    <w:pPr>
      <w:pStyle w:val="Zaglavlje"/>
      <w:rPr>
        <w:lang w:val="hr-HR"/>
      </w:rPr>
    </w:pPr>
  </w:p>
  <w:p w:rsidRDefault="00D65BDD" w:rsidR="00D65BDD">
    <w:pPr>
      <w:pStyle w:val="Zaglavlje"/>
      <w:rPr>
        <w:lang w:val="hr-HR"/>
      </w:rPr>
    </w:pPr>
  </w:p>
  <w:p w:rsidRDefault="00D65BDD" w:rsidP="00990B2A" w:rsidR="00D65BDD" w:rsidRPr="009B6182">
    <w:pPr>
      <w:pStyle w:val="Zaglavlje"/>
      <w:rPr>
        <w:lang w:val="hr-HR"/>
      </w:rPr>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bullet"/>
      <w:lvlText w:val=""/>
      <w:lvlJc w:val="left"/>
      <w:pPr>
        <w:tabs>
          <w:tab w:pos="720" w:val="num"/>
        </w:tabs>
        <w:ind w:hanging="360" w:left="720"/>
      </w:pPr>
      <w:rPr>
        <w:rFonts w:cs="Times New Roman" w:hAnsi="Symbol" w:ascii="Symbol"/>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1">
    <w:nsid w:val="00000002"/>
    <w:multiLevelType w:val="multilevel"/>
    <w:tmpl w:val="00000002"/>
    <w:name w:val="WW8Num2"/>
    <w:lvl w:ilvl="0">
      <w:start w:val="1"/>
      <w:numFmt w:val="bullet"/>
      <w:lvlText w:val=""/>
      <w:lvlJc w:val="left"/>
      <w:pPr>
        <w:tabs>
          <w:tab w:pos="720" w:val="num"/>
        </w:tabs>
        <w:ind w:hanging="360" w:left="720"/>
      </w:pPr>
      <w:rPr>
        <w:rFonts w:cs="Times New Roman" w:hAnsi="Symbol" w:ascii="Symbol"/>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2">
    <w:nsid w:val="00000003"/>
    <w:multiLevelType w:val="multilevel"/>
    <w:tmpl w:val="00000003"/>
    <w:name w:val="WW8Num3"/>
    <w:lvl w:ilvl="0">
      <w:start w:val="1"/>
      <w:numFmt w:val="bullet"/>
      <w:lvlText w:val=""/>
      <w:lvlJc w:val="left"/>
      <w:pPr>
        <w:tabs>
          <w:tab w:pos="720" w:val="num"/>
        </w:tabs>
        <w:ind w:hanging="360" w:left="720"/>
      </w:pPr>
      <w:rPr>
        <w:rFonts w:cs="Times New Roman" w:hAnsi="Symbol" w:ascii="Symbol"/>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3">
    <w:nsid w:val="0A0C3112"/>
    <w:multiLevelType w:val="hybridMultilevel"/>
    <w:tmpl w:val="8280DF44"/>
    <w:lvl w:tplc="10C82504" w:ilvl="0">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4">
    <w:nsid w:val="14610933"/>
    <w:multiLevelType w:val="hybridMultilevel"/>
    <w:tmpl w:val="354CFF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D922C91"/>
    <w:multiLevelType w:val="hybridMultilevel"/>
    <w:tmpl w:val="E1040518"/>
    <w:lvl w:tplc="041A000F"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236E66DA"/>
    <w:multiLevelType w:val="hybridMultilevel"/>
    <w:tmpl w:val="81CE3B9A"/>
    <w:lvl w:tplc="EDAEC5AC" w:ilvl="0">
      <w:start w:val="1"/>
      <w:numFmt w:val="decimal"/>
      <w:lvlText w:val="%1."/>
      <w:lvlJc w:val="left"/>
      <w:pPr>
        <w:tabs>
          <w:tab w:pos="1080" w:val="num"/>
        </w:tabs>
        <w:ind w:hanging="360" w:left="1080"/>
      </w:pPr>
      <w:rPr>
        <w:rFonts w:hint="default"/>
      </w:rPr>
    </w:lvl>
    <w:lvl w:tplc="FF8686A2" w:ilvl="1">
      <w:start w:val="3"/>
      <w:numFmt w:val="bullet"/>
      <w:lvlText w:val="-"/>
      <w:lvlJc w:val="left"/>
      <w:pPr>
        <w:tabs>
          <w:tab w:pos="1950" w:val="num"/>
        </w:tabs>
        <w:ind w:hanging="510" w:left="195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7">
    <w:nsid w:val="2D4F6075"/>
    <w:multiLevelType w:val="hybridMultilevel"/>
    <w:tmpl w:val="D164A54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1C21E38"/>
    <w:multiLevelType w:val="hybridMultilevel"/>
    <w:tmpl w:val="37C62E62"/>
    <w:lvl w:tplc="CB08AEE6" w:ilvl="0">
      <w:numFmt w:val="bullet"/>
      <w:lvlText w:val="-"/>
      <w:lvlJc w:val="left"/>
      <w:pPr>
        <w:ind w:hanging="360" w:left="720"/>
      </w:pPr>
      <w:rPr>
        <w:rFonts w:cs="Calibri" w:eastAsia="Calibri" w:hAnsi="Verdana" w:ascii="Verdana"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35B81DA5"/>
    <w:multiLevelType w:val="hybridMultilevel"/>
    <w:tmpl w:val="DD06D858"/>
    <w:lvl w:tplc="E0B64CF6"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3F7C39A9"/>
    <w:multiLevelType w:val="hybridMultilevel"/>
    <w:tmpl w:val="56EE6AAC"/>
    <w:lvl w:tplc="F74226D0" w:ilvl="0">
      <w:start w:val="14"/>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1">
    <w:nsid w:val="43D05185"/>
    <w:multiLevelType w:val="hybridMultilevel"/>
    <w:tmpl w:val="9B2ECD9E"/>
    <w:lvl w:tplc="224C32BA" w:ilvl="0">
      <w:start w:val="1"/>
      <w:numFmt w:val="bullet"/>
      <w:lvlText w:val="-"/>
      <w:lvlJc w:val="left"/>
      <w:pPr>
        <w:ind w:hanging="360" w:left="1440"/>
      </w:pPr>
      <w:rPr>
        <w:rFonts w:eastAsiaTheme="minorHAnsi" w:cs="Calibri" w:hAnsi="Calibri" w:ascii="Calibri"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2">
    <w:nsid w:val="45B87307"/>
    <w:multiLevelType w:val="hybridMultilevel"/>
    <w:tmpl w:val="3B940AF2"/>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9574107"/>
    <w:multiLevelType w:val="hybridMultilevel"/>
    <w:tmpl w:val="EB38650A"/>
    <w:lvl w:tplc="10C82504" w:ilvl="0">
      <w:numFmt w:val="bullet"/>
      <w:lvlText w:val="-"/>
      <w:lvlJc w:val="left"/>
      <w:pPr>
        <w:ind w:hanging="360" w:left="2160"/>
      </w:pPr>
      <w:rPr>
        <w:rFonts w:cs="Times New Roman" w:eastAsia="Times New Roman" w:hAnsi="Times New Roman" w:ascii="Times New Roman" w:hint="default"/>
      </w:rPr>
    </w:lvl>
    <w:lvl w:tentative="true" w:tplc="041A0003" w:ilvl="1">
      <w:start w:val="1"/>
      <w:numFmt w:val="bullet"/>
      <w:lvlText w:val="o"/>
      <w:lvlJc w:val="left"/>
      <w:pPr>
        <w:ind w:hanging="360" w:left="2880"/>
      </w:pPr>
      <w:rPr>
        <w:rFonts w:cs="Courier New" w:hAnsi="Courier New" w:ascii="Courier New" w:hint="default"/>
      </w:rPr>
    </w:lvl>
    <w:lvl w:tentative="true" w:tplc="041A0005" w:ilvl="2">
      <w:start w:val="1"/>
      <w:numFmt w:val="bullet"/>
      <w:lvlText w:val=""/>
      <w:lvlJc w:val="left"/>
      <w:pPr>
        <w:ind w:hanging="360" w:left="3600"/>
      </w:pPr>
      <w:rPr>
        <w:rFonts w:hAnsi="Wingdings" w:ascii="Wingdings" w:hint="default"/>
      </w:rPr>
    </w:lvl>
    <w:lvl w:tentative="true" w:tplc="041A0001" w:ilvl="3">
      <w:start w:val="1"/>
      <w:numFmt w:val="bullet"/>
      <w:lvlText w:val=""/>
      <w:lvlJc w:val="left"/>
      <w:pPr>
        <w:ind w:hanging="360" w:left="4320"/>
      </w:pPr>
      <w:rPr>
        <w:rFonts w:hAnsi="Symbol" w:ascii="Symbol" w:hint="default"/>
      </w:rPr>
    </w:lvl>
    <w:lvl w:tentative="true" w:tplc="041A0003" w:ilvl="4">
      <w:start w:val="1"/>
      <w:numFmt w:val="bullet"/>
      <w:lvlText w:val="o"/>
      <w:lvlJc w:val="left"/>
      <w:pPr>
        <w:ind w:hanging="360" w:left="5040"/>
      </w:pPr>
      <w:rPr>
        <w:rFonts w:cs="Courier New" w:hAnsi="Courier New" w:ascii="Courier New" w:hint="default"/>
      </w:rPr>
    </w:lvl>
    <w:lvl w:tentative="true" w:tplc="041A0005" w:ilvl="5">
      <w:start w:val="1"/>
      <w:numFmt w:val="bullet"/>
      <w:lvlText w:val=""/>
      <w:lvlJc w:val="left"/>
      <w:pPr>
        <w:ind w:hanging="360" w:left="5760"/>
      </w:pPr>
      <w:rPr>
        <w:rFonts w:hAnsi="Wingdings" w:ascii="Wingdings" w:hint="default"/>
      </w:rPr>
    </w:lvl>
    <w:lvl w:tentative="true" w:tplc="041A0001" w:ilvl="6">
      <w:start w:val="1"/>
      <w:numFmt w:val="bullet"/>
      <w:lvlText w:val=""/>
      <w:lvlJc w:val="left"/>
      <w:pPr>
        <w:ind w:hanging="360" w:left="6480"/>
      </w:pPr>
      <w:rPr>
        <w:rFonts w:hAnsi="Symbol" w:ascii="Symbol" w:hint="default"/>
      </w:rPr>
    </w:lvl>
    <w:lvl w:tentative="true" w:tplc="041A0003" w:ilvl="7">
      <w:start w:val="1"/>
      <w:numFmt w:val="bullet"/>
      <w:lvlText w:val="o"/>
      <w:lvlJc w:val="left"/>
      <w:pPr>
        <w:ind w:hanging="360" w:left="7200"/>
      </w:pPr>
      <w:rPr>
        <w:rFonts w:cs="Courier New" w:hAnsi="Courier New" w:ascii="Courier New" w:hint="default"/>
      </w:rPr>
    </w:lvl>
    <w:lvl w:tentative="true" w:tplc="041A0005" w:ilvl="8">
      <w:start w:val="1"/>
      <w:numFmt w:val="bullet"/>
      <w:lvlText w:val=""/>
      <w:lvlJc w:val="left"/>
      <w:pPr>
        <w:ind w:hanging="360" w:left="7920"/>
      </w:pPr>
      <w:rPr>
        <w:rFonts w:hAnsi="Wingdings" w:ascii="Wingdings" w:hint="default"/>
      </w:rPr>
    </w:lvl>
  </w:abstractNum>
  <w:abstractNum w:abstractNumId="14">
    <w:nsid w:val="4B140991"/>
    <w:multiLevelType w:val="hybridMultilevel"/>
    <w:tmpl w:val="FAD212BC"/>
    <w:lvl w:tplc="08889EC8" w:ilvl="0">
      <w:start w:val="14"/>
      <w:numFmt w:val="bullet"/>
      <w:lvlText w:val="-"/>
      <w:lvlJc w:val="left"/>
      <w:pPr>
        <w:ind w:hanging="360" w:left="1080"/>
      </w:pPr>
      <w:rPr>
        <w:rFonts w:cs="Times New Roman" w:eastAsia="Times New Roman" w:hAnsi="Times New Roman" w:ascii="Times New Roman" w:hint="default"/>
        <w:color w:val="auto"/>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5">
    <w:nsid w:val="54A45614"/>
    <w:multiLevelType w:val="hybridMultilevel"/>
    <w:tmpl w:val="1132F808"/>
    <w:lvl w:tplc="6BAE4F1A"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6">
    <w:nsid w:val="580A34D4"/>
    <w:multiLevelType w:val="hybridMultilevel"/>
    <w:tmpl w:val="DC288DC4"/>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64345A68"/>
    <w:multiLevelType w:val="hybridMultilevel"/>
    <w:tmpl w:val="E6865A52"/>
    <w:lvl w:tplc="5F8CE202" w:ilvl="0">
      <w:start w:val="7"/>
      <w:numFmt w:val="bullet"/>
      <w:lvlText w:val="-"/>
      <w:lvlJc w:val="left"/>
      <w:pPr>
        <w:ind w:hanging="360" w:left="720"/>
      </w:pPr>
      <w:rPr>
        <w:rFonts w:cs="Calibri" w:eastAsia="Times New Roman"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8">
    <w:nsid w:val="64F2615B"/>
    <w:multiLevelType w:val="hybridMultilevel"/>
    <w:tmpl w:val="6E24B2E6"/>
    <w:lvl w:tplc="041A000F" w:ilvl="0">
      <w:start w:val="1"/>
      <w:numFmt w:val="decimal"/>
      <w:lvlText w:val="%1."/>
      <w:lvlJc w:val="left"/>
      <w:pPr>
        <w:ind w:hanging="360" w:left="1080"/>
      </w:pPr>
      <w:rPr>
        <w:rFonts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9">
    <w:nsid w:val="696B0B9F"/>
    <w:multiLevelType w:val="hybridMultilevel"/>
    <w:tmpl w:val="511E68F2"/>
    <w:lvl w:tplc="2B4C6FBE" w:ilvl="0">
      <w:start w:val="2"/>
      <w:numFmt w:val="bullet"/>
      <w:lvlText w:val="-"/>
      <w:lvlJc w:val="left"/>
      <w:pPr>
        <w:ind w:hanging="360" w:left="720"/>
      </w:pPr>
      <w:rPr>
        <w:rFonts w:eastAsiaTheme="minorHAnsi" w:cs="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6EB26196"/>
    <w:multiLevelType w:val="hybridMultilevel"/>
    <w:tmpl w:val="EE3C0252"/>
    <w:lvl w:tplc="041A000F" w:ilvl="0">
      <w:start w:val="1"/>
      <w:numFmt w:val="decimal"/>
      <w:lvlText w:val="%1."/>
      <w:lvlJc w:val="left"/>
      <w:pPr>
        <w:tabs>
          <w:tab w:pos="1485" w:val="num"/>
        </w:tabs>
        <w:ind w:hanging="360" w:left="1485"/>
      </w:p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abstractNum w:abstractNumId="21">
    <w:nsid w:val="6FC104A4"/>
    <w:multiLevelType w:val="hybridMultilevel"/>
    <w:tmpl w:val="AC54941A"/>
    <w:lvl w:tplc="041A000F" w:ilvl="0">
      <w:start w:val="1"/>
      <w:numFmt w:val="decimal"/>
      <w:lvlText w:val="%1."/>
      <w:lvlJc w:val="left"/>
      <w:pPr>
        <w:ind w:hanging="360" w:left="1080"/>
      </w:pPr>
      <w:rPr>
        <w:rFonts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2">
    <w:nsid w:val="7B105ACC"/>
    <w:multiLevelType w:val="hybridMultilevel"/>
    <w:tmpl w:val="ECCCE7C8"/>
    <w:lvl w:tplc="B7C47D22" w:ilvl="0">
      <w:start w:val="1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6"/>
  </w:num>
  <w:num w:numId="2">
    <w:abstractNumId w:val="20"/>
  </w:num>
  <w:num w:numId="3">
    <w:abstractNumId w:val="7"/>
  </w:num>
  <w:num w:numId="4">
    <w:abstractNumId w:val="21"/>
  </w:num>
  <w:num w:numId="5">
    <w:abstractNumId w:val="4"/>
  </w:num>
  <w:num w:numId="6">
    <w:abstractNumId w:val="18"/>
  </w:num>
  <w:num w:numId="7">
    <w:abstractNumId w:val="10"/>
  </w:num>
  <w:num w:numId="8">
    <w:abstractNumId w:val="0"/>
  </w:num>
  <w:num w:numId="9">
    <w:abstractNumId w:val="1"/>
  </w:num>
  <w:num w:numId="10">
    <w:abstractNumId w:val="2"/>
  </w:num>
  <w:num w:numId="11">
    <w:abstractNumId w:val="22"/>
  </w:num>
  <w:num w:numId="12">
    <w:abstractNumId w:val="12"/>
  </w:num>
  <w:num w:numId="13">
    <w:abstractNumId w:val="3"/>
  </w:num>
  <w:num w:numId="14">
    <w:abstractNumId w:val="13"/>
  </w:num>
  <w:num w:numId="15">
    <w:abstractNumId w:val="8"/>
  </w:num>
  <w:num w:numId="16">
    <w:abstractNumId w:val="15"/>
  </w:num>
  <w:num w:numId="17">
    <w:abstractNumId w:val="9"/>
  </w:num>
  <w:num w:numId="18">
    <w:abstractNumId w:val="17"/>
  </w:num>
  <w:num w:numId="19">
    <w:abstractNumId w:val="14"/>
  </w:num>
  <w:num w:numId="20">
    <w:abstractNumId w:val="5"/>
  </w:num>
  <w:num w:numId="21">
    <w:abstractNumId w:val="11"/>
  </w:num>
  <w:num w:numId="22">
    <w:abstractNumId w:val="19"/>
  </w:num>
  <w:num w:numId="23">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0805"/>
    <w:rsid w:val="00000E9E"/>
    <w:rsid w:val="00016B67"/>
    <w:rsid w:val="00016D73"/>
    <w:rsid w:val="00026BCB"/>
    <w:rsid w:val="00032D9B"/>
    <w:rsid w:val="000364FD"/>
    <w:rsid w:val="00040F3E"/>
    <w:rsid w:val="00043881"/>
    <w:rsid w:val="00045BD1"/>
    <w:rsid w:val="0004649E"/>
    <w:rsid w:val="00052C58"/>
    <w:rsid w:val="00053DAF"/>
    <w:rsid w:val="00074EE6"/>
    <w:rsid w:val="00082FE4"/>
    <w:rsid w:val="00084892"/>
    <w:rsid w:val="0008733A"/>
    <w:rsid w:val="00087B3B"/>
    <w:rsid w:val="0009658D"/>
    <w:rsid w:val="000A6FBE"/>
    <w:rsid w:val="000A7382"/>
    <w:rsid w:val="000B0034"/>
    <w:rsid w:val="000B4577"/>
    <w:rsid w:val="000C0327"/>
    <w:rsid w:val="000C2EC1"/>
    <w:rsid w:val="000E172A"/>
    <w:rsid w:val="000E6442"/>
    <w:rsid w:val="000F2860"/>
    <w:rsid w:val="000F468C"/>
    <w:rsid w:val="00115686"/>
    <w:rsid w:val="00130BD0"/>
    <w:rsid w:val="00130D6D"/>
    <w:rsid w:val="00134B84"/>
    <w:rsid w:val="00135730"/>
    <w:rsid w:val="00145C40"/>
    <w:rsid w:val="00165486"/>
    <w:rsid w:val="001673E6"/>
    <w:rsid w:val="00175599"/>
    <w:rsid w:val="001814DF"/>
    <w:rsid w:val="00187689"/>
    <w:rsid w:val="00194B6C"/>
    <w:rsid w:val="001A21A5"/>
    <w:rsid w:val="001B07D0"/>
    <w:rsid w:val="001B39E6"/>
    <w:rsid w:val="001C1A98"/>
    <w:rsid w:val="001E1D23"/>
    <w:rsid w:val="001E6031"/>
    <w:rsid w:val="001F0A26"/>
    <w:rsid w:val="001F119E"/>
    <w:rsid w:val="001F308A"/>
    <w:rsid w:val="001F4A7A"/>
    <w:rsid w:val="001F75C0"/>
    <w:rsid w:val="00206AEF"/>
    <w:rsid w:val="00210AAB"/>
    <w:rsid w:val="00222AAD"/>
    <w:rsid w:val="002231D9"/>
    <w:rsid w:val="00223A2B"/>
    <w:rsid w:val="00226DD2"/>
    <w:rsid w:val="00237173"/>
    <w:rsid w:val="00237597"/>
    <w:rsid w:val="00243C15"/>
    <w:rsid w:val="00246558"/>
    <w:rsid w:val="00246D77"/>
    <w:rsid w:val="00253584"/>
    <w:rsid w:val="00254302"/>
    <w:rsid w:val="0026480B"/>
    <w:rsid w:val="00265260"/>
    <w:rsid w:val="002721F0"/>
    <w:rsid w:val="00273FB4"/>
    <w:rsid w:val="00281645"/>
    <w:rsid w:val="00284596"/>
    <w:rsid w:val="002B14CD"/>
    <w:rsid w:val="002B2225"/>
    <w:rsid w:val="002B3D78"/>
    <w:rsid w:val="002B7228"/>
    <w:rsid w:val="002C15A3"/>
    <w:rsid w:val="002C1ECB"/>
    <w:rsid w:val="002C3BA2"/>
    <w:rsid w:val="002C4AB9"/>
    <w:rsid w:val="002C552A"/>
    <w:rsid w:val="002D3F9B"/>
    <w:rsid w:val="002E2A16"/>
    <w:rsid w:val="002E4C7A"/>
    <w:rsid w:val="002F36AF"/>
    <w:rsid w:val="002F5849"/>
    <w:rsid w:val="002F623D"/>
    <w:rsid w:val="002F6816"/>
    <w:rsid w:val="002F763D"/>
    <w:rsid w:val="0030134F"/>
    <w:rsid w:val="00301C4A"/>
    <w:rsid w:val="00312433"/>
    <w:rsid w:val="00312F04"/>
    <w:rsid w:val="0031348A"/>
    <w:rsid w:val="00326DFC"/>
    <w:rsid w:val="00327898"/>
    <w:rsid w:val="00330069"/>
    <w:rsid w:val="0033181B"/>
    <w:rsid w:val="0033252F"/>
    <w:rsid w:val="00333836"/>
    <w:rsid w:val="00334156"/>
    <w:rsid w:val="00337399"/>
    <w:rsid w:val="00347217"/>
    <w:rsid w:val="00351D85"/>
    <w:rsid w:val="00352C22"/>
    <w:rsid w:val="00357F83"/>
    <w:rsid w:val="00367125"/>
    <w:rsid w:val="00367D5D"/>
    <w:rsid w:val="003728F9"/>
    <w:rsid w:val="00384CB4"/>
    <w:rsid w:val="003942C2"/>
    <w:rsid w:val="003B1B01"/>
    <w:rsid w:val="003B1CA7"/>
    <w:rsid w:val="003C3AC6"/>
    <w:rsid w:val="003C43D3"/>
    <w:rsid w:val="003C4FA4"/>
    <w:rsid w:val="003D0303"/>
    <w:rsid w:val="003D0A3F"/>
    <w:rsid w:val="003D0B4E"/>
    <w:rsid w:val="003D1600"/>
    <w:rsid w:val="003D3575"/>
    <w:rsid w:val="003F45E7"/>
    <w:rsid w:val="00403567"/>
    <w:rsid w:val="00403641"/>
    <w:rsid w:val="00406BD9"/>
    <w:rsid w:val="0041092A"/>
    <w:rsid w:val="0041666C"/>
    <w:rsid w:val="00417AED"/>
    <w:rsid w:val="00422029"/>
    <w:rsid w:val="004310FC"/>
    <w:rsid w:val="00452770"/>
    <w:rsid w:val="004530B2"/>
    <w:rsid w:val="00462160"/>
    <w:rsid w:val="00464CFD"/>
    <w:rsid w:val="004763CB"/>
    <w:rsid w:val="0048070B"/>
    <w:rsid w:val="0048345A"/>
    <w:rsid w:val="00485E4D"/>
    <w:rsid w:val="00487BD4"/>
    <w:rsid w:val="00491172"/>
    <w:rsid w:val="004B1A9D"/>
    <w:rsid w:val="004B2121"/>
    <w:rsid w:val="004B3FA6"/>
    <w:rsid w:val="004C0B9B"/>
    <w:rsid w:val="004C7BE8"/>
    <w:rsid w:val="004D5C97"/>
    <w:rsid w:val="004E6769"/>
    <w:rsid w:val="004F706C"/>
    <w:rsid w:val="00501DCB"/>
    <w:rsid w:val="00526B3A"/>
    <w:rsid w:val="005316DE"/>
    <w:rsid w:val="00534D82"/>
    <w:rsid w:val="0053768E"/>
    <w:rsid w:val="0054225F"/>
    <w:rsid w:val="00553D62"/>
    <w:rsid w:val="00555E60"/>
    <w:rsid w:val="00563F8F"/>
    <w:rsid w:val="00567C7C"/>
    <w:rsid w:val="00571564"/>
    <w:rsid w:val="005A10FE"/>
    <w:rsid w:val="005A7E4B"/>
    <w:rsid w:val="005C6248"/>
    <w:rsid w:val="005C6832"/>
    <w:rsid w:val="005D624B"/>
    <w:rsid w:val="005D6C75"/>
    <w:rsid w:val="005E7BE9"/>
    <w:rsid w:val="005F0FB8"/>
    <w:rsid w:val="005F157B"/>
    <w:rsid w:val="005F1912"/>
    <w:rsid w:val="00605159"/>
    <w:rsid w:val="00611B79"/>
    <w:rsid w:val="00624518"/>
    <w:rsid w:val="0063362C"/>
    <w:rsid w:val="0064265D"/>
    <w:rsid w:val="00643BBC"/>
    <w:rsid w:val="006460BB"/>
    <w:rsid w:val="0065395F"/>
    <w:rsid w:val="00656227"/>
    <w:rsid w:val="00660E34"/>
    <w:rsid w:val="006622F9"/>
    <w:rsid w:val="00662C19"/>
    <w:rsid w:val="006632A3"/>
    <w:rsid w:val="006718CB"/>
    <w:rsid w:val="0067315A"/>
    <w:rsid w:val="006948A6"/>
    <w:rsid w:val="006962F9"/>
    <w:rsid w:val="006A2B31"/>
    <w:rsid w:val="006A7009"/>
    <w:rsid w:val="006A718B"/>
    <w:rsid w:val="006B4504"/>
    <w:rsid w:val="006B70C6"/>
    <w:rsid w:val="006B7725"/>
    <w:rsid w:val="006B795B"/>
    <w:rsid w:val="006C215A"/>
    <w:rsid w:val="006C4057"/>
    <w:rsid w:val="006C4600"/>
    <w:rsid w:val="006C66B5"/>
    <w:rsid w:val="006D3397"/>
    <w:rsid w:val="006E1A57"/>
    <w:rsid w:val="006F6776"/>
    <w:rsid w:val="006F6F7B"/>
    <w:rsid w:val="00706F13"/>
    <w:rsid w:val="00716A80"/>
    <w:rsid w:val="00731E02"/>
    <w:rsid w:val="0074187B"/>
    <w:rsid w:val="007429FC"/>
    <w:rsid w:val="0074324A"/>
    <w:rsid w:val="007460FC"/>
    <w:rsid w:val="0075177A"/>
    <w:rsid w:val="0075353B"/>
    <w:rsid w:val="00765442"/>
    <w:rsid w:val="007664B5"/>
    <w:rsid w:val="00772821"/>
    <w:rsid w:val="00777B69"/>
    <w:rsid w:val="00780F99"/>
    <w:rsid w:val="00781F48"/>
    <w:rsid w:val="00795185"/>
    <w:rsid w:val="007964A9"/>
    <w:rsid w:val="007B009A"/>
    <w:rsid w:val="007B2322"/>
    <w:rsid w:val="007C64E0"/>
    <w:rsid w:val="007D5A01"/>
    <w:rsid w:val="007E3CD5"/>
    <w:rsid w:val="007E762D"/>
    <w:rsid w:val="007F785F"/>
    <w:rsid w:val="00817E66"/>
    <w:rsid w:val="008258E4"/>
    <w:rsid w:val="0083129F"/>
    <w:rsid w:val="008339BF"/>
    <w:rsid w:val="00837724"/>
    <w:rsid w:val="008413F2"/>
    <w:rsid w:val="008415DC"/>
    <w:rsid w:val="008517A6"/>
    <w:rsid w:val="00853E88"/>
    <w:rsid w:val="00854572"/>
    <w:rsid w:val="00855FCE"/>
    <w:rsid w:val="00867F76"/>
    <w:rsid w:val="00870F39"/>
    <w:rsid w:val="00871D15"/>
    <w:rsid w:val="00873F97"/>
    <w:rsid w:val="00874AD4"/>
    <w:rsid w:val="008813C4"/>
    <w:rsid w:val="008926DB"/>
    <w:rsid w:val="00896791"/>
    <w:rsid w:val="008A6D36"/>
    <w:rsid w:val="008B1992"/>
    <w:rsid w:val="008B2DC1"/>
    <w:rsid w:val="008B34D5"/>
    <w:rsid w:val="008C1DEA"/>
    <w:rsid w:val="008C23BC"/>
    <w:rsid w:val="008C2583"/>
    <w:rsid w:val="008D5096"/>
    <w:rsid w:val="008E0A93"/>
    <w:rsid w:val="008F650F"/>
    <w:rsid w:val="00913733"/>
    <w:rsid w:val="00916D8E"/>
    <w:rsid w:val="00932307"/>
    <w:rsid w:val="00932ED4"/>
    <w:rsid w:val="00933B6A"/>
    <w:rsid w:val="00940ABA"/>
    <w:rsid w:val="00940ED6"/>
    <w:rsid w:val="0094776F"/>
    <w:rsid w:val="00947D94"/>
    <w:rsid w:val="00952251"/>
    <w:rsid w:val="00953617"/>
    <w:rsid w:val="0096570B"/>
    <w:rsid w:val="00971CAE"/>
    <w:rsid w:val="00977CE1"/>
    <w:rsid w:val="0098069A"/>
    <w:rsid w:val="00985963"/>
    <w:rsid w:val="009873A1"/>
    <w:rsid w:val="009873CB"/>
    <w:rsid w:val="00990B2A"/>
    <w:rsid w:val="00992807"/>
    <w:rsid w:val="00996E96"/>
    <w:rsid w:val="009A4637"/>
    <w:rsid w:val="009A7A05"/>
    <w:rsid w:val="009B0954"/>
    <w:rsid w:val="009B1F1B"/>
    <w:rsid w:val="009B2561"/>
    <w:rsid w:val="009B6182"/>
    <w:rsid w:val="009B72FC"/>
    <w:rsid w:val="009C558D"/>
    <w:rsid w:val="009D0D94"/>
    <w:rsid w:val="009D691F"/>
    <w:rsid w:val="009E5248"/>
    <w:rsid w:val="009E5BEB"/>
    <w:rsid w:val="009E64F0"/>
    <w:rsid w:val="009F1FF4"/>
    <w:rsid w:val="00A11921"/>
    <w:rsid w:val="00A15442"/>
    <w:rsid w:val="00A16D3F"/>
    <w:rsid w:val="00A20DAA"/>
    <w:rsid w:val="00A23648"/>
    <w:rsid w:val="00A24BFA"/>
    <w:rsid w:val="00A34981"/>
    <w:rsid w:val="00A379CC"/>
    <w:rsid w:val="00A5761C"/>
    <w:rsid w:val="00A6316E"/>
    <w:rsid w:val="00A73CE5"/>
    <w:rsid w:val="00A77BED"/>
    <w:rsid w:val="00A86158"/>
    <w:rsid w:val="00A910BA"/>
    <w:rsid w:val="00A91EF4"/>
    <w:rsid w:val="00A95A37"/>
    <w:rsid w:val="00AA2E7F"/>
    <w:rsid w:val="00AB2418"/>
    <w:rsid w:val="00AC624E"/>
    <w:rsid w:val="00AD7C8A"/>
    <w:rsid w:val="00AF257C"/>
    <w:rsid w:val="00B01A01"/>
    <w:rsid w:val="00B068C2"/>
    <w:rsid w:val="00B1154A"/>
    <w:rsid w:val="00B228C4"/>
    <w:rsid w:val="00B262E9"/>
    <w:rsid w:val="00B3554D"/>
    <w:rsid w:val="00B371C9"/>
    <w:rsid w:val="00B43439"/>
    <w:rsid w:val="00B6221B"/>
    <w:rsid w:val="00B64773"/>
    <w:rsid w:val="00B665DC"/>
    <w:rsid w:val="00B7179E"/>
    <w:rsid w:val="00B71838"/>
    <w:rsid w:val="00B83C8C"/>
    <w:rsid w:val="00B902FF"/>
    <w:rsid w:val="00B97D27"/>
    <w:rsid w:val="00BA6C05"/>
    <w:rsid w:val="00BB0606"/>
    <w:rsid w:val="00BB10DA"/>
    <w:rsid w:val="00BB20F1"/>
    <w:rsid w:val="00BB22EF"/>
    <w:rsid w:val="00BB3B6A"/>
    <w:rsid w:val="00BB5484"/>
    <w:rsid w:val="00BB569E"/>
    <w:rsid w:val="00BB6DE8"/>
    <w:rsid w:val="00BC3C80"/>
    <w:rsid w:val="00BD0D18"/>
    <w:rsid w:val="00BD3276"/>
    <w:rsid w:val="00BD35E7"/>
    <w:rsid w:val="00BF41AE"/>
    <w:rsid w:val="00BF4C90"/>
    <w:rsid w:val="00C00E06"/>
    <w:rsid w:val="00C03435"/>
    <w:rsid w:val="00C04A7C"/>
    <w:rsid w:val="00C1031E"/>
    <w:rsid w:val="00C124C3"/>
    <w:rsid w:val="00C206A1"/>
    <w:rsid w:val="00C241A3"/>
    <w:rsid w:val="00C278DA"/>
    <w:rsid w:val="00C43969"/>
    <w:rsid w:val="00C4419B"/>
    <w:rsid w:val="00C442DA"/>
    <w:rsid w:val="00C550BC"/>
    <w:rsid w:val="00C57CDB"/>
    <w:rsid w:val="00C611EA"/>
    <w:rsid w:val="00C71B48"/>
    <w:rsid w:val="00C76547"/>
    <w:rsid w:val="00C81215"/>
    <w:rsid w:val="00C81993"/>
    <w:rsid w:val="00C865EE"/>
    <w:rsid w:val="00C938EE"/>
    <w:rsid w:val="00C972A6"/>
    <w:rsid w:val="00CA4051"/>
    <w:rsid w:val="00CB04C6"/>
    <w:rsid w:val="00CB1109"/>
    <w:rsid w:val="00CB6F7B"/>
    <w:rsid w:val="00CC0C0A"/>
    <w:rsid w:val="00CC4DBE"/>
    <w:rsid w:val="00CD10B6"/>
    <w:rsid w:val="00CD386F"/>
    <w:rsid w:val="00CD3E12"/>
    <w:rsid w:val="00CF2324"/>
    <w:rsid w:val="00CF39F5"/>
    <w:rsid w:val="00CF4451"/>
    <w:rsid w:val="00CF5C6B"/>
    <w:rsid w:val="00CF74E9"/>
    <w:rsid w:val="00D054FC"/>
    <w:rsid w:val="00D0595D"/>
    <w:rsid w:val="00D16D60"/>
    <w:rsid w:val="00D248F0"/>
    <w:rsid w:val="00D35C8C"/>
    <w:rsid w:val="00D372B6"/>
    <w:rsid w:val="00D40C8B"/>
    <w:rsid w:val="00D46797"/>
    <w:rsid w:val="00D47073"/>
    <w:rsid w:val="00D476B3"/>
    <w:rsid w:val="00D55534"/>
    <w:rsid w:val="00D65BDD"/>
    <w:rsid w:val="00D666D9"/>
    <w:rsid w:val="00D676D8"/>
    <w:rsid w:val="00D73180"/>
    <w:rsid w:val="00D737DA"/>
    <w:rsid w:val="00D86B5E"/>
    <w:rsid w:val="00D93944"/>
    <w:rsid w:val="00D94B41"/>
    <w:rsid w:val="00DA47C1"/>
    <w:rsid w:val="00DA66DB"/>
    <w:rsid w:val="00DC4669"/>
    <w:rsid w:val="00DE53D9"/>
    <w:rsid w:val="00DF2411"/>
    <w:rsid w:val="00DF25F2"/>
    <w:rsid w:val="00DF6E86"/>
    <w:rsid w:val="00E017C5"/>
    <w:rsid w:val="00E0518F"/>
    <w:rsid w:val="00E20BDF"/>
    <w:rsid w:val="00E21C6F"/>
    <w:rsid w:val="00E24993"/>
    <w:rsid w:val="00E4275E"/>
    <w:rsid w:val="00E47F8B"/>
    <w:rsid w:val="00E5301B"/>
    <w:rsid w:val="00E53B41"/>
    <w:rsid w:val="00E60582"/>
    <w:rsid w:val="00E60B1F"/>
    <w:rsid w:val="00E71A23"/>
    <w:rsid w:val="00E71B9D"/>
    <w:rsid w:val="00E750F6"/>
    <w:rsid w:val="00E75409"/>
    <w:rsid w:val="00E83D86"/>
    <w:rsid w:val="00E8798F"/>
    <w:rsid w:val="00E939FD"/>
    <w:rsid w:val="00E94537"/>
    <w:rsid w:val="00E95E69"/>
    <w:rsid w:val="00E96330"/>
    <w:rsid w:val="00E96336"/>
    <w:rsid w:val="00EA3B59"/>
    <w:rsid w:val="00EB62EE"/>
    <w:rsid w:val="00EC03B1"/>
    <w:rsid w:val="00EC25B1"/>
    <w:rsid w:val="00EC4AE6"/>
    <w:rsid w:val="00EC5976"/>
    <w:rsid w:val="00EC6680"/>
    <w:rsid w:val="00ED33F6"/>
    <w:rsid w:val="00ED378E"/>
    <w:rsid w:val="00ED523B"/>
    <w:rsid w:val="00ED7138"/>
    <w:rsid w:val="00EE6D8E"/>
    <w:rsid w:val="00EF23AA"/>
    <w:rsid w:val="00EF6C2C"/>
    <w:rsid w:val="00F04DAF"/>
    <w:rsid w:val="00F05756"/>
    <w:rsid w:val="00F07634"/>
    <w:rsid w:val="00F153C7"/>
    <w:rsid w:val="00F220A9"/>
    <w:rsid w:val="00F248D3"/>
    <w:rsid w:val="00F4770B"/>
    <w:rsid w:val="00F50805"/>
    <w:rsid w:val="00F53D1F"/>
    <w:rsid w:val="00F54AC9"/>
    <w:rsid w:val="00F61716"/>
    <w:rsid w:val="00F62B11"/>
    <w:rsid w:val="00F64B16"/>
    <w:rsid w:val="00F66490"/>
    <w:rsid w:val="00F66B7A"/>
    <w:rsid w:val="00F66E6F"/>
    <w:rsid w:val="00F739C5"/>
    <w:rsid w:val="00F73C09"/>
    <w:rsid w:val="00F86F60"/>
    <w:rsid w:val="00F937EB"/>
    <w:rsid w:val="00F9658E"/>
    <w:rsid w:val="00F97D73"/>
    <w:rsid w:val="00FB67AA"/>
    <w:rsid w:val="00FB6D4F"/>
    <w:rsid w:val="00FC7FC6"/>
    <w:rsid w:val="00FD3AC8"/>
    <w:rsid w:val="00FE0FFA"/>
    <w:rsid w:val="00FE5A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50805"/>
    <w:rPr>
      <w:sz w:val="24"/>
      <w:szCs w:val="24"/>
      <w:lang w:eastAsia="en-US" w:val="en-US"/>
    </w:rPr>
  </w:style>
  <w:style w:styleId="Naslov2" w:type="paragraph">
    <w:name w:val="heading 2"/>
    <w:basedOn w:val="Normal"/>
    <w:next w:val="Normal"/>
    <w:qFormat/>
    <w:rsid w:val="00F50805"/>
    <w:pPr>
      <w:keepNext/>
      <w:jc w:val="center"/>
      <w:outlineLvl w:val="1"/>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cs="Tahoma" w:hAnsi="Tahoma" w:ascii="Tahoma"/>
      <w:sz w:val="16"/>
      <w:szCs w:val="16"/>
    </w:rPr>
  </w:style>
  <w:style w:styleId="Uvuenotijeloteksta" w:type="paragraph">
    <w:name w:val="Body Text Indent"/>
    <w:basedOn w:val="Normal"/>
    <w:link w:val="UvuenotijelotekstaChar"/>
    <w:rsid w:val="00A15442"/>
    <w:pPr>
      <w:spacing w:after="120"/>
      <w:ind w:left="283"/>
    </w:pPr>
  </w:style>
  <w:style w:customStyle="true" w:styleId="UvuenotijelotekstaChar" w:type="character">
    <w:name w:val="Uvučeno tijelo teksta Char"/>
    <w:link w:val="Uvuenotijeloteksta"/>
    <w:rsid w:val="00A15442"/>
    <w:rPr>
      <w:sz w:val="24"/>
      <w:szCs w:val="24"/>
      <w:lang w:eastAsia="en-US" w:val="en-US"/>
    </w:rPr>
  </w:style>
  <w:style w:styleId="Naglaeno" w:type="character">
    <w:name w:val="Strong"/>
    <w:qFormat/>
    <w:rsid w:val="00534D82"/>
    <w:rPr>
      <w:b/>
      <w:bCs/>
    </w:rPr>
  </w:style>
  <w:style w:styleId="Odlomakpopisa" w:type="paragraph">
    <w:name w:val="List Paragraph"/>
    <w:basedOn w:val="Normal"/>
    <w:link w:val="OdlomakpopisaChar"/>
    <w:uiPriority w:val="34"/>
    <w:qFormat/>
    <w:rsid w:val="005E7BE9"/>
    <w:pPr>
      <w:ind w:left="708"/>
    </w:pPr>
  </w:style>
  <w:style w:styleId="Reetkatablice" w:type="table">
    <w:name w:val="Table Grid"/>
    <w:basedOn w:val="Obinatablica"/>
    <w:uiPriority w:val="59"/>
    <w:rsid w:val="00D676D8"/>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link w:val="BezproredaChar"/>
    <w:uiPriority w:val="1"/>
    <w:qFormat/>
    <w:rsid w:val="00D676D8"/>
    <w:pPr>
      <w:jc w:val="both"/>
    </w:pPr>
    <w:rPr>
      <w:rFonts w:eastAsia="Calibri"/>
      <w:sz w:val="24"/>
      <w:szCs w:val="22"/>
      <w:lang w:eastAsia="en-US"/>
    </w:rPr>
  </w:style>
  <w:style w:customStyle="true" w:styleId="OdlomakpopisaChar" w:type="character">
    <w:name w:val="Odlomak popisa Char"/>
    <w:link w:val="Odlomakpopisa"/>
    <w:uiPriority w:val="34"/>
    <w:rsid w:val="00D676D8"/>
    <w:rPr>
      <w:sz w:val="24"/>
      <w:szCs w:val="24"/>
      <w:lang w:eastAsia="en-US" w:val="en-US"/>
    </w:rPr>
  </w:style>
  <w:style w:customStyle="true" w:styleId="BezproredaChar" w:type="character">
    <w:name w:val="Bez proreda Char"/>
    <w:link w:val="Bezproreda"/>
    <w:uiPriority w:val="1"/>
    <w:rsid w:val="006962F9"/>
    <w:rPr>
      <w:rFonts w:eastAsia="Calibri"/>
      <w:sz w:val="24"/>
      <w:szCs w:val="22"/>
      <w:lang w:eastAsia="en-US"/>
    </w:rPr>
  </w:style>
  <w:style w:customStyle="true" w:styleId="Default" w:type="paragraph">
    <w:name w:val="Default"/>
    <w:rsid w:val="00A77BED"/>
    <w:pPr>
      <w:autoSpaceDE w:val="false"/>
      <w:autoSpaceDN w:val="false"/>
      <w:adjustRightInd w:val="false"/>
    </w:pPr>
    <w:rPr>
      <w:rFonts w:eastAsiaTheme="minorHAnsi" w:cs="Calibri" w:hAnsi="Calibri" w:ascii="Calibri"/>
      <w:color w:val="000000"/>
      <w:sz w:val="24"/>
      <w:szCs w:val="24"/>
      <w:lang w:eastAsia="en-US"/>
    </w:rPr>
  </w:style>
  <w:style w:styleId="Tekstrezerviranogmjesta" w:type="character">
    <w:name w:val="Placeholder Text"/>
    <w:basedOn w:val="Zadanifontodlomka"/>
    <w:uiPriority w:val="99"/>
    <w:semiHidden/>
    <w:rsid w:val="00FE0FFA"/>
    <w:rPr>
      <w:color w:val="808080"/>
      <w:bdr w:space="0" w:sz="0" w:color="auto" w:val="none"/>
      <w:shd w:fill="auto" w:color="auto" w:val="clear"/>
    </w:rPr>
  </w:style>
  <w:style w:customStyle="true" w:styleId="eSPISCCParagraphDefaultFont" w:type="character">
    <w:name w:val="eSPIS_CC_Paragraph Default Font"/>
    <w:basedOn w:val="Zadanifontodlomka"/>
    <w:rsid w:val="00FE0F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E0FFA"/>
    <w:rPr>
      <w:bdr w:space="0" w:sz="0" w:color="auto" w:val="none"/>
      <w:shd w:fill="FFFFCC" w:color="auto" w:val="clear"/>
      <w:lang w:val="hr-HR"/>
    </w:rPr>
  </w:style>
  <w:style w:customStyle="true" w:styleId="PozadinaSvijetloCrvena" w:type="character">
    <w:name w:val="Pozadina_SvijetloCrvena"/>
    <w:basedOn w:val="eSPISCCParagraphDefaultFont"/>
    <w:rsid w:val="00FE0FF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E0FF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50805"/>
    <w:rPr>
      <w:sz w:val="24"/>
      <w:szCs w:val="24"/>
      <w:lang w:eastAsia="en-US" w:val="en-US"/>
    </w:rPr>
  </w:style>
  <w:style w:styleId="Naslov2" w:type="paragraph">
    <w:name w:val="heading 2"/>
    <w:basedOn w:val="Normal"/>
    <w:next w:val="Normal"/>
    <w:qFormat/>
    <w:rsid w:val="00F50805"/>
    <w:pPr>
      <w:keepNext/>
      <w:jc w:val="center"/>
      <w:outlineLvl w:val="1"/>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ascii="Tahoma" w:cs="Tahoma" w:hAnsi="Tahoma"/>
      <w:sz w:val="16"/>
      <w:szCs w:val="16"/>
    </w:rPr>
  </w:style>
  <w:style w:styleId="Uvuenotijeloteksta" w:type="paragraph">
    <w:name w:val="Body Text Indent"/>
    <w:basedOn w:val="Normal"/>
    <w:link w:val="UvuenotijelotekstaChar"/>
    <w:rsid w:val="00A15442"/>
    <w:pPr>
      <w:spacing w:after="120"/>
      <w:ind w:left="283"/>
    </w:pPr>
  </w:style>
  <w:style w:customStyle="1" w:styleId="UvuenotijelotekstaChar" w:type="character">
    <w:name w:val="Uvučeno tijelo teksta Char"/>
    <w:link w:val="Uvuenotijeloteksta"/>
    <w:rsid w:val="00A15442"/>
    <w:rPr>
      <w:sz w:val="24"/>
      <w:szCs w:val="24"/>
      <w:lang w:eastAsia="en-US" w:val="en-US"/>
    </w:rPr>
  </w:style>
  <w:style w:styleId="Naglaeno" w:type="character">
    <w:name w:val="Strong"/>
    <w:qFormat/>
    <w:rsid w:val="00534D82"/>
    <w:rPr>
      <w:b/>
      <w:bCs/>
    </w:rPr>
  </w:style>
  <w:style w:styleId="Odlomakpopisa" w:type="paragraph">
    <w:name w:val="List Paragraph"/>
    <w:basedOn w:val="Normal"/>
    <w:link w:val="OdlomakpopisaChar"/>
    <w:uiPriority w:val="34"/>
    <w:qFormat/>
    <w:rsid w:val="005E7BE9"/>
    <w:pPr>
      <w:ind w:left="708"/>
    </w:pPr>
  </w:style>
  <w:style w:styleId="Reetkatablice" w:type="table">
    <w:name w:val="Table Grid"/>
    <w:basedOn w:val="Obinatablica"/>
    <w:uiPriority w:val="59"/>
    <w:rsid w:val="00D676D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link w:val="BezproredaChar"/>
    <w:uiPriority w:val="1"/>
    <w:qFormat/>
    <w:rsid w:val="00D676D8"/>
    <w:pPr>
      <w:jc w:val="both"/>
    </w:pPr>
    <w:rPr>
      <w:rFonts w:eastAsia="Calibri"/>
      <w:sz w:val="24"/>
      <w:szCs w:val="22"/>
      <w:lang w:eastAsia="en-US"/>
    </w:rPr>
  </w:style>
  <w:style w:customStyle="1" w:styleId="OdlomakpopisaChar" w:type="character">
    <w:name w:val="Odlomak popisa Char"/>
    <w:link w:val="Odlomakpopisa"/>
    <w:uiPriority w:val="34"/>
    <w:rsid w:val="00D676D8"/>
    <w:rPr>
      <w:sz w:val="24"/>
      <w:szCs w:val="24"/>
      <w:lang w:eastAsia="en-US" w:val="en-US"/>
    </w:rPr>
  </w:style>
  <w:style w:customStyle="1" w:styleId="BezproredaChar" w:type="character">
    <w:name w:val="Bez proreda Char"/>
    <w:link w:val="Bezproreda"/>
    <w:uiPriority w:val="1"/>
    <w:rsid w:val="006962F9"/>
    <w:rPr>
      <w:rFonts w:eastAsia="Calibri"/>
      <w:sz w:val="24"/>
      <w:szCs w:val="22"/>
      <w:lang w:eastAsia="en-US"/>
    </w:rPr>
  </w:style>
  <w:style w:customStyle="1" w:styleId="Default" w:type="paragraph">
    <w:name w:val="Default"/>
    <w:rsid w:val="00A77BED"/>
    <w:pPr>
      <w:autoSpaceDE w:val="0"/>
      <w:autoSpaceDN w:val="0"/>
      <w:adjustRightInd w:val="0"/>
    </w:pPr>
    <w:rPr>
      <w:rFonts w:ascii="Calibri" w:cs="Calibri" w:eastAsiaTheme="minorHAnsi" w:hAnsi="Calibri"/>
      <w:color w:val="000000"/>
      <w:sz w:val="24"/>
      <w:szCs w:val="24"/>
      <w:lang w:eastAsia="en-US"/>
    </w:rPr>
  </w:style>
  <w:style w:styleId="Tekstrezerviranogmjesta" w:type="character">
    <w:name w:val="Placeholder Text"/>
    <w:basedOn w:val="Zadanifontodlomka"/>
    <w:uiPriority w:val="99"/>
    <w:semiHidden/>
    <w:rsid w:val="00FE0FFA"/>
    <w:rPr>
      <w:color w:val="808080"/>
      <w:bdr w:color="auto" w:space="0" w:sz="0" w:val="none"/>
      <w:shd w:color="auto" w:fill="auto" w:val="clear"/>
    </w:rPr>
  </w:style>
  <w:style w:customStyle="1" w:styleId="eSPISCCParagraphDefaultFont" w:type="character">
    <w:name w:val="eSPIS_CC_Paragraph Default Font"/>
    <w:basedOn w:val="Zadanifontodlomka"/>
    <w:rsid w:val="00FE0F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E0FFA"/>
    <w:rPr>
      <w:bdr w:color="auto" w:space="0" w:sz="0" w:val="none"/>
      <w:shd w:color="auto" w:fill="FFFFCC" w:val="clear"/>
      <w:lang w:val="hr-HR"/>
    </w:rPr>
  </w:style>
  <w:style w:customStyle="1" w:styleId="PozadinaSvijetloCrvena" w:type="character">
    <w:name w:val="Pozadina_SvijetloCrvena"/>
    <w:basedOn w:val="eSPISCCParagraphDefaultFont"/>
    <w:rsid w:val="00FE0FF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E0FF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1921937">
      <w:bodyDiv w:val="true"/>
      <w:marLeft w:val="0"/>
      <w:marRight w:val="0"/>
      <w:marTop w:val="0"/>
      <w:marBottom w:val="0"/>
      <w:divBdr>
        <w:top w:space="0" w:sz="0" w:color="auto" w:val="none"/>
        <w:left w:space="0" w:sz="0" w:color="auto" w:val="none"/>
        <w:bottom w:space="0" w:sz="0" w:color="auto" w:val="none"/>
        <w:right w:space="0" w:sz="0" w:color="auto" w:val="none"/>
      </w:divBdr>
      <w:divsChild>
        <w:div w:id="1302542204">
          <w:marLeft w:val="0"/>
          <w:marRight w:val="0"/>
          <w:marTop w:val="0"/>
          <w:marBottom w:val="0"/>
          <w:divBdr>
            <w:top w:space="0" w:sz="0" w:color="auto" w:val="none"/>
            <w:left w:space="0" w:sz="0" w:color="auto" w:val="none"/>
            <w:bottom w:space="0" w:sz="0" w:color="auto" w:val="none"/>
            <w:right w:space="0" w:sz="0" w:color="auto" w:val="none"/>
          </w:divBdr>
          <w:divsChild>
            <w:div w:id="243032126">
              <w:marLeft w:val="0"/>
              <w:marRight w:val="0"/>
              <w:marTop w:val="0"/>
              <w:marBottom w:val="0"/>
              <w:divBdr>
                <w:top w:space="0" w:sz="0" w:color="auto" w:val="none"/>
                <w:left w:space="0" w:sz="0" w:color="auto" w:val="none"/>
                <w:bottom w:space="0" w:sz="0" w:color="auto" w:val="none"/>
                <w:right w:space="0" w:sz="0" w:color="auto" w:val="none"/>
              </w:divBdr>
              <w:divsChild>
                <w:div w:id="138498221">
                  <w:marLeft w:val="0"/>
                  <w:marRight w:val="0"/>
                  <w:marTop w:val="0"/>
                  <w:marBottom w:val="150"/>
                  <w:divBdr>
                    <w:top w:space="0" w:sz="0" w:color="auto" w:val="none"/>
                    <w:left w:space="0" w:sz="0" w:color="auto" w:val="none"/>
                    <w:bottom w:space="0" w:sz="0" w:color="auto" w:val="none"/>
                    <w:right w:space="0" w:sz="0" w:color="auto" w:val="none"/>
                  </w:divBdr>
                  <w:divsChild>
                    <w:div w:id="223495500">
                      <w:marLeft w:val="0"/>
                      <w:marRight w:val="0"/>
                      <w:marTop w:val="0"/>
                      <w:marBottom w:val="0"/>
                      <w:divBdr>
                        <w:top w:space="0" w:sz="0" w:color="auto" w:val="none"/>
                        <w:left w:space="0" w:sz="0" w:color="auto" w:val="none"/>
                        <w:bottom w:space="0" w:sz="0" w:color="auto" w:val="none"/>
                        <w:right w:space="0" w:sz="0" w:color="auto" w:val="none"/>
                      </w:divBdr>
                      <w:divsChild>
                        <w:div w:id="1254363528">
                          <w:marLeft w:val="0"/>
                          <w:marRight w:val="0"/>
                          <w:marTop w:val="0"/>
                          <w:marBottom w:val="0"/>
                          <w:divBdr>
                            <w:top w:space="0" w:sz="0" w:color="auto" w:val="none"/>
                            <w:left w:space="0" w:sz="0" w:color="auto" w:val="none"/>
                            <w:bottom w:space="0" w:sz="0" w:color="auto" w:val="none"/>
                            <w:right w:space="0" w:sz="0" w:color="auto" w:val="none"/>
                          </w:divBdr>
                          <w:divsChild>
                            <w:div w:id="1234663271">
                              <w:marLeft w:val="0"/>
                              <w:marRight w:val="0"/>
                              <w:marTop w:val="0"/>
                              <w:marBottom w:val="0"/>
                              <w:divBdr>
                                <w:top w:space="0" w:sz="0" w:color="auto" w:val="none"/>
                                <w:left w:space="0" w:sz="0" w:color="auto" w:val="none"/>
                                <w:bottom w:space="0" w:sz="0" w:color="auto" w:val="none"/>
                                <w:right w:space="0" w:sz="0" w:color="auto" w:val="none"/>
                              </w:divBdr>
                              <w:divsChild>
                                <w:div w:id="1557082754">
                                  <w:marLeft w:val="0"/>
                                  <w:marRight w:val="0"/>
                                  <w:marTop w:val="0"/>
                                  <w:marBottom w:val="0"/>
                                  <w:divBdr>
                                    <w:top w:space="0" w:sz="0" w:color="auto" w:val="none"/>
                                    <w:left w:space="0" w:sz="0" w:color="auto" w:val="none"/>
                                    <w:bottom w:space="0" w:sz="0" w:color="auto" w:val="none"/>
                                    <w:right w:space="0" w:sz="0" w:color="auto" w:val="none"/>
                                  </w:divBdr>
                                  <w:divsChild>
                                    <w:div w:id="2095321278">
                                      <w:marLeft w:val="0"/>
                                      <w:marRight w:val="0"/>
                                      <w:marTop w:val="0"/>
                                      <w:marBottom w:val="0"/>
                                      <w:divBdr>
                                        <w:top w:space="0" w:sz="0" w:color="auto" w:val="none"/>
                                        <w:left w:space="0" w:sz="0" w:color="auto" w:val="none"/>
                                        <w:bottom w:space="0" w:sz="0" w:color="auto" w:val="none"/>
                                        <w:right w:space="0" w:sz="0" w:color="auto" w:val="none"/>
                                      </w:divBdr>
                                      <w:divsChild>
                                        <w:div w:id="713921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28658471">
      <w:bodyDiv w:val="true"/>
      <w:marLeft w:val="0"/>
      <w:marRight w:val="0"/>
      <w:marTop w:val="0"/>
      <w:marBottom w:val="0"/>
      <w:divBdr>
        <w:top w:space="0" w:sz="0" w:color="auto" w:val="none"/>
        <w:left w:space="0" w:sz="0" w:color="auto" w:val="none"/>
        <w:bottom w:space="0" w:sz="0" w:color="auto" w:val="none"/>
        <w:right w:space="0" w:sz="0" w:color="auto" w:val="none"/>
      </w:divBdr>
      <w:divsChild>
        <w:div w:id="36779731">
          <w:marLeft w:val="0"/>
          <w:marRight w:val="0"/>
          <w:marTop w:val="0"/>
          <w:marBottom w:val="0"/>
          <w:divBdr>
            <w:top w:space="0" w:sz="0" w:color="auto" w:val="none"/>
            <w:left w:space="0" w:sz="0" w:color="auto" w:val="none"/>
            <w:bottom w:space="0" w:sz="0" w:color="auto" w:val="none"/>
            <w:right w:space="0" w:sz="0" w:color="auto" w:val="none"/>
          </w:divBdr>
          <w:divsChild>
            <w:div w:id="1954047687">
              <w:marLeft w:val="0"/>
              <w:marRight w:val="0"/>
              <w:marTop w:val="0"/>
              <w:marBottom w:val="0"/>
              <w:divBdr>
                <w:top w:space="0" w:sz="0" w:color="auto" w:val="none"/>
                <w:left w:space="0" w:sz="0" w:color="auto" w:val="none"/>
                <w:bottom w:space="0" w:sz="0" w:color="auto" w:val="none"/>
                <w:right w:space="0" w:sz="0" w:color="auto" w:val="none"/>
              </w:divBdr>
              <w:divsChild>
                <w:div w:id="224419903">
                  <w:marLeft w:val="0"/>
                  <w:marRight w:val="0"/>
                  <w:marTop w:val="0"/>
                  <w:marBottom w:val="0"/>
                  <w:divBdr>
                    <w:top w:space="6" w:sz="6" w:color="AAAAAA" w:val="single"/>
                    <w:left w:space="6" w:sz="6" w:color="AAAAAA" w:val="single"/>
                    <w:bottom w:space="6" w:sz="6" w:color="AAAAAA" w:val="single"/>
                    <w:right w:space="6" w:sz="6" w:color="AAAAAA" w:val="single"/>
                  </w:divBdr>
                  <w:divsChild>
                    <w:div w:id="84227330">
                      <w:marLeft w:val="0"/>
                      <w:marRight w:val="0"/>
                      <w:marTop w:val="0"/>
                      <w:marBottom w:val="0"/>
                      <w:divBdr>
                        <w:top w:space="0" w:sz="0" w:color="auto" w:val="none"/>
                        <w:left w:space="0" w:sz="0" w:color="auto" w:val="none"/>
                        <w:bottom w:space="0" w:sz="0" w:color="auto" w:val="none"/>
                        <w:right w:space="0" w:sz="0" w:color="auto" w:val="none"/>
                      </w:divBdr>
                    </w:div>
                    <w:div w:id="250899065">
                      <w:marLeft w:val="0"/>
                      <w:marRight w:val="0"/>
                      <w:marTop w:val="0"/>
                      <w:marBottom w:val="0"/>
                      <w:divBdr>
                        <w:top w:space="0" w:sz="0" w:color="auto" w:val="none"/>
                        <w:left w:space="0" w:sz="0" w:color="auto" w:val="none"/>
                        <w:bottom w:space="0" w:sz="0" w:color="auto" w:val="none"/>
                        <w:right w:space="0" w:sz="0" w:color="auto" w:val="none"/>
                      </w:divBdr>
                    </w:div>
                    <w:div w:id="511336765">
                      <w:marLeft w:val="0"/>
                      <w:marRight w:val="0"/>
                      <w:marTop w:val="0"/>
                      <w:marBottom w:val="0"/>
                      <w:divBdr>
                        <w:top w:space="0" w:sz="0" w:color="auto" w:val="none"/>
                        <w:left w:space="0" w:sz="0" w:color="auto" w:val="none"/>
                        <w:bottom w:space="0" w:sz="0" w:color="auto" w:val="none"/>
                        <w:right w:space="0" w:sz="0" w:color="auto" w:val="none"/>
                      </w:divBdr>
                    </w:div>
                    <w:div w:id="687872486">
                      <w:marLeft w:val="0"/>
                      <w:marRight w:val="0"/>
                      <w:marTop w:val="0"/>
                      <w:marBottom w:val="0"/>
                      <w:divBdr>
                        <w:top w:space="0" w:sz="0" w:color="auto" w:val="none"/>
                        <w:left w:space="0" w:sz="0" w:color="auto" w:val="none"/>
                        <w:bottom w:space="0" w:sz="0" w:color="auto" w:val="none"/>
                        <w:right w:space="0" w:sz="0" w:color="auto" w:val="none"/>
                      </w:divBdr>
                    </w:div>
                    <w:div w:id="1015420352">
                      <w:marLeft w:val="0"/>
                      <w:marRight w:val="0"/>
                      <w:marTop w:val="0"/>
                      <w:marBottom w:val="0"/>
                      <w:divBdr>
                        <w:top w:space="0" w:sz="0" w:color="auto" w:val="none"/>
                        <w:left w:space="0" w:sz="0" w:color="auto" w:val="none"/>
                        <w:bottom w:space="0" w:sz="0" w:color="auto" w:val="none"/>
                        <w:right w:space="0" w:sz="0" w:color="auto" w:val="none"/>
                      </w:divBdr>
                    </w:div>
                    <w:div w:id="1509171870">
                      <w:marLeft w:val="0"/>
                      <w:marRight w:val="0"/>
                      <w:marTop w:val="0"/>
                      <w:marBottom w:val="0"/>
                      <w:divBdr>
                        <w:top w:space="0" w:sz="0" w:color="auto" w:val="none"/>
                        <w:left w:space="0" w:sz="0" w:color="auto" w:val="none"/>
                        <w:bottom w:space="0" w:sz="0" w:color="auto" w:val="none"/>
                        <w:right w:space="0" w:sz="0" w:color="auto" w:val="none"/>
                      </w:divBdr>
                    </w:div>
                    <w:div w:id="21246183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2018.</izvorni_sadrzaj>
    <derivirana_varijabla naziv="DomainObject.DatumDonosenjaOdluke_1">16.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1716</izvorni_sadrzaj>
    <derivirana_varijabla naziv="DomainObject.Predmet.Broj_1">1716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2017.</izvorni_sadrzaj>
    <derivirana_varijabla naziv="DomainObject.Predmet.DatumOsnivanja_1">28.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St-1716/2017</izvorni_sadrzaj>
    <derivirana_varijabla naziv="DomainObject.Predmet.OznakaBroj_1">St-1716/2017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Poljoprivredna zadruga SLAVONSKI RIĐI</izvorni_sadrzaj>
    <derivirana_varijabla naziv="DomainObject.Predmet.ProtustrankaFormated_1">  Poljoprivredna zadruga SLAVONSKI RIĐI</derivirana_varijabla>
  </DomainObject.Predmet.ProtustrankaFormated>
  <DomainObject.Predmet.ProtustrankaFormatedOIB>
    <izvorni_sadrzaj>  Poljoprivredna zadruga SLAVONSKI RIĐI, OIB 11356869347</izvorni_sadrzaj>
    <derivirana_varijabla naziv="DomainObject.Predmet.ProtustrankaFormatedOIB_1">  Poljoprivredna zadruga SLAVONSKI RIĐI, OIB 11356869347</derivirana_varijabla>
  </DomainObject.Predmet.ProtustrankaFormatedOIB>
  <DomainObject.Predmet.ProtustrankaFormatedWithAdress>
    <izvorni_sadrzaj> Poljoprivredna zadruga SLAVONSKI RIĐI, Ive Lole Ribara 54, 32211 Korog</izvorni_sadrzaj>
    <derivirana_varijabla naziv="DomainObject.Predmet.ProtustrankaFormatedWithAdress_1"> Poljoprivredna zadruga SLAVONSKI RIĐI, Ive Lole Ribara 54, 32211 Korog</derivirana_varijabla>
  </DomainObject.Predmet.ProtustrankaFormatedWithAdress>
  <DomainObject.Predmet.ProtustrankaFormatedWithAdressOIB>
    <izvorni_sadrzaj> Poljoprivredna zadruga SLAVONSKI RIĐI, OIB 11356869347, Ive Lole Ribara 54, 32211 Korog</izvorni_sadrzaj>
    <derivirana_varijabla naziv="DomainObject.Predmet.ProtustrankaFormatedWithAdressOIB_1"> Poljoprivredna zadruga SLAVONSKI RIĐI, OIB 11356869347, Ive Lole Ribara 54, 32211 Korog</derivirana_varijabla>
  </DomainObject.Predmet.ProtustrankaFormatedWithAdressOIB>
  <DomainObject.Predmet.ProtustrankaWithAdress>
    <izvorni_sadrzaj>Poljoprivredna zadruga SLAVONSKI RIĐI Ive Lole Ribara 54, 32211 Korog</izvorni_sadrzaj>
    <derivirana_varijabla naziv="DomainObject.Predmet.ProtustrankaWithAdress_1">Poljoprivredna zadruga SLAVONSKI RIĐI Ive Lole Ribara 54, 32211 Korog</derivirana_varijabla>
  </DomainObject.Predmet.ProtustrankaWithAdress>
  <DomainObject.Predmet.ProtustrankaWithAdressOIB>
    <izvorni_sadrzaj>Poljoprivredna zadruga SLAVONSKI RIĐI, OIB 11356869347, Ive Lole Ribara 54, 32211 Korog</izvorni_sadrzaj>
    <derivirana_varijabla naziv="DomainObject.Predmet.ProtustrankaWithAdressOIB_1">Poljoprivredna zadruga SLAVONSKI RIĐI, OIB 11356869347, Ive Lole Ribara 54, 32211 Korog</derivirana_varijabla>
  </DomainObject.Predmet.ProtustrankaWithAdressOIB>
  <DomainObject.Predmet.ProtustrankaNazivFormated>
    <izvorni_sadrzaj>Poljoprivredna zadruga SLAVONSKI RIĐI</izvorni_sadrzaj>
    <derivirana_varijabla naziv="DomainObject.Predmet.ProtustrankaNazivFormated_1">Poljoprivredna zadruga SLAVONSKI RIĐI</derivirana_varijabla>
  </DomainObject.Predmet.ProtustrankaNazivFormated>
  <DomainObject.Predmet.ProtustrankaNazivFormatedOIB>
    <izvorni_sadrzaj>Poljoprivredna zadruga SLAVONSKI RIĐI, OIB 11356869347</izvorni_sadrzaj>
    <derivirana_varijabla naziv="DomainObject.Predmet.ProtustrankaNazivFormatedOIB_1">Poljoprivredna zadruga SLAVONSKI RIĐI, OIB 11356869347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Poljoprivredna zadruga SLAVONSKI RIĐI</item>
    </izvorni_sadrzaj>
    <derivirana_varijabla naziv="DomainObject.Predmet.ProtuStrankaListFormated_1">
      <item>Poljoprivredna zadruga SLAVONSKI RIĐI</item>
    </derivirana_varijabla>
  </DomainObject.Predmet.ProtuStrankaListFormated>
  <DomainObject.Predmet.ProtuStrankaListFormatedOIB>
    <izvorni_sadrzaj>
      <item>Poljoprivredna zadruga SLAVONSKI RIĐI, OIB 11356869347</item>
    </izvorni_sadrzaj>
    <derivirana_varijabla naziv="DomainObject.Predmet.ProtuStrankaListFormatedOIB_1">
      <item>Poljoprivredna zadruga SLAVONSKI RIĐI, OIB 11356869347</item>
    </derivirana_varijabla>
  </DomainObject.Predmet.ProtuStrankaListFormatedOIB>
  <DomainObject.Predmet.ProtuStrankaListFormatedWithAdress>
    <izvorni_sadrzaj>
      <item>Poljoprivredna zadruga SLAVONSKI RIĐI, Ive Lole Ribara 54, 32211 Korog</item>
    </izvorni_sadrzaj>
    <derivirana_varijabla naziv="DomainObject.Predmet.ProtuStrankaListFormatedWithAdress_1">
      <item>Poljoprivredna zadruga SLAVONSKI RIĐI, Ive Lole Ribara 54, 32211 Korog</item>
    </derivirana_varijabla>
  </DomainObject.Predmet.ProtuStrankaListFormatedWithAdress>
  <DomainObject.Predmet.ProtuStrankaListFormatedWithAdressOIB>
    <izvorni_sadrzaj>
      <item>Poljoprivredna zadruga SLAVONSKI RIĐI, OIB 11356869347, Ive Lole Ribara 54, 32211 Korog</item>
    </izvorni_sadrzaj>
    <derivirana_varijabla naziv="DomainObject.Predmet.ProtuStrankaListFormatedWithAdressOIB_1">
      <item>Poljoprivredna zadruga SLAVONSKI RIĐI, OIB 11356869347, Ive Lole Ribara 54, 32211 Korog</item>
    </derivirana_varijabla>
  </DomainObject.Predmet.ProtuStrankaListFormatedWithAdressOIB>
  <DomainObject.Predmet.ProtuStrankaListNazivFormated>
    <izvorni_sadrzaj>
      <item>Poljoprivredna zadruga SLAVONSKI RIĐI</item>
    </izvorni_sadrzaj>
    <derivirana_varijabla naziv="DomainObject.Predmet.ProtuStrankaListNazivFormated_1">
      <item>Poljoprivredna zadruga SLAVONSKI RIĐI</item>
    </derivirana_varijabla>
  </DomainObject.Predmet.ProtuStrankaListNazivFormated>
  <DomainObject.Predmet.ProtuStrankaListNazivFormatedOIB>
    <izvorni_sadrzaj>
      <item>Poljoprivredna zadruga SLAVONSKI RIĐI, OIB 11356869347</item>
    </izvorni_sadrzaj>
    <derivirana_varijabla naziv="DomainObject.Predmet.ProtuStrankaListNazivFormatedOIB_1">
      <item>Poljoprivredna zadruga SLAVONSKI RIĐI, OIB 11356869347</item>
    </derivirana_varijabla>
  </DomainObject.Predmet.ProtuStrankaListNazivFormatedOIB>
  <DomainObject.Predmet.OstaliListFormated>
    <izvorni_sadrzaj>
      <item>Dario Periškić</item>
    </izvorni_sadrzaj>
    <derivirana_varijabla naziv="DomainObject.Predmet.OstaliListFormated_1">
      <item>Dario Periškić</item>
    </derivirana_varijabla>
  </DomainObject.Predmet.OstaliListFormated>
  <DomainObject.Predmet.OstaliListFormatedOIB>
    <izvorni_sadrzaj>
      <item>Dario Periškić, OIB 42836877663</item>
    </izvorni_sadrzaj>
    <derivirana_varijabla naziv="DomainObject.Predmet.OstaliListFormatedOIB_1">
      <item>Dario Periškić, OIB 42836877663</item>
    </derivirana_varijabla>
  </DomainObject.Predmet.OstaliListFormatedOIB>
  <DomainObject.Predmet.OstaliListFormatedWithAdress>
    <izvorni_sadrzaj>
      <item>Dario Periškić</item>
    </izvorni_sadrzaj>
    <derivirana_varijabla naziv="DomainObject.Predmet.OstaliListFormatedWithAdress_1">
      <item>Dario Periškić</item>
    </derivirana_varijabla>
  </DomainObject.Predmet.OstaliListFormatedWithAdress>
  <DomainObject.Predmet.OstaliListFormatedWithAdressOIB>
    <izvorni_sadrzaj>
      <item>Dario Periškić, OIB 42836877663</item>
    </izvorni_sadrzaj>
    <derivirana_varijabla naziv="DomainObject.Predmet.OstaliListFormatedWithAdressOIB_1">
      <item>Dario Periškić, OIB 42836877663</item>
    </derivirana_varijabla>
  </DomainObject.Predmet.OstaliListFormatedWithAdressOIB>
  <DomainObject.Predmet.OstaliListNazivFormated>
    <izvorni_sadrzaj>
      <item>Dario Periškić</item>
    </izvorni_sadrzaj>
    <derivirana_varijabla naziv="DomainObject.Predmet.OstaliListNazivFormated_1">
      <item>Dario Periškić</item>
    </derivirana_varijabla>
  </DomainObject.Predmet.OstaliListNazivFormated>
  <DomainObject.Predmet.OstaliListNazivFormatedOIB>
    <izvorni_sadrzaj>
      <item>Dario Periškić, OIB 42836877663</item>
    </izvorni_sadrzaj>
    <derivirana_varijabla naziv="DomainObject.Predmet.OstaliListNazivFormatedOIB_1">
      <item>Dario Periškić, OIB 42836877663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2018.</izvorni_sadrzaj>
    <derivirana_varijabla naziv="DomainObject.Datum_1">16. svibnja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Poljoprivredna zadruga SLAVONSKI RIĐI</izvorni_sadrzaj>
    <derivirana_varijabla naziv="DomainObject.Predmet.ProtustrankaIDrugi_1">Poljoprivredna zadruga SLAVONSKI RIĐI</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Poljoprivredna zadruga SLAVONSKI RIĐI, OIB 11356869347, Ive Lole Ribara 54, 32211 Korog</izvorni_sadrzaj>
    <derivirana_varijabla naziv="DomainObject.Predmet.ProtustrankaIDrugiAdressOIB_1">Poljoprivredna zadruga SLAVONSKI RIĐI, OIB 11356869347, Ive Lole Ribara 54, 32211 Korog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Poljoprivredna zadruga SLAVONSKI RIĐI</item>
      <item>Dario Periškić</item>
    </izvorni_sadrzaj>
    <derivirana_varijabla naziv="DomainObject.Predmet.SudioniciListNaziv_1">
      <item>FINA RC OSIJEK</item>
      <item>Poljoprivredna zadruga SLAVONSKI RIĐI</item>
      <item>Dario Periškić</item>
    </derivirana_varijabla>
  </DomainObject.Predmet.SudioniciListNaziv>
  <DomainObject.Predmet.SudioniciListAdressOIB>
    <izvorni_sadrzaj>
      <item>FINA RC OSIJEK, OIB 85821130368</item>
      <item>Poljoprivredna zadruga SLAVONSKI RIĐI, OIB 11356869347, Ive Lole Ribara 54,32211 Korog</item>
      <item>Dario Periškić, OIB 42836877663</item>
    </izvorni_sadrzaj>
    <derivirana_varijabla naziv="DomainObject.Predmet.SudioniciListAdressOIB_1">
      <item>FINA RC OSIJEK, OIB 85821130368</item>
      <item>Poljoprivredna zadruga SLAVONSKI RIĐI, OIB 11356869347, Ive Lole Ribara 54,32211 Korog</item>
      <item>Dario Periškić, OIB 42836877663</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11356869347</item>
      <item>, OIB 42836877663</item>
    </izvorni_sadrzaj>
    <derivirana_varijabla naziv="DomainObject.Predmet.SudioniciListNazivOIB_1">
      <item>, OIB 85821130368</item>
      <item>, OIB 11356869347</item>
      <item>, OIB 42836877663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 Sudarević, OIB 97806800829, Kardinala A. Stepinca 35 Osijek</item>
    </izvorni_sadrzaj>
    <derivirana_varijabla naziv="DomainObject.Predmet.StecajniUpraviteljiListAddressOIB_1">
      <item>Bojan Sudarević, OIB 97806800829,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9EA258-1C0E-4AC3-A8CE-2C9D2118D6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1578</properties:Words>
  <properties:Characters>8832</properties:Characters>
  <properties:Lines>210</properties:Lines>
  <properties:Paragraphs>67</properties:Paragraphs>
  <properties:TotalTime>430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14 St-67/10-4</vt:lpstr>
    </vt:vector>
  </properties:TitlesOfParts>
  <properties:LinksUpToDate>false</properties:LinksUpToDate>
  <properties:CharactersWithSpaces>10507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2016-11-10T08:37:00Z</dcterms:created>
  <dc:creator>edeke</dc:creator>
  <cp:lastModifiedBy>Elizabeta Đeke</cp:lastModifiedBy>
  <cp:lastPrinted>2018-05-16T11:21:00Z</cp:lastPrinted>
  <dcterms:modified xmlns:xsi="http://www.w3.org/2001/XMLSchema-instance" xsi:type="dcterms:W3CDTF">2018-05-16T11:38:00Z</dcterms:modified>
  <cp:revision>27</cp:revision>
  <dc:title>Broj: 14 St-67/10-4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otvaranje doc.docx)</vt:lpwstr>
  </prop:property>
  <prop:property name="CC_coloring" pid="4" fmtid="{D5CDD505-2E9C-101B-9397-08002B2CF9AE}">
    <vt:bool>false</vt:bool>
  </prop:property>
  <prop:property name="BrojStranica" pid="5" fmtid="{D5CDD505-2E9C-101B-9397-08002B2CF9AE}">
    <vt:i4>5</vt:i4>
  </prop:property>
</prop:Properties>
</file>