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1C1D" w:rsidR="00013F22" w:rsidP="00013F22" w:rsidRDefault="00FC51D4" w14:paraId="ac484e7" w14:textId="ac484e7">
      <w:pPr>
        <w15:collapsed w:val="false"/>
      </w:pPr>
      <w:r w:rsidRPr="00A01C1D">
        <w:rPr>
          <w:noProof/>
        </w:rPr>
        <w:t xml:space="preserve">             </w:t>
      </w:r>
      <w:r w:rsidRPr="00A01C1D" w:rsidR="00013F22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01C1D" w:rsidR="009B730B" w:rsidP="009B730B" w:rsidRDefault="009B730B">
      <w:pPr>
        <w:jc w:val="both"/>
      </w:pPr>
      <w:r w:rsidRPr="00A01C1D">
        <w:t xml:space="preserve">   REPUBLIKA HRVATSKA</w:t>
      </w:r>
    </w:p>
    <w:p w:rsidRPr="00A01C1D" w:rsidR="009B730B" w:rsidP="009B730B" w:rsidRDefault="009B730B">
      <w:pPr>
        <w:jc w:val="both"/>
      </w:pPr>
      <w:r w:rsidRPr="00A01C1D">
        <w:t xml:space="preserve">   Trgovački sud u Zagrebu                                                     </w:t>
      </w:r>
      <w:r w:rsidRPr="00A01C1D" w:rsidR="006013A2">
        <w:t xml:space="preserve"> </w:t>
      </w:r>
      <w:r w:rsidRPr="00A01C1D" w:rsidR="00203187">
        <w:t xml:space="preserve">                     </w:t>
      </w:r>
    </w:p>
    <w:p w:rsidRPr="00A01C1D" w:rsidR="009B730B" w:rsidP="009B730B" w:rsidRDefault="009B730B">
      <w:pPr>
        <w:jc w:val="both"/>
      </w:pPr>
      <w:r w:rsidRPr="00A01C1D">
        <w:t xml:space="preserve">   Zagreb, Amruševa 2/II</w:t>
      </w:r>
    </w:p>
    <w:p w:rsidRPr="00A01C1D" w:rsidR="008F0861" w:rsidP="008F0861" w:rsidRDefault="008F0861">
      <w:pPr>
        <w:jc w:val="center"/>
      </w:pPr>
    </w:p>
    <w:p w:rsidRPr="00A01C1D" w:rsidR="00DB1DF3" w:rsidP="008F0861" w:rsidRDefault="00DB1DF3">
      <w:pPr>
        <w:jc w:val="center"/>
      </w:pPr>
    </w:p>
    <w:p w:rsidRPr="00A01C1D" w:rsidR="008F0861" w:rsidP="008F0861" w:rsidRDefault="008F0861">
      <w:pPr>
        <w:jc w:val="center"/>
      </w:pPr>
      <w:r w:rsidRPr="00A01C1D">
        <w:t>U  I M E  R E P U B L I K E  H R V A T S K E</w:t>
      </w:r>
    </w:p>
    <w:p w:rsidRPr="00A01C1D" w:rsidR="008F0861" w:rsidP="008F0861" w:rsidRDefault="008F0861">
      <w:pPr>
        <w:jc w:val="center"/>
        <w:rPr>
          <w:lang w:val="pt-BR"/>
        </w:rPr>
      </w:pPr>
    </w:p>
    <w:p w:rsidRPr="00A01C1D" w:rsidR="008F0861" w:rsidP="008F0861" w:rsidRDefault="008F0861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Pr="00A01C1D" w:rsidR="008F0861" w:rsidP="008F0861" w:rsidRDefault="008F0861">
      <w:pPr>
        <w:jc w:val="both"/>
        <w:rPr>
          <w:lang w:val="pt-BR"/>
        </w:rPr>
      </w:pPr>
    </w:p>
    <w:p w:rsidRPr="00A01C1D" w:rsidR="00DB1DF3" w:rsidP="008F0861" w:rsidRDefault="00DB1DF3">
      <w:pPr>
        <w:jc w:val="both"/>
        <w:rPr>
          <w:lang w:val="pt-BR"/>
        </w:rPr>
      </w:pPr>
    </w:p>
    <w:p w:rsidRPr="00740C22" w:rsidR="00740C22" w:rsidP="00740C22" w:rsidRDefault="00740C22">
      <w:pPr>
        <w:jc w:val="both"/>
        <w:rPr>
          <w:rFonts w:eastAsia="Calibri"/>
          <w:shd w:val="clear" w:color="auto" w:fill="F8F8F8"/>
          <w:lang w:eastAsia="en-US"/>
        </w:rPr>
      </w:pPr>
      <w:r w:rsidRPr="00740C22">
        <w:rPr>
          <w:rFonts w:eastAsia="Calibri"/>
          <w:lang w:eastAsia="en-US"/>
        </w:rPr>
        <w:t>Trgovački sud u Zagrebu, sudac Marija Bakula Vugrinec, u stečajnom postupku u povodu prijedloga predlagatelja FINANCIJSKE AGENCIJE, OIB 85821130368, Zagreb, Ulica grada Vukovara 70, za otvaranje stečajnog postupka nad dužnikom PEKARA ZRNO j.d.o.o.</w:t>
      </w:r>
      <w:r w:rsidRPr="00740C22">
        <w:t xml:space="preserve"> </w:t>
      </w:r>
      <w:r w:rsidRPr="00740C22">
        <w:rPr>
          <w:rFonts w:eastAsia="Calibri"/>
          <w:shd w:val="clear" w:color="auto" w:fill="F8F8F8"/>
          <w:lang w:eastAsia="en-US"/>
        </w:rPr>
        <w:t>OIB: 49844585733</w:t>
      </w:r>
      <w:r w:rsidRPr="00740C22">
        <w:rPr>
          <w:rFonts w:eastAsia="Calibri"/>
          <w:lang w:eastAsia="en-US"/>
        </w:rPr>
        <w:t xml:space="preserve">, </w:t>
      </w:r>
      <w:r w:rsidRPr="00740C22">
        <w:t xml:space="preserve">iz Zagreba, </w:t>
      </w:r>
      <w:r w:rsidRPr="00740C22">
        <w:rPr>
          <w:rFonts w:eastAsia="Calibri"/>
          <w:shd w:val="clear" w:color="auto" w:fill="F8F8F8"/>
          <w:lang w:eastAsia="en-US"/>
        </w:rPr>
        <w:t xml:space="preserve">I. </w:t>
      </w:r>
      <w:proofErr w:type="spellStart"/>
      <w:r w:rsidRPr="00740C22">
        <w:rPr>
          <w:rFonts w:eastAsia="Calibri"/>
          <w:shd w:val="clear" w:color="auto" w:fill="F8F8F8"/>
          <w:lang w:eastAsia="en-US"/>
        </w:rPr>
        <w:t>Petruševec</w:t>
      </w:r>
      <w:proofErr w:type="spellEnd"/>
      <w:r w:rsidRPr="00740C22">
        <w:rPr>
          <w:rFonts w:eastAsia="Calibri"/>
          <w:shd w:val="clear" w:color="auto" w:fill="F8F8F8"/>
          <w:lang w:eastAsia="en-US"/>
        </w:rPr>
        <w:t xml:space="preserve"> IV. odvojak 98</w:t>
      </w:r>
      <w:r w:rsidRPr="00740C22">
        <w:rPr>
          <w:rFonts w:eastAsia="Calibri"/>
          <w:lang w:eastAsia="en-US"/>
        </w:rPr>
        <w:t>, 27. kolovoza 2019.</w:t>
      </w:r>
    </w:p>
    <w:p w:rsidRPr="00A01C1D" w:rsidR="00B02047" w:rsidP="00B02047" w:rsidRDefault="007A7B5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Pr="00A01C1D" w:rsidR="008F0861" w:rsidP="007F268F" w:rsidRDefault="008F0861">
      <w:pPr>
        <w:jc w:val="center"/>
      </w:pPr>
    </w:p>
    <w:p w:rsidRPr="00A01C1D" w:rsidR="00C907C8" w:rsidP="007F268F" w:rsidRDefault="00C907C8">
      <w:pPr>
        <w:jc w:val="center"/>
      </w:pPr>
      <w:r w:rsidRPr="00A01C1D">
        <w:t>r i j e š i o    j e</w:t>
      </w:r>
    </w:p>
    <w:p w:rsidRPr="00A01C1D" w:rsidR="00C907C8" w:rsidP="00C907C8" w:rsidRDefault="00C907C8"/>
    <w:p w:rsidRPr="00A01C1D" w:rsidR="00C31930" w:rsidP="00C31930" w:rsidRDefault="0097097A">
      <w:pPr>
        <w:ind w:firstLine="709"/>
        <w:jc w:val="both"/>
      </w:pPr>
      <w:r w:rsidRPr="00A01C1D">
        <w:t xml:space="preserve">I. Nalaže </w:t>
      </w:r>
      <w:r w:rsidRPr="00A01C1D" w:rsidR="00534B24">
        <w:rPr>
          <w:rFonts w:eastAsia="Calibri"/>
          <w:lang w:eastAsia="en-US"/>
        </w:rPr>
        <w:t xml:space="preserve">se </w:t>
      </w:r>
      <w:r w:rsidRPr="000C5A91" w:rsidR="000C5A91">
        <w:rPr>
          <w:rFonts w:eastAsia="Calibri"/>
          <w:lang w:eastAsia="en-US"/>
        </w:rPr>
        <w:t xml:space="preserve">osobi ovlaštenoj za zastupanje dužnika </w:t>
      </w:r>
      <w:proofErr w:type="spellStart"/>
      <w:r w:rsidRPr="00740C22" w:rsidR="00740C22">
        <w:rPr>
          <w:rFonts w:eastAsia="Calibri"/>
          <w:shd w:val="clear" w:color="auto" w:fill="F8F8F8"/>
          <w:lang w:eastAsia="en-US"/>
        </w:rPr>
        <w:t>Špend</w:t>
      </w:r>
      <w:proofErr w:type="spellEnd"/>
      <w:r w:rsidRPr="00740C22" w:rsidR="00740C22">
        <w:rPr>
          <w:rFonts w:eastAsia="Calibri"/>
          <w:shd w:val="clear" w:color="auto" w:fill="F8F8F8"/>
          <w:lang w:eastAsia="en-US"/>
        </w:rPr>
        <w:t xml:space="preserve"> </w:t>
      </w:r>
      <w:proofErr w:type="spellStart"/>
      <w:r w:rsidRPr="00740C22" w:rsidR="00740C22">
        <w:rPr>
          <w:rFonts w:eastAsia="Calibri"/>
          <w:shd w:val="clear" w:color="auto" w:fill="F8F8F8"/>
          <w:lang w:eastAsia="en-US"/>
        </w:rPr>
        <w:t>Berzati</w:t>
      </w:r>
      <w:proofErr w:type="spellEnd"/>
      <w:r w:rsidRPr="00740C22" w:rsidR="00740C22">
        <w:rPr>
          <w:rFonts w:eastAsia="Calibri"/>
          <w:shd w:val="clear" w:color="auto" w:fill="F8F8F8"/>
          <w:lang w:eastAsia="en-US"/>
        </w:rPr>
        <w:t xml:space="preserve">, OIB: 91208973321 Zagreb, I. </w:t>
      </w:r>
      <w:proofErr w:type="spellStart"/>
      <w:r w:rsidRPr="00740C22" w:rsidR="00740C22">
        <w:rPr>
          <w:rFonts w:eastAsia="Calibri"/>
          <w:shd w:val="clear" w:color="auto" w:fill="F8F8F8"/>
          <w:lang w:eastAsia="en-US"/>
        </w:rPr>
        <w:t>Petruševec</w:t>
      </w:r>
      <w:proofErr w:type="spellEnd"/>
      <w:r w:rsidRPr="00740C22" w:rsidR="00740C22">
        <w:rPr>
          <w:rFonts w:eastAsia="Calibri"/>
          <w:shd w:val="clear" w:color="auto" w:fill="F8F8F8"/>
          <w:lang w:eastAsia="en-US"/>
        </w:rPr>
        <w:t xml:space="preserve"> IV. odvojak 96</w:t>
      </w:r>
      <w:r w:rsidRPr="00356DF7" w:rsidR="00356DF7">
        <w:rPr>
          <w:rFonts w:eastAsia="Calibri"/>
          <w:shd w:val="clear" w:color="auto" w:fill="F8F8F8"/>
          <w:lang w:eastAsia="en-US"/>
        </w:rPr>
        <w:t xml:space="preserve">, </w:t>
      </w:r>
      <w:r w:rsidR="00111B27">
        <w:rPr>
          <w:rFonts w:eastAsia="Calibri"/>
          <w:shd w:val="clear" w:color="auto" w:fill="F8F8F8"/>
          <w:lang w:eastAsia="en-US"/>
        </w:rPr>
        <w:t xml:space="preserve"> </w:t>
      </w:r>
      <w:r w:rsidRPr="00A01C1D" w:rsidR="00C31930">
        <w:t>u roku od 8 dana od dostave ovog rješenja platiti:</w:t>
      </w:r>
    </w:p>
    <w:p w:rsidRPr="00A01C1D" w:rsidR="00C31930" w:rsidP="00C31930" w:rsidRDefault="00C31930">
      <w:pPr>
        <w:ind w:firstLine="708"/>
        <w:jc w:val="both"/>
      </w:pPr>
    </w:p>
    <w:p w:rsidRPr="00A01C1D" w:rsidR="00C31930" w:rsidP="00C31930" w:rsidRDefault="00C31930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237960">
        <w:t>1</w:t>
      </w:r>
      <w:r w:rsidR="00740C22">
        <w:t>913</w:t>
      </w:r>
      <w:r w:rsidR="00356DF7">
        <w:t>-19.</w:t>
      </w:r>
    </w:p>
    <w:p w:rsidRPr="00A01C1D" w:rsidR="00C31930" w:rsidP="00C31930" w:rsidRDefault="00C31930">
      <w:pPr>
        <w:ind w:firstLine="720"/>
        <w:jc w:val="both"/>
      </w:pPr>
    </w:p>
    <w:p w:rsidRPr="00A01C1D" w:rsidR="00C31930" w:rsidP="00C31930" w:rsidRDefault="00C31930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Pr="00A01C1D" w:rsidR="00C31930" w:rsidP="00C31930" w:rsidRDefault="00C31930">
      <w:pPr>
        <w:ind w:firstLine="720"/>
        <w:jc w:val="both"/>
      </w:pPr>
    </w:p>
    <w:p w:rsidRPr="00A01C1D" w:rsidR="00C907C8" w:rsidP="007F268F" w:rsidRDefault="00C907C8">
      <w:pPr>
        <w:jc w:val="center"/>
      </w:pPr>
      <w:r w:rsidRPr="00A01C1D">
        <w:t>Obrazloženje</w:t>
      </w:r>
    </w:p>
    <w:p w:rsidRPr="00A01C1D" w:rsidR="00C907C8" w:rsidP="00C907C8" w:rsidRDefault="00C907C8"/>
    <w:p w:rsidRPr="00A01C1D" w:rsidR="00FC1EFA" w:rsidP="00FC1EFA" w:rsidRDefault="00260E09">
      <w:pPr>
        <w:ind w:firstLine="709"/>
        <w:jc w:val="both"/>
      </w:pPr>
      <w:r w:rsidRPr="00A01C1D">
        <w:t xml:space="preserve">Financijska agencija podnijela je </w:t>
      </w:r>
      <w:r w:rsidRPr="00A01C1D" w:rsidR="00A21F6A">
        <w:t xml:space="preserve">ovom sudu </w:t>
      </w:r>
      <w:r w:rsidRPr="00A01C1D" w:rsidR="00602CE6">
        <w:t xml:space="preserve">prijedlog za otvaranje stečajnog postupka nad dužnikom </w:t>
      </w:r>
      <w:r w:rsidRPr="00740C22" w:rsidR="00740C22">
        <w:rPr>
          <w:rFonts w:eastAsia="Calibri"/>
          <w:lang w:eastAsia="en-US"/>
        </w:rPr>
        <w:t>PEKARA ZRNO j.d.o.o.</w:t>
      </w:r>
      <w:r w:rsidRPr="00740C22" w:rsidR="00740C22">
        <w:t xml:space="preserve"> </w:t>
      </w:r>
      <w:r w:rsidRPr="00740C22" w:rsidR="00740C22">
        <w:rPr>
          <w:rFonts w:eastAsia="Calibri"/>
          <w:shd w:val="clear" w:color="auto" w:fill="F8F8F8"/>
          <w:lang w:eastAsia="en-US"/>
        </w:rPr>
        <w:t>OIB: 49844585733</w:t>
      </w:r>
      <w:r w:rsidRPr="00740C22" w:rsidR="00740C22">
        <w:rPr>
          <w:rFonts w:eastAsia="Calibri"/>
          <w:lang w:eastAsia="en-US"/>
        </w:rPr>
        <w:t xml:space="preserve">, </w:t>
      </w:r>
      <w:r w:rsidRPr="00740C22" w:rsidR="00740C22">
        <w:t xml:space="preserve">iz Zagreba, </w:t>
      </w:r>
      <w:r w:rsidRPr="00740C22" w:rsidR="00740C22">
        <w:rPr>
          <w:rFonts w:eastAsia="Calibri"/>
          <w:shd w:val="clear" w:color="auto" w:fill="F8F8F8"/>
          <w:lang w:eastAsia="en-US"/>
        </w:rPr>
        <w:t xml:space="preserve">I. </w:t>
      </w:r>
      <w:proofErr w:type="spellStart"/>
      <w:r w:rsidRPr="00740C22" w:rsidR="00740C22">
        <w:rPr>
          <w:rFonts w:eastAsia="Calibri"/>
          <w:shd w:val="clear" w:color="auto" w:fill="F8F8F8"/>
          <w:lang w:eastAsia="en-US"/>
        </w:rPr>
        <w:t>Petruševec</w:t>
      </w:r>
      <w:proofErr w:type="spellEnd"/>
      <w:r w:rsidRPr="00740C22" w:rsidR="00740C22">
        <w:rPr>
          <w:rFonts w:eastAsia="Calibri"/>
          <w:shd w:val="clear" w:color="auto" w:fill="F8F8F8"/>
          <w:lang w:eastAsia="en-US"/>
        </w:rPr>
        <w:t xml:space="preserve"> IV. odvojak 98</w:t>
      </w:r>
      <w:r w:rsidRPr="00BE1B5A" w:rsidR="00BE1B5A">
        <w:rPr>
          <w:rFonts w:eastAsia="Calibri"/>
          <w:shd w:val="clear" w:color="auto" w:fill="F8F8F8"/>
          <w:lang w:eastAsia="en-US"/>
        </w:rPr>
        <w:t xml:space="preserve">, </w:t>
      </w:r>
      <w:r w:rsidR="007A7B5F">
        <w:rPr>
          <w:rFonts w:eastAsia="Calibri"/>
          <w:shd w:val="clear" w:color="auto" w:fill="F8F8F8"/>
          <w:lang w:eastAsia="en-US"/>
        </w:rPr>
        <w:t xml:space="preserve"> </w:t>
      </w:r>
      <w:r w:rsidR="006659CB">
        <w:t xml:space="preserve"> </w:t>
      </w:r>
      <w:r w:rsidRPr="00A01C1D" w:rsidR="008F0861">
        <w:t>sukladno odredbi</w:t>
      </w:r>
      <w:r w:rsidRPr="00A01C1D" w:rsidR="00F618F4">
        <w:t xml:space="preserve"> čl. </w:t>
      </w:r>
      <w:r w:rsidRPr="00A01C1D" w:rsidR="002C1133">
        <w:t xml:space="preserve">110. </w:t>
      </w:r>
      <w:r w:rsidRPr="00A01C1D" w:rsidR="00F618F4">
        <w:t>Stečajnog zakona („Narodne novine“ broj 71/15</w:t>
      </w:r>
      <w:r w:rsidRPr="00A01C1D" w:rsidR="008F0861">
        <w:t xml:space="preserve"> i 104/17</w:t>
      </w:r>
      <w:r w:rsidRPr="00A01C1D" w:rsidR="00477FAF">
        <w:t>; dalje: SZ</w:t>
      </w:r>
      <w:r w:rsidRPr="00A01C1D" w:rsidR="00F618F4">
        <w:t>)</w:t>
      </w:r>
      <w:r w:rsidRPr="00A01C1D" w:rsidR="00FC1EFA">
        <w:t xml:space="preserve">, jer je dužnik na dan </w:t>
      </w:r>
      <w:r w:rsidR="00740C22">
        <w:t>02. 08</w:t>
      </w:r>
      <w:r w:rsidR="00B3582E">
        <w:t>.</w:t>
      </w:r>
      <w:r w:rsidR="00356DF7">
        <w:t xml:space="preserve"> 2019.</w:t>
      </w:r>
      <w:r w:rsidRPr="00A01C1D" w:rsidR="00FC1EFA">
        <w:t xml:space="preserve"> u Očevidniku redoslijeda osnova za plaćanje imao evidentirane neizvršene osnove za plaćanje u neprekinutom razdoblju od </w:t>
      </w:r>
      <w:r w:rsidR="0039333F">
        <w:t>120</w:t>
      </w:r>
      <w:r w:rsidRPr="00A01C1D" w:rsidR="00FC1EFA">
        <w:t xml:space="preserve"> dana.</w:t>
      </w:r>
    </w:p>
    <w:p w:rsidRPr="00A01C1D" w:rsidR="00A979DA" w:rsidP="00743969" w:rsidRDefault="00475825">
      <w:pPr>
        <w:jc w:val="both"/>
      </w:pPr>
      <w:r w:rsidRPr="00A01C1D">
        <w:t xml:space="preserve"> </w:t>
      </w:r>
      <w:r w:rsidR="00802C7E">
        <w:t xml:space="preserve"> </w:t>
      </w:r>
      <w:r w:rsidR="00B11CF9">
        <w:t xml:space="preserve"> </w:t>
      </w:r>
    </w:p>
    <w:p w:rsidRPr="00A01C1D" w:rsidR="00FC1EFA" w:rsidP="00FC1EFA" w:rsidRDefault="00FC1EFA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Pr="00A01C1D" w:rsidR="001F7F53">
        <w:t xml:space="preserve"> u neprekinutom razdoblju od </w:t>
      </w:r>
      <w:r w:rsidRPr="00A01C1D" w:rsidR="0097097A">
        <w:t>120</w:t>
      </w:r>
      <w:r w:rsidRPr="00A01C1D">
        <w:t xml:space="preserve"> dana, sud je na temelju odredbe čl. 115. st. 1. SZ-a pokrenuo prethodni postupak nad dužnikom.</w:t>
      </w:r>
    </w:p>
    <w:p w:rsidRPr="00A01C1D" w:rsidR="00FC1EFA" w:rsidP="00FC1EFA" w:rsidRDefault="00FC1EFA">
      <w:pPr>
        <w:ind w:firstLine="708"/>
        <w:jc w:val="both"/>
      </w:pPr>
    </w:p>
    <w:p w:rsidRPr="00A01C1D" w:rsidR="00027448" w:rsidP="00027448" w:rsidRDefault="00027448">
      <w:pPr>
        <w:ind w:firstLine="708"/>
        <w:jc w:val="both"/>
      </w:pPr>
      <w:r w:rsidRPr="00A01C1D">
        <w:t>Iz prijedloga i obavijesti Financijske agencije od</w:t>
      </w:r>
      <w:r w:rsidRPr="00A01C1D" w:rsidR="001E4660">
        <w:t xml:space="preserve"> </w:t>
      </w:r>
      <w:r w:rsidR="00740C22">
        <w:t>06. 08</w:t>
      </w:r>
      <w:bookmarkStart w:name="_GoBack" w:id="0"/>
      <w:bookmarkEnd w:id="0"/>
      <w:r w:rsidR="00BA5AE9">
        <w:t>. 2019</w:t>
      </w:r>
      <w:r w:rsidRPr="00A01C1D">
        <w:t>. u smislu odredbe čl. 112. st. 5. SZ-a proizlazi da dužnik na ime predujma za namirenje troškova stečajnog postupka nema zaplijenjenih sredstava.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Pr="00A01C1D" w:rsidR="00FC1EFA" w:rsidP="00FC1EFA" w:rsidRDefault="00FC1EFA">
      <w:pPr>
        <w:ind w:firstLine="720"/>
        <w:jc w:val="both"/>
      </w:pPr>
    </w:p>
    <w:p w:rsidRPr="00A01C1D" w:rsidR="00FC1EFA" w:rsidP="00FC1EFA" w:rsidRDefault="00FC1EFA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Pr="00A01C1D" w:rsidR="007937FB" w:rsidP="000060DB" w:rsidRDefault="007937FB">
      <w:pPr>
        <w:tabs>
          <w:tab w:val="left" w:pos="720"/>
        </w:tabs>
        <w:jc w:val="both"/>
      </w:pPr>
    </w:p>
    <w:p w:rsidRPr="00A01C1D" w:rsidR="00933F4F" w:rsidP="00933F4F" w:rsidRDefault="00933F4F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BA5AE9">
        <w:rPr>
          <w:rFonts w:eastAsia="Calibri"/>
          <w:lang w:eastAsia="en-US"/>
        </w:rPr>
        <w:t>2</w:t>
      </w:r>
      <w:r w:rsidR="00F971CB">
        <w:rPr>
          <w:rFonts w:eastAsia="Calibri"/>
          <w:lang w:eastAsia="en-US"/>
        </w:rPr>
        <w:t>7</w:t>
      </w:r>
      <w:r w:rsidR="00BA5AE9">
        <w:rPr>
          <w:rFonts w:eastAsia="Calibri"/>
          <w:lang w:eastAsia="en-US"/>
        </w:rPr>
        <w:t>. kolovoza</w:t>
      </w:r>
      <w:r w:rsidRPr="00A01C1D" w:rsidR="007C089B">
        <w:rPr>
          <w:rFonts w:eastAsia="Calibri"/>
          <w:lang w:eastAsia="en-US"/>
        </w:rPr>
        <w:t xml:space="preserve"> 2019.</w:t>
      </w:r>
    </w:p>
    <w:p w:rsidRPr="00A01C1D" w:rsidR="00933F4F" w:rsidP="00933F4F" w:rsidRDefault="00933F4F">
      <w:pPr>
        <w:pStyle w:val="Tijeloteksta"/>
        <w:jc w:val="center"/>
      </w:pPr>
    </w:p>
    <w:p w:rsidRPr="00A01C1D" w:rsidR="00933F4F" w:rsidP="00FC51D4" w:rsidRDefault="00933F4F">
      <w:pPr>
        <w:ind w:left="4956" w:firstLine="708"/>
        <w:jc w:val="right"/>
      </w:pPr>
      <w:r w:rsidRPr="00A01C1D">
        <w:t>Sudac</w:t>
      </w:r>
    </w:p>
    <w:p w:rsidRPr="00A01C1D" w:rsidR="00933F4F" w:rsidP="00FC51D4" w:rsidRDefault="00933F4F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933F4F" w:rsidP="00933F4F" w:rsidRDefault="00933F4F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Pr="00A01C1D" w:rsidR="00933F4F" w:rsidP="00933F4F" w:rsidRDefault="00933F4F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743969" w:rsidP="00743969" w:rsidRDefault="00743969">
      <w:pPr>
        <w:jc w:val="both"/>
      </w:pPr>
    </w:p>
    <w:p w:rsidRPr="00A01C1D" w:rsidR="003B4D09" w:rsidP="003B4D09" w:rsidRDefault="00DF19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="005D46A9" w:rsidP="00743969" w:rsidRDefault="00DF193E">
      <w:r>
        <w:t>DNA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e-Oglasna ploča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zz dužnika</w:t>
      </w:r>
    </w:p>
    <w:p w:rsidRPr="00A01C1D" w:rsidR="00DF193E" w:rsidP="00DF193E" w:rsidRDefault="00DF193E">
      <w:pPr>
        <w:pStyle w:val="Odlomakpopisa"/>
        <w:numPr>
          <w:ilvl w:val="0"/>
          <w:numId w:val="4"/>
        </w:numPr>
      </w:pPr>
      <w:r>
        <w:t>računovodstvo suda</w:t>
      </w:r>
    </w:p>
    <w:sectPr w:rsidRPr="00A01C1D" w:rsidR="00DF193E" w:rsidSect="0021795C">
      <w:headerReference w:type="default" r:id="rId10"/>
      <w:headerReference w:type="first" r:id="rId11"/>
      <w:pgSz w:w="11906" w:h="16838"/>
      <w:pgMar w:top="1135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0133F" w:rsidP="00743969" w:rsidRDefault="00C0133F">
      <w:r>
        <w:separator/>
      </w:r>
    </w:p>
  </w:endnote>
  <w:endnote w:type="continuationSeparator" w:id="0">
    <w:p w:rsidR="00C0133F" w:rsidP="00743969" w:rsidRDefault="00C0133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0133F" w:rsidP="00743969" w:rsidRDefault="00C0133F">
      <w:r>
        <w:separator/>
      </w:r>
    </w:p>
  </w:footnote>
  <w:footnote w:type="continuationSeparator" w:id="0">
    <w:p w:rsidR="00C0133F" w:rsidP="00743969" w:rsidRDefault="00C0133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="0062628A" w:rsidRDefault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C22">
          <w:rPr>
            <w:noProof/>
          </w:rPr>
          <w:t>2</w:t>
        </w:r>
        <w:r>
          <w:fldChar w:fldCharType="end"/>
        </w:r>
      </w:p>
    </w:sdtContent>
  </w:sdt>
  <w:p w:rsidR="00FD2F36" w:rsidRDefault="00FD2F3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2155747"/>
      <w:docPartObj>
        <w:docPartGallery w:val="Page Numbers (Top of Page)"/>
        <w:docPartUnique/>
      </w:docPartObj>
    </w:sdtPr>
    <w:sdtEndPr/>
    <w:sdtContent>
      <w:p w:rsidR="00DB1DF3" w:rsidRDefault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C22">
          <w:rPr>
            <w:noProof/>
          </w:rPr>
          <w:t>1</w:t>
        </w:r>
        <w:r>
          <w:fldChar w:fldCharType="end"/>
        </w:r>
      </w:p>
    </w:sdtContent>
  </w:sdt>
  <w:p w:rsidRPr="00DB1DF3" w:rsidR="00DB1DF3" w:rsidP="00DB1DF3" w:rsidRDefault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740C22">
      <w:t>1913</w:t>
    </w:r>
    <w:r w:rsidR="00356DF7">
      <w:t>/2019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10176E"/>
    <w:multiLevelType w:val="hybridMultilevel"/>
    <w:tmpl w:val="DA4426A6"/>
    <w:lvl w:ilvl="0" w:tplc="C412697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7F67982"/>
    <w:multiLevelType w:val="hybridMultilevel"/>
    <w:tmpl w:val="9878C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4ED"/>
    <w:rsid w:val="000B05CD"/>
    <w:rsid w:val="000B4390"/>
    <w:rsid w:val="000C5A91"/>
    <w:rsid w:val="000C76E7"/>
    <w:rsid w:val="000F22E8"/>
    <w:rsid w:val="00111B27"/>
    <w:rsid w:val="00147530"/>
    <w:rsid w:val="00152350"/>
    <w:rsid w:val="0015717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37960"/>
    <w:rsid w:val="002456D3"/>
    <w:rsid w:val="002511A4"/>
    <w:rsid w:val="00251BBB"/>
    <w:rsid w:val="00260E09"/>
    <w:rsid w:val="0028279A"/>
    <w:rsid w:val="002945F5"/>
    <w:rsid w:val="002C1133"/>
    <w:rsid w:val="002C5696"/>
    <w:rsid w:val="00305C10"/>
    <w:rsid w:val="00310233"/>
    <w:rsid w:val="00316B52"/>
    <w:rsid w:val="00350AD0"/>
    <w:rsid w:val="00351456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15A2"/>
    <w:rsid w:val="0048725F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10264"/>
    <w:rsid w:val="005321AA"/>
    <w:rsid w:val="00533D32"/>
    <w:rsid w:val="00534B24"/>
    <w:rsid w:val="005555F4"/>
    <w:rsid w:val="005609A8"/>
    <w:rsid w:val="005D46A9"/>
    <w:rsid w:val="005D6970"/>
    <w:rsid w:val="006013A2"/>
    <w:rsid w:val="00602CE6"/>
    <w:rsid w:val="006140A5"/>
    <w:rsid w:val="0062628A"/>
    <w:rsid w:val="00634848"/>
    <w:rsid w:val="00655EA2"/>
    <w:rsid w:val="00655FF6"/>
    <w:rsid w:val="00661379"/>
    <w:rsid w:val="006659CB"/>
    <w:rsid w:val="006828B3"/>
    <w:rsid w:val="00692D20"/>
    <w:rsid w:val="006A2B01"/>
    <w:rsid w:val="006B7711"/>
    <w:rsid w:val="006F27AC"/>
    <w:rsid w:val="007065CE"/>
    <w:rsid w:val="00707302"/>
    <w:rsid w:val="00740C22"/>
    <w:rsid w:val="00743969"/>
    <w:rsid w:val="00780E1D"/>
    <w:rsid w:val="007937FB"/>
    <w:rsid w:val="007A7028"/>
    <w:rsid w:val="007A7B5F"/>
    <w:rsid w:val="007C089B"/>
    <w:rsid w:val="007E5936"/>
    <w:rsid w:val="007F268F"/>
    <w:rsid w:val="00800FF6"/>
    <w:rsid w:val="00802C7E"/>
    <w:rsid w:val="008039DC"/>
    <w:rsid w:val="0080669E"/>
    <w:rsid w:val="008227FA"/>
    <w:rsid w:val="008276CC"/>
    <w:rsid w:val="0083400E"/>
    <w:rsid w:val="00844AA8"/>
    <w:rsid w:val="00867960"/>
    <w:rsid w:val="008743BD"/>
    <w:rsid w:val="0087710D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5751E"/>
    <w:rsid w:val="009638C8"/>
    <w:rsid w:val="0097097A"/>
    <w:rsid w:val="0098198E"/>
    <w:rsid w:val="00983C8C"/>
    <w:rsid w:val="00986FC4"/>
    <w:rsid w:val="00993BA1"/>
    <w:rsid w:val="009A570A"/>
    <w:rsid w:val="009B730B"/>
    <w:rsid w:val="009E1F0D"/>
    <w:rsid w:val="009E293E"/>
    <w:rsid w:val="009F1A33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5618"/>
    <w:rsid w:val="00AA78EB"/>
    <w:rsid w:val="00AC1621"/>
    <w:rsid w:val="00AC523F"/>
    <w:rsid w:val="00AD13D0"/>
    <w:rsid w:val="00B02047"/>
    <w:rsid w:val="00B07CA3"/>
    <w:rsid w:val="00B11CF9"/>
    <w:rsid w:val="00B3582E"/>
    <w:rsid w:val="00B67766"/>
    <w:rsid w:val="00B90ADA"/>
    <w:rsid w:val="00B965FB"/>
    <w:rsid w:val="00BA5AE9"/>
    <w:rsid w:val="00BB4F36"/>
    <w:rsid w:val="00BD5EBC"/>
    <w:rsid w:val="00BD645E"/>
    <w:rsid w:val="00BE1B5A"/>
    <w:rsid w:val="00BE261B"/>
    <w:rsid w:val="00BF1B30"/>
    <w:rsid w:val="00BF7621"/>
    <w:rsid w:val="00C0133F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B45CA"/>
    <w:rsid w:val="00DC0A55"/>
    <w:rsid w:val="00DD79B1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85C46"/>
    <w:rsid w:val="00E9732E"/>
    <w:rsid w:val="00EA52AB"/>
    <w:rsid w:val="00EF2A93"/>
    <w:rsid w:val="00F1126F"/>
    <w:rsid w:val="00F215B4"/>
    <w:rsid w:val="00F618F4"/>
    <w:rsid w:val="00F6362F"/>
    <w:rsid w:val="00F63A28"/>
    <w:rsid w:val="00F83866"/>
    <w:rsid w:val="00F971CB"/>
    <w:rsid w:val="00FC1EFA"/>
    <w:rsid w:val="00FC51D4"/>
    <w:rsid w:val="00FD1D5E"/>
    <w:rsid w:val="00FD2F36"/>
    <w:rsid w:val="00FE1AE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10693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013F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013F22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nhideWhenUsed/>
    <w:rsid w:val="00933F4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933F4F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74396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74396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43969"/>
    <w:rPr>
      <w:sz w:val="24"/>
      <w:szCs w:val="24"/>
    </w:rPr>
  </w:style>
  <w:style w:type="paragraph" w:styleId="Bezproreda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5804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639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../customXml/item1d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90DF250E-862E-450D-A85D-88C59D0BC93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527</properties:Words>
  <properties:Characters>3007</properties:Characters>
  <properties:Lines>25</properties:Lines>
  <properties:Paragraphs>7</properties:Paragraphs>
  <properties:TotalTime>255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2019-08-27T07:53:00Z</cp:lastPrinted>
  <dcterms:modified xmlns:xsi="http://www.w3.org/2001/XMLSchema-instance" xsi:type="dcterms:W3CDTF">2019-08-27T08:38:00Z</dcterms:modified>
  <cp:revision>104</cp:revision>
  <dc:title>REPUBLIKA HRVATSKA</dc:title>
</cp:coreProperties>
</file>