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661ea" w14:paraId="b6661ea" w:rsidRDefault="00917194" w:rsidR="006A5E5B" w:rsidRPr="00E46CF0">
      <w:pPr>
        <w15:collapsed w:val="false"/>
      </w:pPr>
      <w:bookmarkStart w:name="_GoBack" w:id="0"/>
      <w:bookmarkEnd w:id="0"/>
      <w:r w:rsidRPr="00E46CF0">
        <w:t>REPUBLIKA HRVATSKA</w:t>
      </w:r>
    </w:p>
    <w:p w:rsidRDefault="00917194" w:rsidR="006921B7" w:rsidRPr="00E46CF0">
      <w:r w:rsidRPr="00E46CF0">
        <w:t>TRG</w:t>
      </w:r>
      <w:r w:rsidR="00471A6A" w:rsidRPr="00E46CF0">
        <w:t>O</w:t>
      </w:r>
      <w:r w:rsidRPr="00E46CF0">
        <w:t xml:space="preserve">VAČKI SUD U </w:t>
      </w:r>
      <w:r w:rsidR="00161DA9" w:rsidRPr="00E46CF0">
        <w:t>PAZINU</w:t>
      </w:r>
    </w:p>
    <w:p w:rsidRDefault="00D52019" w:rsidP="00971186" w:rsidR="00D52019">
      <w:pPr>
        <w:jc w:val="right"/>
      </w:pPr>
    </w:p>
    <w:p w:rsidRDefault="006921B7" w:rsidP="00971186" w:rsidR="00917194" w:rsidRPr="00E46CF0">
      <w:pPr>
        <w:jc w:val="right"/>
      </w:pPr>
      <w:r w:rsidRPr="00E46CF0">
        <w:tab/>
      </w:r>
      <w:r w:rsidRPr="00E46CF0">
        <w:tab/>
        <w:t xml:space="preserve">                                   Po</w:t>
      </w:r>
      <w:r w:rsidR="00437A6F" w:rsidRPr="00E46CF0">
        <w:t>sl.</w:t>
      </w:r>
      <w:r w:rsidR="00917194" w:rsidRPr="00E46CF0">
        <w:t xml:space="preserve"> br</w:t>
      </w:r>
      <w:r w:rsidR="001409EC">
        <w:t>oj: 4</w:t>
      </w:r>
      <w:r w:rsidR="00917194" w:rsidRPr="00E46CF0">
        <w:t xml:space="preserve"> </w:t>
      </w:r>
      <w:r w:rsidRPr="00E46CF0">
        <w:t>St-</w:t>
      </w:r>
      <w:r w:rsidR="001409EC">
        <w:t>1233/15</w:t>
      </w:r>
      <w:r w:rsidR="005C56E7">
        <w:t>-</w:t>
      </w:r>
      <w:r w:rsidR="00937CF9">
        <w:t>51</w:t>
      </w:r>
    </w:p>
    <w:p w:rsidRDefault="00D52019" w:rsidP="00917194" w:rsidR="00D52019">
      <w:pPr>
        <w:jc w:val="center"/>
        <w:rPr>
          <w:b/>
        </w:rPr>
      </w:pPr>
    </w:p>
    <w:p w:rsidRDefault="00D52019" w:rsidP="00917194" w:rsidR="00D52019">
      <w:pPr>
        <w:jc w:val="center"/>
        <w:rPr>
          <w:b/>
        </w:rPr>
      </w:pPr>
    </w:p>
    <w:p w:rsidRDefault="00917194" w:rsidP="00917194" w:rsidR="00917194">
      <w:pPr>
        <w:jc w:val="center"/>
        <w:rPr>
          <w:b/>
        </w:rPr>
      </w:pPr>
      <w:r>
        <w:rPr>
          <w:b/>
        </w:rPr>
        <w:t>ZAPISNIK</w:t>
      </w:r>
    </w:p>
    <w:p w:rsidRDefault="00D6151E" w:rsidP="00917194" w:rsidR="00917194">
      <w:pPr>
        <w:jc w:val="center"/>
        <w:rPr>
          <w:b/>
        </w:rPr>
      </w:pPr>
      <w:r>
        <w:rPr>
          <w:b/>
        </w:rPr>
        <w:t>o održanoj</w:t>
      </w:r>
      <w:r w:rsidR="00031130">
        <w:rPr>
          <w:b/>
        </w:rPr>
        <w:t xml:space="preserve"> sjednic</w:t>
      </w:r>
      <w:r>
        <w:rPr>
          <w:b/>
        </w:rPr>
        <w:t>i</w:t>
      </w:r>
      <w:r w:rsidR="00031130">
        <w:rPr>
          <w:b/>
        </w:rPr>
        <w:t xml:space="preserve"> odbora vjerovnika </w:t>
      </w:r>
    </w:p>
    <w:p w:rsidRDefault="00917194" w:rsidP="00917194" w:rsidR="00917194">
      <w:pPr>
        <w:jc w:val="center"/>
        <w:rPr>
          <w:b/>
        </w:rPr>
      </w:pPr>
    </w:p>
    <w:p w:rsidRDefault="00D52019" w:rsidP="00917194" w:rsidR="00D52019">
      <w:pPr>
        <w:jc w:val="center"/>
        <w:rPr>
          <w:b/>
        </w:rPr>
      </w:pPr>
    </w:p>
    <w:p w:rsidRDefault="00D52019" w:rsidP="00917194" w:rsidR="00D52019">
      <w:pPr>
        <w:jc w:val="center"/>
        <w:rPr>
          <w:b/>
        </w:rPr>
      </w:pPr>
    </w:p>
    <w:p w:rsidRDefault="007C6736" w:rsidP="00917194" w:rsidR="00917194">
      <w:pPr>
        <w:jc w:val="center"/>
      </w:pPr>
      <w:r>
        <w:t>o</w:t>
      </w:r>
      <w:r w:rsidR="00250C34">
        <w:t>držano</w:t>
      </w:r>
      <w:r w:rsidR="00917194">
        <w:t xml:space="preserve"> dana </w:t>
      </w:r>
      <w:r w:rsidR="00031130">
        <w:t>21</w:t>
      </w:r>
      <w:r w:rsidR="001409EC">
        <w:t xml:space="preserve">. </w:t>
      </w:r>
      <w:r w:rsidR="00031130">
        <w:t>rujna</w:t>
      </w:r>
      <w:r w:rsidR="001409EC">
        <w:t xml:space="preserve"> 2016</w:t>
      </w:r>
      <w:r w:rsidR="006921B7">
        <w:t xml:space="preserve">. </w:t>
      </w:r>
      <w:r w:rsidR="00917194">
        <w:t>godine</w:t>
      </w:r>
      <w:r w:rsidR="001409EC">
        <w:t xml:space="preserve"> u 10,00 sati</w:t>
      </w:r>
      <w:r w:rsidR="00917194">
        <w:t xml:space="preserve"> na Trgovačkom sudu u </w:t>
      </w:r>
      <w:r w:rsidR="006921B7">
        <w:t xml:space="preserve">Pazinu, </w:t>
      </w:r>
    </w:p>
    <w:p w:rsidRDefault="00917194" w:rsidP="00917194" w:rsidR="00917194">
      <w:pPr>
        <w:jc w:val="center"/>
      </w:pPr>
      <w:r>
        <w:t xml:space="preserve">u stečajnom postupku nad stečajnim dužnikom </w:t>
      </w:r>
    </w:p>
    <w:p w:rsidRDefault="001409EC" w:rsidP="00542C34" w:rsidR="001409EC">
      <w:pPr>
        <w:jc w:val="center"/>
        <w:rPr>
          <w:b/>
        </w:rPr>
      </w:pPr>
      <w:r>
        <w:rPr>
          <w:b/>
        </w:rPr>
        <w:t xml:space="preserve">ULJANIK TESU SZZ d.o.o. </w:t>
      </w:r>
    </w:p>
    <w:p w:rsidRDefault="001409EC" w:rsidP="00542C34" w:rsidR="00917194">
      <w:pPr>
        <w:jc w:val="center"/>
        <w:rPr>
          <w:b/>
        </w:rPr>
      </w:pPr>
      <w:r>
        <w:rPr>
          <w:b/>
        </w:rPr>
        <w:t>Pula, Flaciusova 1, OIB: 88998196947</w:t>
      </w:r>
    </w:p>
    <w:p w:rsidRDefault="00917194" w:rsidP="00917194" w:rsidR="00917194">
      <w:pPr>
        <w:jc w:val="center"/>
        <w:rPr>
          <w:b/>
        </w:rPr>
      </w:pPr>
    </w:p>
    <w:p w:rsidRDefault="00D52019" w:rsidP="00917194" w:rsidR="00D52019">
      <w:pPr>
        <w:jc w:val="center"/>
        <w:rPr>
          <w:b/>
        </w:rPr>
      </w:pPr>
    </w:p>
    <w:p w:rsidRDefault="00D52019" w:rsidP="00917194" w:rsidR="00D52019">
      <w:pPr>
        <w:jc w:val="center"/>
        <w:rPr>
          <w:b/>
        </w:rPr>
      </w:pPr>
    </w:p>
    <w:p w:rsidRDefault="009C654A" w:rsidP="00917194" w:rsidR="00917194">
      <w:pPr>
        <w:jc w:val="both"/>
      </w:pPr>
      <w:r>
        <w:t xml:space="preserve">STEČAJNA SUTKINJA: </w:t>
      </w:r>
      <w:r w:rsidR="001409EC">
        <w:t>Tijana Licul</w:t>
      </w:r>
    </w:p>
    <w:p w:rsidRDefault="009C654A" w:rsidP="00917194" w:rsidR="00917194">
      <w:pPr>
        <w:jc w:val="both"/>
      </w:pPr>
      <w:r>
        <w:t xml:space="preserve">ZAPISNIČARKA: </w:t>
      </w:r>
      <w:r w:rsidR="001409EC">
        <w:t>Sanja Prodan</w:t>
      </w:r>
    </w:p>
    <w:p w:rsidRDefault="006921B7" w:rsidP="00917194" w:rsidR="006921B7">
      <w:pPr>
        <w:jc w:val="both"/>
      </w:pPr>
    </w:p>
    <w:p w:rsidRDefault="009C654A" w:rsidP="00917194" w:rsidR="00917194">
      <w:pPr>
        <w:jc w:val="both"/>
      </w:pPr>
      <w:r>
        <w:t xml:space="preserve">STEČAJNI UPRAVITELJ: </w:t>
      </w:r>
      <w:r w:rsidR="001409EC">
        <w:t>Kristijan Mijandrušić</w:t>
      </w:r>
    </w:p>
    <w:p w:rsidRDefault="009C654A" w:rsidP="00917194" w:rsidR="009C654A">
      <w:pPr>
        <w:jc w:val="both"/>
      </w:pPr>
    </w:p>
    <w:p w:rsidRDefault="00917194" w:rsidP="00917194" w:rsidR="00917194">
      <w:pPr>
        <w:jc w:val="both"/>
      </w:pPr>
    </w:p>
    <w:p w:rsidRDefault="00D52019" w:rsidP="00917194" w:rsidR="00D52019">
      <w:pPr>
        <w:jc w:val="both"/>
      </w:pPr>
    </w:p>
    <w:p w:rsidRDefault="001226A0" w:rsidP="00917194" w:rsidR="00917194">
      <w:pPr>
        <w:jc w:val="center"/>
      </w:pPr>
      <w:r>
        <w:t xml:space="preserve">Početak u </w:t>
      </w:r>
      <w:r w:rsidR="001409EC">
        <w:t>10</w:t>
      </w:r>
      <w:r w:rsidR="00D070CC">
        <w:t>:</w:t>
      </w:r>
      <w:r w:rsidR="001409EC">
        <w:t>0</w:t>
      </w:r>
      <w:r w:rsidR="00661B2F">
        <w:t>0</w:t>
      </w:r>
      <w:r w:rsidR="006921B7">
        <w:t xml:space="preserve"> sati</w:t>
      </w:r>
    </w:p>
    <w:p w:rsidRDefault="00917194" w:rsidP="00917194" w:rsidR="00917194">
      <w:pPr>
        <w:jc w:val="center"/>
      </w:pPr>
    </w:p>
    <w:p w:rsidRDefault="00D52019" w:rsidP="00917194" w:rsidR="00D52019">
      <w:pPr>
        <w:jc w:val="center"/>
      </w:pPr>
    </w:p>
    <w:p w:rsidRDefault="00837522" w:rsidP="00837522" w:rsidR="00917194">
      <w:pPr>
        <w:jc w:val="both"/>
      </w:pPr>
      <w:r>
        <w:tab/>
        <w:t>Utvrđuje se da su na današnju</w:t>
      </w:r>
      <w:r w:rsidR="00917194">
        <w:t xml:space="preserve"> </w:t>
      </w:r>
      <w:r>
        <w:t xml:space="preserve">sjednicu odbora vjerovnika </w:t>
      </w:r>
      <w:r w:rsidR="00917194">
        <w:t xml:space="preserve">pristupili slijedeći </w:t>
      </w:r>
      <w:r w:rsidR="00031130">
        <w:t>članovi odbora vjerovnika</w:t>
      </w:r>
      <w:r w:rsidR="00917194">
        <w:t>:</w:t>
      </w:r>
    </w:p>
    <w:p w:rsidRDefault="00007334" w:rsidP="00837522" w:rsidR="00007334">
      <w:pPr>
        <w:ind w:firstLine="708"/>
        <w:jc w:val="both"/>
      </w:pPr>
      <w:r>
        <w:t xml:space="preserve">- Slobodan Kapor iz Saveza samostalnih sindikata Hrvatske, Pula, Krležina 37, </w:t>
      </w:r>
    </w:p>
    <w:p w:rsidRDefault="00007334" w:rsidP="00837522" w:rsidR="00007334">
      <w:pPr>
        <w:ind w:firstLine="708"/>
        <w:jc w:val="both"/>
      </w:pPr>
      <w:r>
        <w:t xml:space="preserve">- Petra Tikvić (u ime Republike Hrvatske), samostalna upravna referentica u Odjelu za stečajeve i likvidacije u područnom uredu Istra, Hrvatsko Primorje, Gorski kotar i Lika, te </w:t>
      </w:r>
    </w:p>
    <w:p w:rsidRDefault="00837522" w:rsidP="00837522" w:rsidR="00837522">
      <w:pPr>
        <w:ind w:firstLine="708"/>
        <w:jc w:val="both"/>
      </w:pPr>
      <w:r>
        <w:t xml:space="preserve">- Anton Perković. </w:t>
      </w:r>
    </w:p>
    <w:p w:rsidRDefault="00031130" w:rsidP="00837522" w:rsidR="00031130">
      <w:pPr>
        <w:jc w:val="both"/>
      </w:pPr>
    </w:p>
    <w:p w:rsidRDefault="005251EF" w:rsidP="00837522" w:rsidR="005251EF">
      <w:pPr>
        <w:jc w:val="both"/>
      </w:pPr>
      <w:r>
        <w:tab/>
        <w:t xml:space="preserve">Utvrđuje se da na današnju sjednicu odbora vjerovnika nije pristupio Dejan Juraga, koji je telefonskim putem obavijestio sud dana 20. rujna 2016. da je zbog bolesti priječen pristupiti, te da će umjesto njega pristupiti </w:t>
      </w:r>
      <w:r w:rsidR="00837522">
        <w:t xml:space="preserve">Anton Perković. </w:t>
      </w:r>
    </w:p>
    <w:p w:rsidRDefault="005C2FB1" w:rsidP="00837522" w:rsidR="005C2FB1">
      <w:pPr>
        <w:jc w:val="both"/>
      </w:pPr>
    </w:p>
    <w:p w:rsidRDefault="003B7ECE" w:rsidP="00837522" w:rsidR="005C2FB1">
      <w:pPr>
        <w:jc w:val="both"/>
      </w:pPr>
      <w:r>
        <w:tab/>
      </w:r>
      <w:r w:rsidR="00DD7BBD">
        <w:t>Nazočni članovi odbora vjerovnika suglasno predlažu da se predsjednikom odbora vjerovnika imenuje Slobodan Kapor.</w:t>
      </w:r>
    </w:p>
    <w:p w:rsidRDefault="00DD7BBD" w:rsidP="00837522" w:rsidR="00DD7BBD">
      <w:pPr>
        <w:jc w:val="both"/>
      </w:pPr>
    </w:p>
    <w:p w:rsidRDefault="00DD7BBD" w:rsidP="00837522" w:rsidR="00DD7BBD">
      <w:pPr>
        <w:jc w:val="both"/>
      </w:pPr>
      <w:r>
        <w:tab/>
        <w:t>Slobodan Kapor je suglasan sa iznesenim prijedlogom.</w:t>
      </w:r>
    </w:p>
    <w:p w:rsidRDefault="00031130" w:rsidP="00837522" w:rsidR="00031130">
      <w:pPr>
        <w:jc w:val="both"/>
      </w:pPr>
    </w:p>
    <w:p w:rsidRDefault="00031130" w:rsidP="00031130" w:rsidR="00031130">
      <w:pPr>
        <w:jc w:val="both"/>
      </w:pPr>
    </w:p>
    <w:p w:rsidRDefault="00250C34" w:rsidP="008B5030" w:rsidR="00250C34" w:rsidRPr="00E82D2C">
      <w:pPr>
        <w:ind w:firstLine="708"/>
        <w:jc w:val="both"/>
        <w:rPr>
          <w:b/>
        </w:rPr>
      </w:pPr>
      <w:r w:rsidRPr="00E82D2C">
        <w:rPr>
          <w:b/>
        </w:rPr>
        <w:t>Stečajn</w:t>
      </w:r>
      <w:r w:rsidR="00BF6BA3">
        <w:rPr>
          <w:b/>
        </w:rPr>
        <w:t>a</w:t>
      </w:r>
      <w:r w:rsidRPr="00E82D2C">
        <w:rPr>
          <w:b/>
        </w:rPr>
        <w:t xml:space="preserve"> su</w:t>
      </w:r>
      <w:r w:rsidR="00BF6BA3">
        <w:rPr>
          <w:b/>
        </w:rPr>
        <w:t xml:space="preserve">tkinja </w:t>
      </w:r>
      <w:r w:rsidR="00E30E7C" w:rsidRPr="00E82D2C">
        <w:rPr>
          <w:b/>
        </w:rPr>
        <w:t xml:space="preserve"> </w:t>
      </w:r>
    </w:p>
    <w:p w:rsidRDefault="00BF6BA3" w:rsidP="00250C34" w:rsidR="00250C34" w:rsidRPr="00E82D2C">
      <w:pPr>
        <w:jc w:val="center"/>
        <w:rPr>
          <w:b/>
        </w:rPr>
      </w:pPr>
      <w:r>
        <w:rPr>
          <w:b/>
        </w:rPr>
        <w:t>r j e š e v a</w:t>
      </w:r>
    </w:p>
    <w:p w:rsidRDefault="00AE690A" w:rsidP="007546E3" w:rsidR="00AE690A">
      <w:pPr>
        <w:ind w:firstLine="708"/>
        <w:jc w:val="both"/>
      </w:pPr>
    </w:p>
    <w:p w:rsidRDefault="00DD7BBD" w:rsidP="007546E3" w:rsidR="00AE690A">
      <w:pPr>
        <w:ind w:firstLine="708"/>
        <w:jc w:val="both"/>
      </w:pPr>
      <w:r>
        <w:t xml:space="preserve">Slobodan Kapor imenuje se predsjednikom odbora vjerovnika dužnika. </w:t>
      </w:r>
    </w:p>
    <w:p w:rsidRDefault="00DD7BBD" w:rsidP="007546E3" w:rsidR="00DD7BBD">
      <w:pPr>
        <w:ind w:firstLine="708"/>
        <w:jc w:val="both"/>
      </w:pPr>
    </w:p>
    <w:p w:rsidRDefault="00DD7BBD" w:rsidP="007546E3" w:rsidR="00DD7BBD">
      <w:pPr>
        <w:ind w:firstLine="708"/>
        <w:jc w:val="both"/>
      </w:pPr>
      <w:r>
        <w:lastRenderedPageBreak/>
        <w:t xml:space="preserve">Sud ukazuje članovima i predsjedniku odbora vjerovnika da će iduću sjednicu zakazati po vlastitom nahođenju, mimo suda, te da su dužni o zakazanoj sjednici obavijestiti sud i stečajnog upravitelja kao i da su dužni sudu dostaviti zapisnik o održanoj sjednici. </w:t>
      </w:r>
    </w:p>
    <w:p w:rsidRDefault="00DD7BBD" w:rsidP="007546E3" w:rsidR="00DD7BBD">
      <w:pPr>
        <w:ind w:firstLine="708"/>
        <w:jc w:val="both"/>
      </w:pPr>
    </w:p>
    <w:p w:rsidRDefault="00DD7BBD" w:rsidP="007546E3" w:rsidR="00DD7BBD">
      <w:pPr>
        <w:ind w:firstLine="708"/>
        <w:jc w:val="both"/>
      </w:pPr>
      <w:r>
        <w:t xml:space="preserve">Odboru vjerovniku ukazuje se o njihovim pravima i dužnostima propisanim u čl. 98. do 102. Stečajnog zakona. </w:t>
      </w:r>
    </w:p>
    <w:p w:rsidRDefault="00DD7BBD" w:rsidP="007546E3" w:rsidR="00DD7BBD">
      <w:pPr>
        <w:ind w:firstLine="708"/>
        <w:jc w:val="both"/>
      </w:pPr>
    </w:p>
    <w:p w:rsidRDefault="007C6736" w:rsidP="007546E3" w:rsidR="007C6736">
      <w:pPr>
        <w:ind w:firstLine="708"/>
        <w:jc w:val="both"/>
      </w:pPr>
    </w:p>
    <w:p w:rsidRDefault="00034DD1" w:rsidP="00542C34" w:rsidR="00034DD1">
      <w:pPr>
        <w:jc w:val="center"/>
      </w:pPr>
      <w:r>
        <w:t xml:space="preserve">Dovršeno u </w:t>
      </w:r>
      <w:r w:rsidR="00A800D1">
        <w:t>10:</w:t>
      </w:r>
      <w:r w:rsidR="00D52019">
        <w:t>06</w:t>
      </w:r>
      <w:r w:rsidR="005D0ECC">
        <w:t xml:space="preserve"> </w:t>
      </w:r>
      <w:r>
        <w:t>sati.</w:t>
      </w:r>
    </w:p>
    <w:p w:rsidRDefault="00034DD1" w:rsidP="007546E3" w:rsidR="00034DD1">
      <w:pPr>
        <w:ind w:firstLine="708"/>
        <w:jc w:val="both"/>
      </w:pPr>
    </w:p>
    <w:p w:rsidRDefault="00BF6BA3" w:rsidP="00042ABA" w:rsidR="00BF6BA3">
      <w:pPr>
        <w:jc w:val="both"/>
      </w:pPr>
    </w:p>
    <w:p w:rsidRDefault="00042ABA" w:rsidP="00042ABA" w:rsidR="00042ABA" w:rsidRPr="00042ABA">
      <w:pPr>
        <w:jc w:val="both"/>
      </w:pPr>
      <w:r w:rsidRPr="00042ABA">
        <w:t>Stečajni upravitelj</w:t>
      </w:r>
      <w:r w:rsidRPr="00042ABA">
        <w:tab/>
      </w:r>
      <w:r w:rsidRPr="00042ABA">
        <w:tab/>
        <w:t xml:space="preserve">          </w:t>
      </w:r>
      <w:r>
        <w:t xml:space="preserve">    </w:t>
      </w:r>
      <w:r w:rsidR="008541DE">
        <w:t xml:space="preserve">     </w:t>
      </w:r>
      <w:r w:rsidRPr="00042ABA">
        <w:t>Stečajni sudac</w:t>
      </w:r>
      <w:r w:rsidRPr="00042ABA">
        <w:tab/>
        <w:t xml:space="preserve">                    </w:t>
      </w:r>
      <w:r>
        <w:t xml:space="preserve">                  </w:t>
      </w:r>
      <w:r w:rsidRPr="00042ABA">
        <w:t xml:space="preserve"> </w:t>
      </w:r>
      <w:r w:rsidRPr="00042ABA">
        <w:tab/>
      </w:r>
    </w:p>
    <w:p w:rsidRDefault="00042ABA" w:rsidP="00042ABA" w:rsidR="00042ABA" w:rsidRPr="00042ABA">
      <w:pPr>
        <w:jc w:val="both"/>
      </w:pPr>
    </w:p>
    <w:p w:rsidRDefault="00042ABA" w:rsidP="00042ABA" w:rsidR="00042ABA" w:rsidRPr="00042ABA">
      <w:pPr>
        <w:jc w:val="both"/>
      </w:pPr>
      <w:r w:rsidRPr="00042ABA">
        <w:t xml:space="preserve">  </w:t>
      </w:r>
      <w:r w:rsidR="00D52019">
        <w:tab/>
      </w:r>
      <w:r w:rsidR="00D52019">
        <w:tab/>
      </w:r>
      <w:r w:rsidR="00D52019">
        <w:tab/>
      </w:r>
      <w:r w:rsidR="00D52019">
        <w:tab/>
      </w:r>
      <w:r w:rsidR="00D52019">
        <w:tab/>
      </w:r>
      <w:r w:rsidR="00D52019">
        <w:tab/>
      </w:r>
      <w:r w:rsidR="00D52019">
        <w:tab/>
      </w:r>
      <w:r w:rsidR="00D52019">
        <w:tab/>
      </w:r>
      <w:r w:rsidR="00D52019">
        <w:tab/>
        <w:t xml:space="preserve">Članovi odbora vjerovnika: </w:t>
      </w:r>
    </w:p>
    <w:p w:rsidRDefault="00042ABA" w:rsidP="00042ABA" w:rsidR="00042ABA">
      <w:pPr>
        <w:jc w:val="both"/>
      </w:pPr>
      <w:r w:rsidRPr="00042ABA">
        <w:t xml:space="preserve">  </w:t>
      </w:r>
      <w:r w:rsidR="00AE690A">
        <w:tab/>
      </w:r>
      <w:r w:rsidR="00AE690A">
        <w:tab/>
      </w:r>
      <w:r w:rsidR="00AE690A">
        <w:tab/>
      </w:r>
      <w:r w:rsidR="00AE690A">
        <w:tab/>
      </w:r>
      <w:r w:rsidR="00AE690A">
        <w:tab/>
      </w:r>
      <w:r w:rsidR="00AE690A">
        <w:tab/>
      </w:r>
      <w:r w:rsidRPr="00042ABA">
        <w:t>Zapisničar</w:t>
      </w:r>
    </w:p>
    <w:p w:rsidRDefault="00AE690A" w:rsidP="00042ABA" w:rsidR="00AE690A">
      <w:pPr>
        <w:jc w:val="both"/>
      </w:pPr>
    </w:p>
    <w:p w:rsidRDefault="00D52019" w:rsidP="00042ABA" w:rsidR="00A400F0">
      <w:pPr>
        <w:jc w:val="both"/>
      </w:pPr>
      <w:r>
        <w:tab/>
      </w:r>
      <w:r>
        <w:tab/>
      </w:r>
      <w:r>
        <w:tab/>
      </w:r>
      <w:r>
        <w:tab/>
      </w:r>
      <w:r>
        <w:tab/>
      </w:r>
      <w:r>
        <w:tab/>
      </w:r>
      <w:r>
        <w:tab/>
      </w:r>
      <w:r>
        <w:tab/>
      </w:r>
      <w:r>
        <w:tab/>
        <w:t>Slobodan Kapor</w:t>
      </w:r>
    </w:p>
    <w:p w:rsidRDefault="00D52019" w:rsidP="00042ABA" w:rsidR="00D52019">
      <w:pPr>
        <w:jc w:val="both"/>
      </w:pPr>
    </w:p>
    <w:p w:rsidRDefault="00D52019" w:rsidP="00042ABA" w:rsidR="00D52019">
      <w:pPr>
        <w:jc w:val="both"/>
      </w:pPr>
    </w:p>
    <w:p w:rsidRDefault="00D52019" w:rsidP="00042ABA" w:rsidR="00A400F0">
      <w:pPr>
        <w:jc w:val="both"/>
      </w:pPr>
      <w:r>
        <w:tab/>
      </w:r>
      <w:r>
        <w:tab/>
      </w:r>
      <w:r>
        <w:tab/>
      </w:r>
      <w:r>
        <w:tab/>
      </w:r>
      <w:r>
        <w:tab/>
      </w:r>
      <w:r>
        <w:tab/>
      </w:r>
      <w:r>
        <w:tab/>
      </w:r>
      <w:r>
        <w:tab/>
      </w:r>
      <w:r>
        <w:tab/>
      </w:r>
      <w:r w:rsidR="00C06723">
        <w:t>Petra Tikvić</w:t>
      </w:r>
    </w:p>
    <w:p w:rsidRDefault="00C06723" w:rsidP="00042ABA" w:rsidR="00C06723">
      <w:pPr>
        <w:jc w:val="both"/>
      </w:pPr>
    </w:p>
    <w:p w:rsidRDefault="00C06723" w:rsidP="00042ABA" w:rsidR="00C06723">
      <w:pPr>
        <w:jc w:val="both"/>
      </w:pPr>
    </w:p>
    <w:p w:rsidRDefault="00C06723" w:rsidP="00042ABA" w:rsidR="00C06723">
      <w:pPr>
        <w:jc w:val="both"/>
      </w:pPr>
      <w:r>
        <w:tab/>
      </w:r>
      <w:r>
        <w:tab/>
      </w:r>
      <w:r>
        <w:tab/>
      </w:r>
      <w:r>
        <w:tab/>
      </w:r>
      <w:r>
        <w:tab/>
      </w:r>
      <w:r>
        <w:tab/>
      </w:r>
      <w:r>
        <w:tab/>
      </w:r>
      <w:r>
        <w:tab/>
      </w:r>
      <w:r>
        <w:tab/>
        <w:t>Anton Perković</w:t>
      </w:r>
    </w:p>
    <w:p w:rsidRDefault="00A400F0" w:rsidP="00042ABA" w:rsidR="00A400F0">
      <w:pPr>
        <w:jc w:val="both"/>
      </w:pPr>
    </w:p>
    <w:p w:rsidRDefault="00A400F0" w:rsidP="00042ABA" w:rsidR="00A400F0">
      <w:pPr>
        <w:jc w:val="both"/>
      </w:pPr>
    </w:p>
    <w:p w:rsidRDefault="00A400F0" w:rsidP="00042ABA" w:rsidR="00A400F0">
      <w:pPr>
        <w:jc w:val="both"/>
      </w:pPr>
    </w:p>
    <w:p w:rsidRDefault="00A400F0" w:rsidP="00042ABA" w:rsidR="00A400F0">
      <w:pPr>
        <w:jc w:val="both"/>
      </w:pPr>
    </w:p>
    <w:p w:rsidRDefault="00042ABA" w:rsidP="00042ABA" w:rsidR="00042ABA" w:rsidRPr="00042ABA"/>
    <w:p w:rsidRDefault="00034DD1" w:rsidP="00042ABA" w:rsidR="00034DD1">
      <w:pPr>
        <w:ind w:firstLine="708"/>
        <w:jc w:val="both"/>
      </w:pPr>
    </w:p>
    <w:sectPr w:rsidSect="006921B7" w:rsidR="00034DD1">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CF9" w:rsidR="00937CF9">
      <w:r>
        <w:separator/>
      </w:r>
    </w:p>
  </w:endnote>
  <w:endnote w:id="0" w:type="continuationSeparator">
    <w:p w:rsidRDefault="00937CF9" w:rsidR="00937C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CF9" w:rsidR="00937CF9">
      <w:r>
        <w:separator/>
      </w:r>
    </w:p>
  </w:footnote>
  <w:footnote w:id="0" w:type="continuationSeparator">
    <w:p w:rsidRDefault="00937CF9" w:rsidR="00937C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7CF9" w:rsidP="003E1F8E" w:rsidR="00937C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37CF9" w:rsidR="00937C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7CF9" w:rsidP="003E1F8E" w:rsidR="00937C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30257">
      <w:rPr>
        <w:rStyle w:val="Brojstranice"/>
        <w:noProof/>
      </w:rPr>
      <w:t>2</w:t>
    </w:r>
    <w:r>
      <w:rPr>
        <w:rStyle w:val="Brojstranice"/>
      </w:rPr>
      <w:fldChar w:fldCharType="end"/>
    </w:r>
  </w:p>
  <w:p w:rsidRDefault="00837522" w:rsidP="005D4B42" w:rsidR="00937CF9" w:rsidRPr="003E1F8E">
    <w:pPr>
      <w:pStyle w:val="Zaglavlje"/>
      <w:jc w:val="right"/>
    </w:pPr>
    <w:r w:rsidRPr="00E46CF0">
      <w:t>Posl. br</w:t>
    </w:r>
    <w:r>
      <w:t>oj: 4</w:t>
    </w:r>
    <w:r w:rsidRPr="00E46CF0">
      <w:t xml:space="preserve"> St-</w:t>
    </w:r>
    <w:r>
      <w:t>1233/15-51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A63FA"/>
    <w:multiLevelType w:val="hybridMultilevel"/>
    <w:tmpl w:val="3070AD0C"/>
    <w:lvl w:tplc="761A699E"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9B92EE8"/>
    <w:multiLevelType w:val="hybridMultilevel"/>
    <w:tmpl w:val="90B87FF4"/>
    <w:lvl w:tplc="35EAD57C" w:ilvl="0">
      <w:start w:val="1"/>
      <w:numFmt w:val="decimal"/>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2A535C53"/>
    <w:multiLevelType w:val="hybridMultilevel"/>
    <w:tmpl w:val="950673F8"/>
    <w:lvl w:tplc="E42C0EA0"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50631986"/>
    <w:multiLevelType w:val="hybridMultilevel"/>
    <w:tmpl w:val="2DB4ADC6"/>
    <w:lvl w:tplc="05E80E5C"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4">
    <w:nsid w:val="53425A8B"/>
    <w:multiLevelType w:val="hybridMultilevel"/>
    <w:tmpl w:val="4964EC4E"/>
    <w:lvl w:tplc="C89E0AEC" w:ilvl="0">
      <w:start w:val="3"/>
      <w:numFmt w:val="decimal"/>
      <w:lvlText w:val="%1."/>
      <w:lvlJc w:val="left"/>
      <w:pPr>
        <w:tabs>
          <w:tab w:pos="1068" w:val="num"/>
        </w:tabs>
        <w:ind w:hanging="360" w:left="106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5">
    <w:nsid w:val="654E24B5"/>
    <w:multiLevelType w:val="hybridMultilevel"/>
    <w:tmpl w:val="CEA882DE"/>
    <w:lvl w:tplc="103ADC78" w:ilvl="0">
      <w:start w:val="3"/>
      <w:numFmt w:val="decimal"/>
      <w:lvlText w:val="%1."/>
      <w:lvlJc w:val="left"/>
      <w:pPr>
        <w:tabs>
          <w:tab w:pos="1068" w:val="num"/>
        </w:tabs>
        <w:ind w:hanging="360" w:left="106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68AF4E37"/>
    <w:multiLevelType w:val="hybridMultilevel"/>
    <w:tmpl w:val="71CE4BC2"/>
    <w:lvl w:tplc="FE6C0524" w:ilvl="0">
      <w:start w:val="6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7">
    <w:nsid w:val="747B525D"/>
    <w:multiLevelType w:val="hybridMultilevel"/>
    <w:tmpl w:val="C53AD6D8"/>
    <w:lvl w:tplc="7AF0ED94" w:ilvl="0">
      <w:start w:val="3"/>
      <w:numFmt w:val="decimal"/>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6"/>
  </w:num>
  <w:num w:numId="3">
    <w:abstractNumId w:val="0"/>
  </w:num>
  <w:num w:numId="4">
    <w:abstractNumId w:val="1"/>
  </w:num>
  <w:num w:numId="5">
    <w:abstractNumId w:val="7"/>
  </w:num>
  <w:num w:numId="6">
    <w:abstractNumId w:val="5"/>
  </w:num>
  <w:num w:numId="7">
    <w:abstractNumId w:val="4"/>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2458"/>
    <w:rsid w:val="00005258"/>
    <w:rsid w:val="00007334"/>
    <w:rsid w:val="00011587"/>
    <w:rsid w:val="00017B64"/>
    <w:rsid w:val="00031130"/>
    <w:rsid w:val="00033DA0"/>
    <w:rsid w:val="00034DD1"/>
    <w:rsid w:val="000405F4"/>
    <w:rsid w:val="00042ABA"/>
    <w:rsid w:val="00050F18"/>
    <w:rsid w:val="0006232D"/>
    <w:rsid w:val="0006475E"/>
    <w:rsid w:val="00073F56"/>
    <w:rsid w:val="00075565"/>
    <w:rsid w:val="00076109"/>
    <w:rsid w:val="000B6DEE"/>
    <w:rsid w:val="000C5AA0"/>
    <w:rsid w:val="000F0B3B"/>
    <w:rsid w:val="00100134"/>
    <w:rsid w:val="00100323"/>
    <w:rsid w:val="00103E05"/>
    <w:rsid w:val="001046FE"/>
    <w:rsid w:val="00111697"/>
    <w:rsid w:val="001226A0"/>
    <w:rsid w:val="00122F4F"/>
    <w:rsid w:val="00133218"/>
    <w:rsid w:val="001409EC"/>
    <w:rsid w:val="00145541"/>
    <w:rsid w:val="00161DA9"/>
    <w:rsid w:val="00163580"/>
    <w:rsid w:val="00165B56"/>
    <w:rsid w:val="001A21C7"/>
    <w:rsid w:val="001C000A"/>
    <w:rsid w:val="001C11FE"/>
    <w:rsid w:val="001E5759"/>
    <w:rsid w:val="00202458"/>
    <w:rsid w:val="0020689F"/>
    <w:rsid w:val="002245EA"/>
    <w:rsid w:val="00230257"/>
    <w:rsid w:val="002318F9"/>
    <w:rsid w:val="00246488"/>
    <w:rsid w:val="00250C34"/>
    <w:rsid w:val="0025525F"/>
    <w:rsid w:val="002612F3"/>
    <w:rsid w:val="0026462E"/>
    <w:rsid w:val="00287AC6"/>
    <w:rsid w:val="00290ADE"/>
    <w:rsid w:val="002B6CE2"/>
    <w:rsid w:val="002D5677"/>
    <w:rsid w:val="002E203B"/>
    <w:rsid w:val="002E5551"/>
    <w:rsid w:val="002F1306"/>
    <w:rsid w:val="0030562B"/>
    <w:rsid w:val="00322737"/>
    <w:rsid w:val="00357309"/>
    <w:rsid w:val="00372444"/>
    <w:rsid w:val="003B36E4"/>
    <w:rsid w:val="003B5CCD"/>
    <w:rsid w:val="003B7ECE"/>
    <w:rsid w:val="003C4F80"/>
    <w:rsid w:val="003C5FD9"/>
    <w:rsid w:val="003D30EA"/>
    <w:rsid w:val="003D6958"/>
    <w:rsid w:val="003E1575"/>
    <w:rsid w:val="003E1F8E"/>
    <w:rsid w:val="00406B52"/>
    <w:rsid w:val="004245D8"/>
    <w:rsid w:val="00437A6F"/>
    <w:rsid w:val="0045130B"/>
    <w:rsid w:val="00457276"/>
    <w:rsid w:val="00471A6A"/>
    <w:rsid w:val="00481A88"/>
    <w:rsid w:val="00492AE5"/>
    <w:rsid w:val="0049766B"/>
    <w:rsid w:val="004A34A4"/>
    <w:rsid w:val="004A5ED0"/>
    <w:rsid w:val="004B1115"/>
    <w:rsid w:val="004B62C7"/>
    <w:rsid w:val="004C3BDA"/>
    <w:rsid w:val="004C7B5F"/>
    <w:rsid w:val="004E0797"/>
    <w:rsid w:val="004E1E8A"/>
    <w:rsid w:val="004E270E"/>
    <w:rsid w:val="004F1FF8"/>
    <w:rsid w:val="004F2223"/>
    <w:rsid w:val="005075B2"/>
    <w:rsid w:val="005104A9"/>
    <w:rsid w:val="005251EF"/>
    <w:rsid w:val="00525388"/>
    <w:rsid w:val="00526075"/>
    <w:rsid w:val="005347B5"/>
    <w:rsid w:val="00535BEE"/>
    <w:rsid w:val="00542C34"/>
    <w:rsid w:val="00545761"/>
    <w:rsid w:val="00552D84"/>
    <w:rsid w:val="00570012"/>
    <w:rsid w:val="00581C4D"/>
    <w:rsid w:val="00587B05"/>
    <w:rsid w:val="00592443"/>
    <w:rsid w:val="005A06F2"/>
    <w:rsid w:val="005A3FBC"/>
    <w:rsid w:val="005A7081"/>
    <w:rsid w:val="005B5298"/>
    <w:rsid w:val="005B5705"/>
    <w:rsid w:val="005C144C"/>
    <w:rsid w:val="005C2FB1"/>
    <w:rsid w:val="005C56E7"/>
    <w:rsid w:val="005C7F1B"/>
    <w:rsid w:val="005D0ECC"/>
    <w:rsid w:val="005D4B42"/>
    <w:rsid w:val="005D6F8E"/>
    <w:rsid w:val="005F2E42"/>
    <w:rsid w:val="0061337D"/>
    <w:rsid w:val="006174C7"/>
    <w:rsid w:val="0062665E"/>
    <w:rsid w:val="00635965"/>
    <w:rsid w:val="00641C32"/>
    <w:rsid w:val="0065033B"/>
    <w:rsid w:val="00661B2F"/>
    <w:rsid w:val="006628D8"/>
    <w:rsid w:val="00664B98"/>
    <w:rsid w:val="00674865"/>
    <w:rsid w:val="00680790"/>
    <w:rsid w:val="006921B7"/>
    <w:rsid w:val="006979A5"/>
    <w:rsid w:val="006A5E5B"/>
    <w:rsid w:val="006E09F6"/>
    <w:rsid w:val="006E75DF"/>
    <w:rsid w:val="00704E00"/>
    <w:rsid w:val="00713E96"/>
    <w:rsid w:val="0072222C"/>
    <w:rsid w:val="007246DF"/>
    <w:rsid w:val="00740820"/>
    <w:rsid w:val="00752DC3"/>
    <w:rsid w:val="007546E3"/>
    <w:rsid w:val="00755252"/>
    <w:rsid w:val="007629C4"/>
    <w:rsid w:val="00763B7F"/>
    <w:rsid w:val="007745F8"/>
    <w:rsid w:val="00785354"/>
    <w:rsid w:val="007B573B"/>
    <w:rsid w:val="007B7C96"/>
    <w:rsid w:val="007C6736"/>
    <w:rsid w:val="007F181E"/>
    <w:rsid w:val="00802FDA"/>
    <w:rsid w:val="00803242"/>
    <w:rsid w:val="00827DC0"/>
    <w:rsid w:val="00830E51"/>
    <w:rsid w:val="008316C2"/>
    <w:rsid w:val="008353CB"/>
    <w:rsid w:val="00837522"/>
    <w:rsid w:val="008541DE"/>
    <w:rsid w:val="008916A5"/>
    <w:rsid w:val="008A3296"/>
    <w:rsid w:val="008B5030"/>
    <w:rsid w:val="008B6F55"/>
    <w:rsid w:val="008D09CA"/>
    <w:rsid w:val="008E30A5"/>
    <w:rsid w:val="008E4DE9"/>
    <w:rsid w:val="008E5CE2"/>
    <w:rsid w:val="008F3FFA"/>
    <w:rsid w:val="00901842"/>
    <w:rsid w:val="00913ED4"/>
    <w:rsid w:val="00917194"/>
    <w:rsid w:val="0092284B"/>
    <w:rsid w:val="00922D25"/>
    <w:rsid w:val="00923FEE"/>
    <w:rsid w:val="00937CF9"/>
    <w:rsid w:val="00955E91"/>
    <w:rsid w:val="00957D69"/>
    <w:rsid w:val="00971186"/>
    <w:rsid w:val="00972758"/>
    <w:rsid w:val="00993D51"/>
    <w:rsid w:val="00997BFD"/>
    <w:rsid w:val="009C654A"/>
    <w:rsid w:val="009D6210"/>
    <w:rsid w:val="009E6DE0"/>
    <w:rsid w:val="009E77A3"/>
    <w:rsid w:val="00A01EB6"/>
    <w:rsid w:val="00A21F06"/>
    <w:rsid w:val="00A23F7C"/>
    <w:rsid w:val="00A400F0"/>
    <w:rsid w:val="00A53F2D"/>
    <w:rsid w:val="00A6103C"/>
    <w:rsid w:val="00A63FE6"/>
    <w:rsid w:val="00A64547"/>
    <w:rsid w:val="00A800D1"/>
    <w:rsid w:val="00A8275D"/>
    <w:rsid w:val="00A86F20"/>
    <w:rsid w:val="00AA6085"/>
    <w:rsid w:val="00AB32DA"/>
    <w:rsid w:val="00AD588E"/>
    <w:rsid w:val="00AE690A"/>
    <w:rsid w:val="00AF2099"/>
    <w:rsid w:val="00B15DEF"/>
    <w:rsid w:val="00B2290E"/>
    <w:rsid w:val="00B322BB"/>
    <w:rsid w:val="00B37F0C"/>
    <w:rsid w:val="00B45200"/>
    <w:rsid w:val="00B45CD2"/>
    <w:rsid w:val="00B470DE"/>
    <w:rsid w:val="00B4774F"/>
    <w:rsid w:val="00B80BDB"/>
    <w:rsid w:val="00B81689"/>
    <w:rsid w:val="00B92234"/>
    <w:rsid w:val="00BB249E"/>
    <w:rsid w:val="00BF6BA3"/>
    <w:rsid w:val="00C06723"/>
    <w:rsid w:val="00C178C4"/>
    <w:rsid w:val="00C3016B"/>
    <w:rsid w:val="00C33004"/>
    <w:rsid w:val="00C3678F"/>
    <w:rsid w:val="00C427C7"/>
    <w:rsid w:val="00C54B35"/>
    <w:rsid w:val="00C653CD"/>
    <w:rsid w:val="00C67A68"/>
    <w:rsid w:val="00C769F4"/>
    <w:rsid w:val="00C86F47"/>
    <w:rsid w:val="00C960CB"/>
    <w:rsid w:val="00CB32CE"/>
    <w:rsid w:val="00CB5CFF"/>
    <w:rsid w:val="00CD0784"/>
    <w:rsid w:val="00CE3462"/>
    <w:rsid w:val="00CE6849"/>
    <w:rsid w:val="00CF43B1"/>
    <w:rsid w:val="00D070CC"/>
    <w:rsid w:val="00D11055"/>
    <w:rsid w:val="00D1765E"/>
    <w:rsid w:val="00D23AB7"/>
    <w:rsid w:val="00D26936"/>
    <w:rsid w:val="00D32155"/>
    <w:rsid w:val="00D334E1"/>
    <w:rsid w:val="00D41350"/>
    <w:rsid w:val="00D52019"/>
    <w:rsid w:val="00D54498"/>
    <w:rsid w:val="00D6151E"/>
    <w:rsid w:val="00D615F1"/>
    <w:rsid w:val="00D63F21"/>
    <w:rsid w:val="00D74B48"/>
    <w:rsid w:val="00D83E6A"/>
    <w:rsid w:val="00D871A7"/>
    <w:rsid w:val="00D97E3C"/>
    <w:rsid w:val="00DA26B6"/>
    <w:rsid w:val="00DA7CF4"/>
    <w:rsid w:val="00DB7F08"/>
    <w:rsid w:val="00DD4203"/>
    <w:rsid w:val="00DD4ADE"/>
    <w:rsid w:val="00DD7BBD"/>
    <w:rsid w:val="00DE1369"/>
    <w:rsid w:val="00DE3A88"/>
    <w:rsid w:val="00DF47C8"/>
    <w:rsid w:val="00E033F9"/>
    <w:rsid w:val="00E07480"/>
    <w:rsid w:val="00E1569D"/>
    <w:rsid w:val="00E162E8"/>
    <w:rsid w:val="00E2223A"/>
    <w:rsid w:val="00E30E7C"/>
    <w:rsid w:val="00E33DE4"/>
    <w:rsid w:val="00E423EC"/>
    <w:rsid w:val="00E46CF0"/>
    <w:rsid w:val="00E575C2"/>
    <w:rsid w:val="00E61F96"/>
    <w:rsid w:val="00E73FFA"/>
    <w:rsid w:val="00E82D2C"/>
    <w:rsid w:val="00E930DD"/>
    <w:rsid w:val="00E97FDD"/>
    <w:rsid w:val="00EB2382"/>
    <w:rsid w:val="00ED3BE2"/>
    <w:rsid w:val="00EE21CB"/>
    <w:rsid w:val="00EE4CDC"/>
    <w:rsid w:val="00F00BEE"/>
    <w:rsid w:val="00F01ACF"/>
    <w:rsid w:val="00F307B7"/>
    <w:rsid w:val="00F33F43"/>
    <w:rsid w:val="00F3449C"/>
    <w:rsid w:val="00F5459C"/>
    <w:rsid w:val="00F72188"/>
    <w:rsid w:val="00F850CA"/>
    <w:rsid w:val="00FA363F"/>
    <w:rsid w:val="00FB5FBF"/>
    <w:rsid w:val="00FB7B6F"/>
    <w:rsid w:val="00FD01D2"/>
    <w:rsid w:val="00FD0677"/>
    <w:rsid w:val="00FE4B12"/>
    <w:rsid w:val="00FF66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2D2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E1F8E"/>
    <w:pPr>
      <w:tabs>
        <w:tab w:pos="4536" w:val="center"/>
        <w:tab w:pos="9072" w:val="right"/>
      </w:tabs>
    </w:pPr>
  </w:style>
  <w:style w:styleId="Podnoje" w:type="paragraph">
    <w:name w:val="footer"/>
    <w:basedOn w:val="Normal"/>
    <w:rsid w:val="003E1F8E"/>
    <w:pPr>
      <w:tabs>
        <w:tab w:pos="4536" w:val="center"/>
        <w:tab w:pos="9072" w:val="right"/>
      </w:tabs>
    </w:pPr>
  </w:style>
  <w:style w:styleId="Brojstranice" w:type="character">
    <w:name w:val="page number"/>
    <w:basedOn w:val="Zadanifontodlomka"/>
    <w:rsid w:val="003E1F8E"/>
  </w:style>
  <w:style w:styleId="Tekstrezerviranogmjesta" w:type="character">
    <w:name w:val="Placeholder Text"/>
    <w:basedOn w:val="Zadanifontodlomka"/>
    <w:uiPriority w:val="99"/>
    <w:semiHidden/>
    <w:rsid w:val="00230257"/>
    <w:rPr>
      <w:color w:val="808080"/>
      <w:bdr w:space="0" w:sz="0" w:color="auto" w:val="none"/>
      <w:shd w:fill="auto" w:color="auto" w:val="clear"/>
    </w:rPr>
  </w:style>
  <w:style w:customStyle="true" w:styleId="eSPISCCParagraphDefaultFont" w:type="character">
    <w:name w:val="eSPIS_CC_Paragraph Default Font"/>
    <w:basedOn w:val="Zadanifontodlomka"/>
    <w:rsid w:val="002302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0257"/>
    <w:rPr>
      <w:bdr w:space="0" w:sz="0" w:color="auto" w:val="none"/>
      <w:shd w:fill="FFFFCC" w:color="auto" w:val="clear"/>
      <w:lang w:val="hr-HR"/>
    </w:rPr>
  </w:style>
  <w:style w:customStyle="true" w:styleId="PozadinaSvijetloCrvena" w:type="character">
    <w:name w:val="Pozadina_SvijetloCrvena"/>
    <w:basedOn w:val="eSPISCCParagraphDefaultFont"/>
    <w:rsid w:val="002302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02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2D2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E1F8E"/>
    <w:pPr>
      <w:tabs>
        <w:tab w:pos="4536" w:val="center"/>
        <w:tab w:pos="9072" w:val="right"/>
      </w:tabs>
    </w:pPr>
  </w:style>
  <w:style w:styleId="Podnoje" w:type="paragraph">
    <w:name w:val="footer"/>
    <w:basedOn w:val="Normal"/>
    <w:rsid w:val="003E1F8E"/>
    <w:pPr>
      <w:tabs>
        <w:tab w:pos="4536" w:val="center"/>
        <w:tab w:pos="9072" w:val="right"/>
      </w:tabs>
    </w:pPr>
  </w:style>
  <w:style w:styleId="Brojstranice" w:type="character">
    <w:name w:val="page number"/>
    <w:basedOn w:val="Zadanifontodlomka"/>
    <w:rsid w:val="003E1F8E"/>
  </w:style>
  <w:style w:styleId="Tekstrezerviranogmjesta" w:type="character">
    <w:name w:val="Placeholder Text"/>
    <w:basedOn w:val="Zadanifontodlomka"/>
    <w:uiPriority w:val="99"/>
    <w:semiHidden/>
    <w:rsid w:val="00230257"/>
    <w:rPr>
      <w:color w:val="808080"/>
      <w:bdr w:color="auto" w:space="0" w:sz="0" w:val="none"/>
      <w:shd w:color="auto" w:fill="auto" w:val="clear"/>
    </w:rPr>
  </w:style>
  <w:style w:customStyle="1" w:styleId="eSPISCCParagraphDefaultFont" w:type="character">
    <w:name w:val="eSPIS_CC_Paragraph Default Font"/>
    <w:basedOn w:val="Zadanifontodlomka"/>
    <w:rsid w:val="002302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0257"/>
    <w:rPr>
      <w:bdr w:color="auto" w:space="0" w:sz="0" w:val="none"/>
      <w:shd w:color="auto" w:fill="FFFFCC" w:val="clear"/>
      <w:lang w:val="hr-HR"/>
    </w:rPr>
  </w:style>
  <w:style w:customStyle="1" w:styleId="PozadinaSvijetloCrvena" w:type="character">
    <w:name w:val="Pozadina_SvijetloCrvena"/>
    <w:basedOn w:val="eSPISCCParagraphDefaultFont"/>
    <w:rsid w:val="002302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02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9841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21. rujna 2016.</izvorni_sadrzaj>
    <derivirana_varijabla naziv="DomainObject.StvarniPocetakDatum_1">21. rujna 2016.</derivirana_varijabla>
  </DomainObject.StvarniPocetakDatum>
  <DomainObject.StvarniZavrsetakDatum>
    <izvorni_sadrzaj>21. rujna 2016.</izvorni_sadrzaj>
    <derivirana_varijabla naziv="DomainObject.StvarniZavrsetakDatum_1">21. rujna 2016.</derivirana_varijabla>
  </DomainObject.StvarniZavrsetakDatum>
  <DomainObject.PlaniraniZavrsetakDatum>
    <izvorni_sadrzaj>21. rujna 2016.</izvorni_sadrzaj>
    <derivirana_varijabla naziv="DomainObject.PlaniraniZavrsetakDatum_1">21. rujna 2016.</derivirana_varijabla>
  </DomainObject.PlaniraniZavrsetakDatum>
  <DomainObject.PlaniraniPocetakDatum>
    <izvorni_sadrzaj>21. rujna 2016.</izvorni_sadrzaj>
    <derivirana_varijabla naziv="DomainObject.PlaniraniPocetakDatum_1">21. rujna 2016.</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10:15</izvorni_sadrzaj>
    <derivirana_varijabla naziv="DomainObject.PlaniraniZavrsetakVrijeme_1">10:15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FINANCIJSKA AGENCIJA, RC RIJEKA, PODRUŽNICA PULA, PULA</item>
      <item>ULJANIK TESU SZZ d.o.o. PULA</item>
    </izvorni_sadrzaj>
    <derivirana_varijabla naziv="DomainObject.UcesnikSudskeRadnjeListNaziv_1">
      <item>FINANCIJSKA AGENCIJA, RC RIJEKA, PODRUŽNICA PULA, PULA</item>
      <item>ULJANIK TESU SZZ d.o.o. PULA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St-1233/2015</izvorni_sadrzaj>
    <derivirana_varijabla naziv="DomainObject.Predmet.OznakaBroj_1">St-1233/2015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svežanj I. i II. , te 3 registratora 
nalaze se u ref. 4 u ormaru od 
30.5.2016.</izvorni_sadrzaj>
    <derivirana_varijabla naziv="DomainObject.Predmet.PrimjedbaSuca_1">svežanj I. i II. , te 3 registratora 
nalaze se u ref. 4 u ormaru od 
30.5.2016.</derivirana_varijabla>
  </DomainObject.Predmet.PrimjedbaSuca>
  <DomainObject.Predmet.PrimjedbaUpisnicara>
    <izvorni_sadrzaj/>
    <derivirana_varijabla naziv="DomainObject.Predmet.PrimjedbaUpisnicara_1"/>
  </DomainObject.Predmet.PrimjedbaUpisnicara>
  <DomainObject.Predmet.ProtustrankaFormated>
    <izvorni_sadrzaj>  ULJANIK TESU SZZ d.o.o. PULA</izvorni_sadrzaj>
    <derivirana_varijabla naziv="DomainObject.Predmet.ProtustrankaFormated_1">  ULJANIK TESU SZZ d.o.o. PULA</derivirana_varijabla>
  </DomainObject.Predmet.ProtustrankaFormated>
  <DomainObject.Predmet.ProtustrankaFormatedOIB>
    <izvorni_sadrzaj>  ULJANIK TESU SZZ d.o.o. PULA, OIB 88998196947</izvorni_sadrzaj>
    <derivirana_varijabla naziv="DomainObject.Predmet.ProtustrankaFormatedOIB_1">  ULJANIK TESU SZZ d.o.o. PULA, OIB 88998196947</derivirana_varijabla>
  </DomainObject.Predmet.ProtustrankaFormatedOIB>
  <DomainObject.Predmet.ProtustrankaFormatedWithAdress>
    <izvorni_sadrzaj> ULJANIK TESU SZZ d.o.o. PULA, Flaciusova 1, 52100 Pula</izvorni_sadrzaj>
    <derivirana_varijabla naziv="DomainObject.Predmet.ProtustrankaFormatedWithAdress_1"> ULJANIK TESU SZZ d.o.o. PULA, Flaciusova 1, 52100 Pula</derivirana_varijabla>
  </DomainObject.Predmet.ProtustrankaFormatedWithAdress>
  <DomainObject.Predmet.ProtustrankaFormatedWithAdressOIB>
    <izvorni_sadrzaj> ULJANIK TESU SZZ d.o.o. PULA, OIB 88998196947, Flaciusova 1, 52100 Pula</izvorni_sadrzaj>
    <derivirana_varijabla naziv="DomainObject.Predmet.ProtustrankaFormatedWithAdressOIB_1"> ULJANIK TESU SZZ d.o.o. PULA, OIB 88998196947, Flaciusova 1, 52100 Pula</derivirana_varijabla>
  </DomainObject.Predmet.ProtustrankaFormatedWithAdressOIB>
  <DomainObject.Predmet.ProtustrankaWithAdress>
    <izvorni_sadrzaj>ULJANIK TESU SZZ d.o.o. PULA Flaciusova 1, 52100 Pula</izvorni_sadrzaj>
    <derivirana_varijabla naziv="DomainObject.Predmet.ProtustrankaWithAdress_1">ULJANIK TESU SZZ d.o.o. PULA Flaciusova 1, 52100 Pula</derivirana_varijabla>
  </DomainObject.Predmet.ProtustrankaWithAdress>
  <DomainObject.Predmet.ProtustrankaWithAdressOIB>
    <izvorni_sadrzaj>ULJANIK TESU SZZ d.o.o. PULA, OIB 88998196947, Flaciusova 1, 52100 Pula</izvorni_sadrzaj>
    <derivirana_varijabla naziv="DomainObject.Predmet.ProtustrankaWithAdressOIB_1">ULJANIK TESU SZZ d.o.o. PULA, OIB 88998196947, Flaciusova 1, 52100 Pula</derivirana_varijabla>
  </DomainObject.Predmet.ProtustrankaWithAdressOIB>
  <DomainObject.Predmet.ProtustrankaNazivFormated>
    <izvorni_sadrzaj>ULJANIK TESU SZZ d.o.o. PULA</izvorni_sadrzaj>
    <derivirana_varijabla naziv="DomainObject.Predmet.ProtustrankaNazivFormated_1">ULJANIK TESU SZZ d.o.o. PULA</derivirana_varijabla>
  </DomainObject.Predmet.ProtustrankaNazivFormated>
  <DomainObject.Predmet.ProtustrankaNazivFormatedOIB>
    <izvorni_sadrzaj>ULJANIK TESU SZZ d.o.o. PULA, OIB 88998196947</izvorni_sadrzaj>
    <derivirana_varijabla naziv="DomainObject.Predmet.ProtustrankaNazivFormatedOIB_1">ULJANIK TESU SZZ d.o.o. PULA, OIB 88998196947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TESU SZZ d.o.o. PULA</item>
    </izvorni_sadrzaj>
    <derivirana_varijabla naziv="DomainObject.Predmet.ProtuStrankaListFormated_1">
      <item>ULJANIK TESU SZZ d.o.o. PULA</item>
    </derivirana_varijabla>
  </DomainObject.Predmet.ProtuStrankaListFormated>
  <DomainObject.Predmet.ProtuStrankaListFormatedOIB>
    <izvorni_sadrzaj>
      <item>ULJANIK TESU SZZ d.o.o. PULA, OIB 88998196947</item>
    </izvorni_sadrzaj>
    <derivirana_varijabla naziv="DomainObject.Predmet.ProtuStrankaListFormatedOIB_1">
      <item>ULJANIK TESU SZZ d.o.o. PULA, OIB 88998196947</item>
    </derivirana_varijabla>
  </DomainObject.Predmet.ProtuStrankaListFormatedOIB>
  <DomainObject.Predmet.ProtuStrankaListFormatedWithAdress>
    <izvorni_sadrzaj>
      <item>ULJANIK TESU SZZ d.o.o. PULA, Flaciusova 1, 52100 Pula</item>
    </izvorni_sadrzaj>
    <derivirana_varijabla naziv="DomainObject.Predmet.ProtuStrankaListFormatedWithAdress_1">
      <item>ULJANIK TESU SZZ d.o.o. PULA, Flaciusova 1, 52100 Pula</item>
    </derivirana_varijabla>
  </DomainObject.Predmet.ProtuStrankaListFormatedWithAdress>
  <DomainObject.Predmet.ProtuStrankaListFormatedWithAdressOIB>
    <izvorni_sadrzaj>
      <item>ULJANIK TESU SZZ d.o.o. PULA, OIB 88998196947, Flaciusova 1, 52100 Pula</item>
    </izvorni_sadrzaj>
    <derivirana_varijabla naziv="DomainObject.Predmet.ProtuStrankaListFormatedWithAdressOIB_1">
      <item>ULJANIK TESU SZZ d.o.o. PULA, OIB 88998196947, Flaciusova 1, 52100 Pula</item>
    </derivirana_varijabla>
  </DomainObject.Predmet.ProtuStrankaListFormatedWithAdressOIB>
  <DomainObject.Predmet.ProtuStrankaListNazivFormated>
    <izvorni_sadrzaj>
      <item>ULJANIK TESU SZZ d.o.o. PULA</item>
    </izvorni_sadrzaj>
    <derivirana_varijabla naziv="DomainObject.Predmet.ProtuStrankaListNazivFormated_1">
      <item>ULJANIK TESU SZZ d.o.o. PULA</item>
    </derivirana_varijabla>
  </DomainObject.Predmet.ProtuStrankaListNazivFormated>
  <DomainObject.Predmet.ProtuStrankaListNazivFormatedOIB>
    <izvorni_sadrzaj>
      <item>ULJANIK TESU SZZ d.o.o. PULA, OIB 88998196947</item>
    </izvorni_sadrzaj>
    <derivirana_varijabla naziv="DomainObject.Predmet.ProtuStrankaListNazivFormatedOIB_1">
      <item>ULJANIK TESU SZZ d.o.o. PULA, OIB 88998196947</item>
    </derivirana_varijabla>
  </DomainObject.Predmet.ProtuStrankaListNazivFormatedOIB>
  <DomainObject.Predmet.OstaliListFormated>
    <izvorni_sadrzaj>
      <item>MAĐARIĆ &amp; LUI - odvjetničko društvo d.o.o.</item>
    </izvorni_sadrzaj>
    <derivirana_varijabla naziv="DomainObject.Predmet.OstaliListFormated_1">
      <item>MAĐARIĆ &amp; LUI - odvjetničko društvo d.o.o.</item>
    </derivirana_varijabla>
  </DomainObject.Predmet.OstaliListFormated>
  <DomainObject.Predmet.OstaliListFormatedOIB>
    <izvorni_sadrzaj>
      <item>MAĐARIĆ &amp; LUI - odvjetničko društvo d.o.o., OIB 27355904472</item>
    </izvorni_sadrzaj>
    <derivirana_varijabla naziv="DomainObject.Predmet.OstaliListFormatedOIB_1">
      <item>MAĐARIĆ &amp; LUI - odvjetničko društvo d.o.o., OIB 27355904472</item>
    </derivirana_varijabla>
  </DomainObject.Predmet.OstaliListFormatedOIB>
  <DomainObject.Predmet.OstaliListFormatedWithAdress>
    <izvorni_sadrzaj>
      <item>MAĐARIĆ &amp; LUI - odvjetničko društvo d.o.o., Ilica 191F, 10000 Zagreb</item>
    </izvorni_sadrzaj>
    <derivirana_varijabla naziv="DomainObject.Predmet.OstaliListFormatedWithAdress_1">
      <item>MAĐARIĆ &amp; LUI - odvjetničko društvo d.o.o., Ilica 191F, 10000 Zagreb</item>
    </derivirana_varijabla>
  </DomainObject.Predmet.OstaliListFormatedWithAdress>
  <DomainObject.Predmet.OstaliListFormatedWithAdressOIB>
    <izvorni_sadrzaj>
      <item>MAĐARIĆ &amp; LUI - odvjetničko društvo d.o.o., OIB 27355904472, Ilica 191F, 10000 Zagreb</item>
    </izvorni_sadrzaj>
    <derivirana_varijabla naziv="DomainObject.Predmet.OstaliListFormatedWithAdressOIB_1">
      <item>MAĐARIĆ &amp; LUI - odvjetničko društvo d.o.o., OIB 27355904472, Ilica 191F, 10000 Zagreb</item>
    </derivirana_varijabla>
  </DomainObject.Predmet.OstaliListFormatedWithAdressOIB>
  <DomainObject.Predmet.OstaliListNazivFormated>
    <izvorni_sadrzaj>
      <item>MAĐARIĆ &amp; LUI - odvjetničko društvo d.o.o.</item>
    </izvorni_sadrzaj>
    <derivirana_varijabla naziv="DomainObject.Predmet.OstaliListNazivFormated_1">
      <item>MAĐARIĆ &amp; LUI - odvjetničko društvo d.o.o.</item>
    </derivirana_varijabla>
  </DomainObject.Predmet.OstaliListNazivFormated>
  <DomainObject.Predmet.OstaliListNazivFormatedOIB>
    <izvorni_sadrzaj>
      <item>MAĐARIĆ &amp; LUI - odvjetničko društvo d.o.o., OIB 27355904472</item>
    </izvorni_sadrzaj>
    <derivirana_varijabla naziv="DomainObject.Predmet.OstaliListNazivFormatedOIB_1">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TESU SZZ d.o.o. PULA</izvorni_sadrzaj>
    <derivirana_varijabla naziv="DomainObject.Predmet.ProtustrankaIDrugi_1">ULJANIK TESU SZZ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TESU SZZ d.o.o. PULA, OIB 88998196947, Flaciusova 1, 52100 Pula</izvorni_sadrzaj>
    <derivirana_varijabla naziv="DomainObject.Predmet.ProtustrankaIDrugiAdressOIB_1">ULJANIK TESU SZZ d.o.o. PULA, OIB 88998196947,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TESU SZZ d.o.o. PULA</item>
      <item>MAĐARIĆ &amp; LUI - odvjetničko društvo d.o.o.</item>
    </izvorni_sadrzaj>
    <derivirana_varijabla naziv="DomainObject.Predmet.SudioniciListNaziv_1">
      <item>FINANCIJSKA AGENCIJA, RC RIJEKA, PODRUŽNICA PULA, PULA</item>
      <item>ULJANIK TESU SZZ d.o.o. PULA</item>
      <item>MAĐARIĆ &amp; LUI - odvjetničko društvo d.o.o.</item>
    </derivirana_varijabla>
  </DomainObject.Predmet.SudioniciListNaziv>
  <DomainObject.Predmet.SudioniciListAdressOIB>
    <izvorni_sadrzaj>
      <item>FINANCIJSKA AGENCIJA, RC RIJEKA, PODRUŽNICA PULA, PULA, OIB 85821130368, Ulica grada Vukovara 70,10000 Zagreb</item>
      <item>ULJANIK TESU SZZ d.o.o. PULA, OIB 88998196947, Flaciusova 1,52100 Pula</item>
      <item>MAĐARIĆ &amp; LUI - odvjetničko društvo d.o.o., OIB 27355904472, Ilica 191F,10000 Zagreb</item>
    </izvorni_sadrzaj>
    <derivirana_varijabla naziv="DomainObject.Predmet.SudioniciListAdressOIB_1">
      <item>FINANCIJSKA AGENCIJA, RC RIJEKA, PODRUŽNICA PULA, PULA, OIB 85821130368, Ulica grada Vukovara 70,10000 Zagreb</item>
      <item>ULJANIK TESU SZZ d.o.o. PULA, OIB 88998196947, Flaciusova 1,52100 Pula</item>
      <item>MAĐARIĆ &amp; LUI - odvjetničko društvo d.o.o., OIB 27355904472, Ilica 191F,10000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88998196947</item>
      <item>, OIB 27355904472</item>
    </izvorni_sadrzaj>
    <derivirana_varijabla naziv="DomainObject.Predmet.SudioniciListNazivOIB_1">
      <item>, OIB 85821130368</item>
      <item>, OIB 88998196947</item>
      <item>, OIB 27355904472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264</properties:Words>
  <properties:Characters>1547</properties:Characters>
  <properties:Lines>78</properties:Lines>
  <properties:Paragraphs>32</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1941</properties:CharactersWithSpaces>
  <properties:SharedDoc>false</properties:SharedDoc>
  <properties:HLinks>
    <vt:vector size="6" baseType="variant">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2016-09-21T07:07:00Z</dcterms:created>
  <dc:creator>drabar</dc:creator>
  <cp:lastModifiedBy>Sanja Prodan</cp:lastModifiedBy>
  <cp:lastPrinted>2011-05-04T12:30:00Z</cp:lastPrinted>
  <dcterms:modified xmlns:xsi="http://www.w3.org/2001/XMLSchema-instance" xsi:type="dcterms:W3CDTF">2016-09-21T12:10:00Z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