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1EBF" w:rsidR="00B45F4A" w:rsidRDefault="00B45F4A" w14:paraId="90669bc" w14:textId="90669bc">
      <w:pPr>
        <w15:collapsed w:val="false"/>
        <w:rPr>
          <w:sz w:val="24"/>
          <w:szCs w:val="24"/>
        </w:rPr>
      </w:pPr>
      <w:bookmarkStart w:name="_GoBack" w:id="0"/>
      <w:bookmarkEnd w:id="0"/>
      <w:r w:rsidRPr="00001EBF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01EBF" w:rsidR="00E83EF6" w:rsidP="006D1B0A" w:rsidRDefault="006D1B0A">
      <w:pPr>
        <w:rPr>
          <w:sz w:val="24"/>
          <w:szCs w:val="24"/>
        </w:rPr>
      </w:pPr>
      <w:r w:rsidRPr="00001EBF">
        <w:rPr>
          <w:sz w:val="24"/>
          <w:szCs w:val="24"/>
        </w:rPr>
        <w:t>REPUBLIKA HRVATSKA</w:t>
      </w:r>
    </w:p>
    <w:p w:rsidRPr="00001EBF" w:rsidR="006D1B0A" w:rsidP="006D1B0A" w:rsidRDefault="006D1B0A">
      <w:pPr>
        <w:rPr>
          <w:sz w:val="24"/>
          <w:szCs w:val="24"/>
        </w:rPr>
      </w:pPr>
      <w:r w:rsidRPr="00001EBF">
        <w:rPr>
          <w:sz w:val="24"/>
          <w:szCs w:val="24"/>
        </w:rPr>
        <w:t>Trgovački sud u Zagrebu</w:t>
      </w:r>
    </w:p>
    <w:p w:rsidRPr="00001EBF" w:rsidR="00E83EF6" w:rsidP="006D1B0A" w:rsidRDefault="006D1B0A">
      <w:pPr>
        <w:rPr>
          <w:sz w:val="24"/>
          <w:szCs w:val="24"/>
        </w:rPr>
      </w:pPr>
      <w:r w:rsidRPr="00001EBF">
        <w:rPr>
          <w:sz w:val="24"/>
          <w:szCs w:val="24"/>
        </w:rPr>
        <w:t xml:space="preserve">Zagreb, Amruševa 2/II         </w:t>
      </w:r>
    </w:p>
    <w:p w:rsidRPr="00001EBF" w:rsidR="00E83EF6" w:rsidP="006D1B0A" w:rsidRDefault="00E83EF6">
      <w:pPr>
        <w:rPr>
          <w:sz w:val="24"/>
          <w:szCs w:val="24"/>
        </w:rPr>
      </w:pPr>
    </w:p>
    <w:p w:rsidRPr="00001EBF" w:rsidR="006D1B0A" w:rsidP="006D1B0A" w:rsidRDefault="006D1B0A">
      <w:pPr>
        <w:rPr>
          <w:bCs/>
          <w:sz w:val="24"/>
          <w:szCs w:val="24"/>
        </w:rPr>
      </w:pPr>
      <w:r w:rsidRPr="00001EBF">
        <w:rPr>
          <w:sz w:val="24"/>
          <w:szCs w:val="24"/>
        </w:rPr>
        <w:t xml:space="preserve">                                                    </w:t>
      </w:r>
      <w:r w:rsidRPr="00001EBF">
        <w:rPr>
          <w:sz w:val="24"/>
          <w:szCs w:val="24"/>
        </w:rPr>
        <w:tab/>
      </w:r>
      <w:r w:rsidRPr="00001EBF">
        <w:rPr>
          <w:sz w:val="24"/>
          <w:szCs w:val="24"/>
        </w:rPr>
        <w:tab/>
      </w:r>
    </w:p>
    <w:p w:rsidRPr="00001EBF" w:rsidR="00B45F4A" w:rsidP="00B45F4A" w:rsidRDefault="00B45F4A">
      <w:pPr>
        <w:ind w:left="2124" w:firstLine="708"/>
        <w:rPr>
          <w:sz w:val="24"/>
          <w:szCs w:val="24"/>
        </w:rPr>
      </w:pPr>
      <w:r w:rsidRPr="00001EBF">
        <w:rPr>
          <w:sz w:val="24"/>
          <w:szCs w:val="24"/>
        </w:rPr>
        <w:t xml:space="preserve">  </w:t>
      </w:r>
      <w:r w:rsidRPr="00001EBF" w:rsidR="00815581">
        <w:rPr>
          <w:sz w:val="24"/>
          <w:szCs w:val="24"/>
        </w:rPr>
        <w:t>R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E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P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U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B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L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I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K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A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 xml:space="preserve"> H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R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V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A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T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S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K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A</w:t>
      </w:r>
    </w:p>
    <w:p w:rsidRPr="00001EBF" w:rsidR="006D1B0A" w:rsidP="00B45F4A" w:rsidRDefault="00B45F4A">
      <w:pPr>
        <w:ind w:left="2124" w:firstLine="708"/>
        <w:rPr>
          <w:sz w:val="24"/>
          <w:szCs w:val="24"/>
        </w:rPr>
      </w:pPr>
      <w:r w:rsidRPr="00001EBF">
        <w:rPr>
          <w:sz w:val="24"/>
          <w:szCs w:val="24"/>
        </w:rPr>
        <w:t xml:space="preserve">           </w:t>
      </w:r>
      <w:r w:rsidR="00001EBF">
        <w:rPr>
          <w:sz w:val="24"/>
          <w:szCs w:val="24"/>
        </w:rPr>
        <w:t xml:space="preserve">   </w:t>
      </w:r>
      <w:r w:rsidRPr="00001EBF">
        <w:rPr>
          <w:sz w:val="24"/>
          <w:szCs w:val="24"/>
        </w:rPr>
        <w:t xml:space="preserve">   </w:t>
      </w:r>
      <w:r w:rsidRPr="00001EBF" w:rsidR="00815581">
        <w:rPr>
          <w:sz w:val="24"/>
          <w:szCs w:val="24"/>
        </w:rPr>
        <w:t>R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J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E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Š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E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NJ</w:t>
      </w:r>
      <w:r w:rsidRPr="00001EBF" w:rsidR="00E83EF6">
        <w:rPr>
          <w:sz w:val="24"/>
          <w:szCs w:val="24"/>
        </w:rPr>
        <w:t xml:space="preserve"> </w:t>
      </w:r>
      <w:r w:rsidRPr="00001EBF" w:rsidR="00815581">
        <w:rPr>
          <w:sz w:val="24"/>
          <w:szCs w:val="24"/>
        </w:rPr>
        <w:t>E</w:t>
      </w:r>
    </w:p>
    <w:p w:rsidRPr="00001EBF" w:rsidR="00815581" w:rsidP="006D1B0A" w:rsidRDefault="00815581">
      <w:pPr>
        <w:jc w:val="center"/>
        <w:rPr>
          <w:b/>
          <w:sz w:val="24"/>
          <w:szCs w:val="24"/>
        </w:rPr>
      </w:pPr>
    </w:p>
    <w:p w:rsidRPr="00001EBF" w:rsidR="00F90A61" w:rsidP="003C1569" w:rsidRDefault="006D1B0A">
      <w:pPr>
        <w:jc w:val="both"/>
        <w:rPr>
          <w:sz w:val="24"/>
          <w:szCs w:val="24"/>
        </w:rPr>
      </w:pPr>
      <w:r w:rsidRPr="00001EBF">
        <w:rPr>
          <w:sz w:val="24"/>
          <w:szCs w:val="24"/>
        </w:rPr>
        <w:t xml:space="preserve">                </w:t>
      </w:r>
      <w:r w:rsidRPr="00001EBF" w:rsidR="00E95A1A">
        <w:rPr>
          <w:sz w:val="24"/>
          <w:szCs w:val="24"/>
        </w:rPr>
        <w:t>Trgovački sud u Zagrebu, po sucu Nikoli Ribariću, u s</w:t>
      </w:r>
      <w:r w:rsidR="00001EBF">
        <w:rPr>
          <w:sz w:val="24"/>
          <w:szCs w:val="24"/>
        </w:rPr>
        <w:t xml:space="preserve">tečajnom predmetu nad dužnikom </w:t>
      </w:r>
      <w:r w:rsidRPr="00001EBF" w:rsidR="00E95A1A">
        <w:rPr>
          <w:sz w:val="24"/>
          <w:szCs w:val="24"/>
        </w:rPr>
        <w:t xml:space="preserve">ZEMLJA NADE d.o.o. u stečaju, Braće Radića 63, Sladojevci, ranije na adresi: Zagreb, Gospodska 10, OIB: 35394631664, dana </w:t>
      </w:r>
      <w:r w:rsidRPr="00001EBF" w:rsidR="002274A2">
        <w:rPr>
          <w:sz w:val="24"/>
          <w:szCs w:val="24"/>
        </w:rPr>
        <w:t>26</w:t>
      </w:r>
      <w:r w:rsidRPr="00001EBF" w:rsidR="00E95A1A">
        <w:rPr>
          <w:sz w:val="24"/>
          <w:szCs w:val="24"/>
        </w:rPr>
        <w:t>.</w:t>
      </w:r>
      <w:r w:rsidRPr="00001EBF" w:rsidR="002274A2">
        <w:rPr>
          <w:sz w:val="24"/>
          <w:szCs w:val="24"/>
        </w:rPr>
        <w:t xml:space="preserve"> kolovoza</w:t>
      </w:r>
      <w:r w:rsidRPr="00001EBF" w:rsidR="00E95A1A">
        <w:rPr>
          <w:sz w:val="24"/>
          <w:szCs w:val="24"/>
        </w:rPr>
        <w:t xml:space="preserve"> 2019.,</w:t>
      </w:r>
    </w:p>
    <w:p w:rsidRPr="00001EBF" w:rsidR="006D1B0A" w:rsidP="006D1B0A" w:rsidRDefault="006D1B0A">
      <w:pPr>
        <w:rPr>
          <w:sz w:val="24"/>
          <w:szCs w:val="24"/>
        </w:rPr>
      </w:pPr>
    </w:p>
    <w:p w:rsidRPr="00001EBF" w:rsidR="006D1B0A" w:rsidP="006D1B0A" w:rsidRDefault="00815581">
      <w:pPr>
        <w:jc w:val="center"/>
        <w:rPr>
          <w:sz w:val="24"/>
          <w:szCs w:val="24"/>
        </w:rPr>
      </w:pPr>
      <w:r w:rsidRPr="00001EBF">
        <w:rPr>
          <w:sz w:val="24"/>
          <w:szCs w:val="24"/>
        </w:rPr>
        <w:t xml:space="preserve">r i j e š i o </w:t>
      </w:r>
      <w:r w:rsidR="00001EBF">
        <w:rPr>
          <w:sz w:val="24"/>
          <w:szCs w:val="24"/>
        </w:rPr>
        <w:t xml:space="preserve">  </w:t>
      </w:r>
      <w:r w:rsidRPr="00001EBF" w:rsidR="006D1B0A">
        <w:rPr>
          <w:sz w:val="24"/>
          <w:szCs w:val="24"/>
        </w:rPr>
        <w:t>j e</w:t>
      </w:r>
    </w:p>
    <w:p w:rsidRPr="00001EBF" w:rsidR="00706A24" w:rsidP="00706A24" w:rsidRDefault="00706A24">
      <w:pPr>
        <w:jc w:val="both"/>
        <w:rPr>
          <w:sz w:val="24"/>
          <w:szCs w:val="24"/>
        </w:rPr>
      </w:pPr>
    </w:p>
    <w:p w:rsidRPr="00001EBF" w:rsidR="00ED25C8" w:rsidP="00ED25C8" w:rsidRDefault="00B373A0">
      <w:pPr>
        <w:ind w:firstLine="708"/>
        <w:jc w:val="both"/>
        <w:rPr>
          <w:sz w:val="24"/>
          <w:szCs w:val="24"/>
        </w:rPr>
      </w:pPr>
      <w:r w:rsidRPr="00001EBF">
        <w:rPr>
          <w:sz w:val="24"/>
          <w:szCs w:val="24"/>
        </w:rPr>
        <w:t>Ispravlja se Rješenja ovoga suda poslovnog broja St-527/2018-27 od 9.</w:t>
      </w:r>
      <w:r w:rsidRPr="00001EBF" w:rsidR="00ED25C8">
        <w:rPr>
          <w:sz w:val="24"/>
          <w:szCs w:val="24"/>
        </w:rPr>
        <w:t xml:space="preserve"> </w:t>
      </w:r>
      <w:r w:rsidRPr="00001EBF">
        <w:rPr>
          <w:sz w:val="24"/>
          <w:szCs w:val="24"/>
        </w:rPr>
        <w:t>srpnja</w:t>
      </w:r>
      <w:r w:rsidRPr="00001EBF" w:rsidR="00ED25C8">
        <w:rPr>
          <w:sz w:val="24"/>
          <w:szCs w:val="24"/>
        </w:rPr>
        <w:t xml:space="preserve"> 2019</w:t>
      </w:r>
      <w:r w:rsidRPr="00001EBF">
        <w:rPr>
          <w:sz w:val="24"/>
          <w:szCs w:val="24"/>
        </w:rPr>
        <w:t>. g</w:t>
      </w:r>
      <w:r w:rsidRPr="00001EBF" w:rsidR="0059232C">
        <w:rPr>
          <w:sz w:val="24"/>
          <w:szCs w:val="24"/>
        </w:rPr>
        <w:t xml:space="preserve">odine u dijelu izreke </w:t>
      </w:r>
      <w:r w:rsidRPr="00001EBF" w:rsidR="00ED25C8">
        <w:rPr>
          <w:sz w:val="24"/>
          <w:szCs w:val="24"/>
        </w:rPr>
        <w:t>na način da</w:t>
      </w:r>
      <w:r w:rsidRPr="00001EBF" w:rsidR="0059232C">
        <w:rPr>
          <w:sz w:val="24"/>
          <w:szCs w:val="24"/>
        </w:rPr>
        <w:t xml:space="preserve"> umjesto</w:t>
      </w:r>
    </w:p>
    <w:p w:rsidRPr="00001EBF" w:rsidR="0059232C" w:rsidP="00ED25C8" w:rsidRDefault="0059232C">
      <w:pPr>
        <w:ind w:firstLine="708"/>
        <w:jc w:val="both"/>
        <w:rPr>
          <w:sz w:val="24"/>
          <w:szCs w:val="24"/>
        </w:rPr>
      </w:pPr>
    </w:p>
    <w:p w:rsidRPr="00001EBF" w:rsidR="0059232C" w:rsidP="0059232C" w:rsidRDefault="0059232C">
      <w:pPr>
        <w:ind w:firstLine="708"/>
        <w:jc w:val="both"/>
        <w:rPr>
          <w:sz w:val="24"/>
          <w:szCs w:val="24"/>
        </w:rPr>
      </w:pPr>
      <w:r w:rsidRPr="00001EBF">
        <w:rPr>
          <w:sz w:val="24"/>
          <w:szCs w:val="24"/>
        </w:rPr>
        <w:t>„</w:t>
      </w:r>
      <w:r w:rsidRPr="00001EBF" w:rsidR="00C30CC1">
        <w:rPr>
          <w:sz w:val="24"/>
          <w:szCs w:val="24"/>
        </w:rPr>
        <w:t xml:space="preserve">pod brojem Z-9839/2018, </w:t>
      </w:r>
      <w:r w:rsidRPr="00001EBF">
        <w:rPr>
          <w:sz w:val="24"/>
          <w:szCs w:val="24"/>
        </w:rPr>
        <w:t>kat. čestica. 3156, Zgrada mješovite uporabe k.b. 29 i dvorište u Novi Varoš, površine 1856 m2 i to:“</w:t>
      </w:r>
    </w:p>
    <w:p w:rsidRPr="00001EBF" w:rsidR="0059232C" w:rsidP="0059232C" w:rsidRDefault="0059232C">
      <w:pPr>
        <w:ind w:firstLine="708"/>
        <w:jc w:val="both"/>
        <w:rPr>
          <w:sz w:val="24"/>
          <w:szCs w:val="24"/>
        </w:rPr>
      </w:pPr>
    </w:p>
    <w:p w:rsidRPr="00001EBF" w:rsidR="0059232C" w:rsidP="0059232C" w:rsidRDefault="0059232C">
      <w:pPr>
        <w:ind w:firstLine="708"/>
        <w:jc w:val="both"/>
        <w:rPr>
          <w:sz w:val="24"/>
          <w:szCs w:val="24"/>
        </w:rPr>
      </w:pPr>
      <w:r w:rsidRPr="00001EBF">
        <w:rPr>
          <w:sz w:val="24"/>
          <w:szCs w:val="24"/>
        </w:rPr>
        <w:t>ima stajati</w:t>
      </w:r>
    </w:p>
    <w:p w:rsidRPr="00001EBF" w:rsidR="0059232C" w:rsidP="0059232C" w:rsidRDefault="0059232C">
      <w:pPr>
        <w:ind w:firstLine="708"/>
        <w:jc w:val="both"/>
        <w:rPr>
          <w:sz w:val="24"/>
          <w:szCs w:val="24"/>
        </w:rPr>
      </w:pPr>
    </w:p>
    <w:p w:rsidRPr="00001EBF" w:rsidR="0059232C" w:rsidP="0059232C" w:rsidRDefault="0059232C">
      <w:pPr>
        <w:ind w:firstLine="708"/>
        <w:jc w:val="both"/>
        <w:rPr>
          <w:sz w:val="24"/>
          <w:szCs w:val="24"/>
        </w:rPr>
      </w:pPr>
      <w:r w:rsidRPr="00001EBF">
        <w:rPr>
          <w:sz w:val="24"/>
          <w:szCs w:val="24"/>
        </w:rPr>
        <w:t>„</w:t>
      </w:r>
      <w:r w:rsidRPr="00001EBF" w:rsidR="00C30CC1">
        <w:rPr>
          <w:sz w:val="24"/>
          <w:szCs w:val="24"/>
        </w:rPr>
        <w:t>pod brojem Z-9839/2018,</w:t>
      </w:r>
      <w:r w:rsidRPr="00001EBF" w:rsidR="00BF65B0">
        <w:rPr>
          <w:sz w:val="24"/>
          <w:szCs w:val="24"/>
        </w:rPr>
        <w:t xml:space="preserve"> </w:t>
      </w:r>
      <w:r w:rsidRPr="00001EBF" w:rsidR="007965A3">
        <w:rPr>
          <w:sz w:val="24"/>
          <w:szCs w:val="24"/>
        </w:rPr>
        <w:t xml:space="preserve">zk.ul. 1938, </w:t>
      </w:r>
      <w:r w:rsidRPr="00001EBF" w:rsidR="00E2205C">
        <w:rPr>
          <w:sz w:val="24"/>
          <w:szCs w:val="24"/>
        </w:rPr>
        <w:t>kat. čestica 837 k.o. Mrkopalj-Nova</w:t>
      </w:r>
      <w:r w:rsidRPr="00001EBF">
        <w:rPr>
          <w:sz w:val="24"/>
          <w:szCs w:val="24"/>
        </w:rPr>
        <w:t xml:space="preserve">, Zgrada mješovite uporabe k.b. 29 i dvorište u Novi Varoš, površine </w:t>
      </w:r>
      <w:r w:rsidRPr="00001EBF" w:rsidR="00E2205C">
        <w:rPr>
          <w:sz w:val="24"/>
          <w:szCs w:val="24"/>
        </w:rPr>
        <w:t>1883</w:t>
      </w:r>
      <w:r w:rsidRPr="00001EBF">
        <w:rPr>
          <w:sz w:val="24"/>
          <w:szCs w:val="24"/>
        </w:rPr>
        <w:t xml:space="preserve"> </w:t>
      </w:r>
      <w:r w:rsidRPr="00001EBF" w:rsidR="00E2205C">
        <w:rPr>
          <w:sz w:val="24"/>
          <w:szCs w:val="24"/>
        </w:rPr>
        <w:t xml:space="preserve">m2 </w:t>
      </w:r>
      <w:r w:rsidRPr="00001EBF">
        <w:rPr>
          <w:sz w:val="24"/>
          <w:szCs w:val="24"/>
        </w:rPr>
        <w:t>i to:“</w:t>
      </w:r>
    </w:p>
    <w:p w:rsidRPr="00001EBF" w:rsidR="00B373A0" w:rsidP="00E2205C" w:rsidRDefault="00B373A0">
      <w:pPr>
        <w:ind w:firstLine="708"/>
        <w:jc w:val="both"/>
        <w:rPr>
          <w:sz w:val="24"/>
          <w:szCs w:val="24"/>
        </w:rPr>
      </w:pPr>
    </w:p>
    <w:p w:rsidRPr="00001EBF" w:rsidR="00B373A0" w:rsidP="00B373A0" w:rsidRDefault="00B373A0">
      <w:pPr>
        <w:ind w:firstLine="708"/>
        <w:jc w:val="both"/>
        <w:rPr>
          <w:sz w:val="24"/>
          <w:szCs w:val="24"/>
        </w:rPr>
      </w:pPr>
      <w:r w:rsidRPr="00001EBF">
        <w:rPr>
          <w:sz w:val="24"/>
          <w:szCs w:val="24"/>
        </w:rPr>
        <w:t>dok u ostalom dijelu Rješenje ostaje nepromijenjeno.</w:t>
      </w:r>
    </w:p>
    <w:p w:rsidRPr="00001EBF" w:rsidR="00B373A0" w:rsidP="003B679B" w:rsidRDefault="00B373A0">
      <w:pPr>
        <w:ind w:firstLine="708"/>
        <w:jc w:val="both"/>
        <w:rPr>
          <w:sz w:val="24"/>
          <w:szCs w:val="24"/>
        </w:rPr>
      </w:pPr>
    </w:p>
    <w:p w:rsidRPr="00001EBF" w:rsidR="00CB1512" w:rsidP="00001EBF" w:rsidRDefault="00CB1512">
      <w:pPr>
        <w:rPr>
          <w:sz w:val="24"/>
          <w:szCs w:val="24"/>
        </w:rPr>
      </w:pPr>
    </w:p>
    <w:p w:rsidRPr="00001EBF" w:rsidR="006D1B0A" w:rsidP="00CB1512" w:rsidRDefault="006D1B0A">
      <w:pPr>
        <w:ind w:left="3540" w:firstLine="708"/>
        <w:rPr>
          <w:sz w:val="24"/>
          <w:szCs w:val="24"/>
        </w:rPr>
      </w:pPr>
      <w:r w:rsidRPr="00001EBF">
        <w:rPr>
          <w:sz w:val="24"/>
          <w:szCs w:val="24"/>
        </w:rPr>
        <w:t>Obrazloženje</w:t>
      </w:r>
    </w:p>
    <w:p w:rsidRPr="00001EBF" w:rsidR="006D1B0A" w:rsidP="006D1B0A" w:rsidRDefault="006D1B0A">
      <w:pPr>
        <w:pStyle w:val="Tijeloteksta"/>
        <w:jc w:val="center"/>
      </w:pPr>
    </w:p>
    <w:p w:rsidRPr="00001EBF" w:rsidR="000C5FD5" w:rsidP="003B679B" w:rsidRDefault="000C5FD5">
      <w:pPr>
        <w:pStyle w:val="Tijeloteksta"/>
        <w:ind w:firstLine="720"/>
      </w:pPr>
      <w:r w:rsidRPr="00001EBF">
        <w:t>Rješenjem od 8. ožujka 2018. godine nastavljen je stečajni postupak nad dužnikom.</w:t>
      </w:r>
    </w:p>
    <w:p w:rsidRPr="00001EBF" w:rsidR="00706A24" w:rsidP="003B679B" w:rsidRDefault="00706A24">
      <w:pPr>
        <w:pStyle w:val="Tijeloteksta"/>
        <w:ind w:firstLine="720"/>
      </w:pPr>
      <w:r w:rsidRPr="00001EBF">
        <w:t xml:space="preserve">Sud je po službenoj dužnosti dostavio Rješenje o </w:t>
      </w:r>
      <w:r w:rsidRPr="00001EBF" w:rsidR="000C5FD5">
        <w:t xml:space="preserve">nastavku postupka od 8. ožujka 2018. godine </w:t>
      </w:r>
      <w:r w:rsidRPr="00001EBF">
        <w:t xml:space="preserve">Zemljišnoknjižnom odjelu </w:t>
      </w:r>
      <w:r w:rsidRPr="00001EBF" w:rsidR="000C5FD5">
        <w:t>Mrkopalj, Općinski sud u Rijeci,</w:t>
      </w:r>
      <w:r w:rsidRPr="00001EBF">
        <w:t xml:space="preserve"> radi upisa istog na nekretninama u vlasništvu stečajnog dužnika.</w:t>
      </w:r>
    </w:p>
    <w:p w:rsidRPr="00001EBF" w:rsidR="00F16811" w:rsidP="003B679B" w:rsidRDefault="00815581">
      <w:pPr>
        <w:pStyle w:val="Tijeloteksta"/>
        <w:ind w:firstLine="720"/>
      </w:pPr>
      <w:r w:rsidRPr="00001EBF">
        <w:t xml:space="preserve">Podneskom od </w:t>
      </w:r>
      <w:r w:rsidRPr="00001EBF" w:rsidR="000C5FD5">
        <w:t>21. svibnja</w:t>
      </w:r>
      <w:r w:rsidRPr="00001EBF">
        <w:t xml:space="preserve"> 201</w:t>
      </w:r>
      <w:r w:rsidRPr="00001EBF" w:rsidR="000C5FD5">
        <w:t>8</w:t>
      </w:r>
      <w:r w:rsidRPr="00001EBF">
        <w:t>. godine</w:t>
      </w:r>
      <w:r w:rsidRPr="00001EBF" w:rsidR="00F16811">
        <w:t xml:space="preserve"> MRKI MEDO j.d.o.o., navodi kako nekretnina upisana u zemljišnim knjigama Općinskog suda u Rijeci, Zemljišnoknjižni odjel Delnice: 394/10000 dijela – etažno vlasništvo (E-3), STAN S1 - koji se nalazi u prizemlji građevine, ukupne netto površine 33,77 m2 nije dio stečajne mase, te traži brisanje zabilježbe Rješenja o nastavku postupka od 8. ožujka 2018. godine.</w:t>
      </w:r>
    </w:p>
    <w:p w:rsidRPr="00001EBF" w:rsidR="000E7A02" w:rsidP="003B679B" w:rsidRDefault="00F16811">
      <w:pPr>
        <w:pStyle w:val="Tijeloteksta"/>
        <w:ind w:firstLine="720"/>
      </w:pPr>
      <w:r w:rsidRPr="00001EBF">
        <w:t>Zaključkom od 14. lipnja 2019. sud je pozvao stečajnog upravitelja na očitovanje o prijedlogu MRKI MEDO j.d.o.</w:t>
      </w:r>
      <w:r w:rsidRPr="00001EBF" w:rsidR="003B679B">
        <w:t>o. iznesenog u podne</w:t>
      </w:r>
      <w:r w:rsidRPr="00001EBF">
        <w:t xml:space="preserve">sku od 21. svibnja </w:t>
      </w:r>
      <w:r w:rsidRPr="00001EBF" w:rsidR="003B679B">
        <w:t>2018</w:t>
      </w:r>
      <w:r w:rsidRPr="00001EBF">
        <w:t>. godine o brisanju zabilježbe Rješenja o nastavku postupka od 8. ožujka 2018. godine na nekretnini upisana u zemljišnim knjigama Općinskog suda u Rijeci, Zemljišnoknjižni odjel Delnice: 394/10000 dijela – etažno vlasništvo (E-3), STAN S1 - koji se nalazi u prizemlji građevine, ukupne netto površine 33,77 m2</w:t>
      </w:r>
      <w:r w:rsidRPr="00001EBF" w:rsidR="000E7A02">
        <w:t>.</w:t>
      </w:r>
    </w:p>
    <w:p w:rsidRPr="00001EBF" w:rsidR="000E7A02" w:rsidP="003B679B" w:rsidRDefault="000E7A02">
      <w:pPr>
        <w:pStyle w:val="Tijeloteksta"/>
        <w:ind w:firstLine="720"/>
      </w:pPr>
      <w:r w:rsidRPr="00001EBF">
        <w:lastRenderedPageBreak/>
        <w:t xml:space="preserve">Podneskom od </w:t>
      </w:r>
      <w:r w:rsidRPr="00001EBF" w:rsidR="000C5BAC">
        <w:t>4. srpnja 2019. godine stečajni upravitelj se očitovao po zaključku suda  od 14. lipnja 2019. godine.</w:t>
      </w:r>
    </w:p>
    <w:p w:rsidRPr="00001EBF" w:rsidR="000C5BAC" w:rsidP="003B679B" w:rsidRDefault="000C5BAC">
      <w:pPr>
        <w:pStyle w:val="Tijeloteksta"/>
        <w:ind w:firstLine="720"/>
      </w:pPr>
      <w:r w:rsidRPr="00001EBF">
        <w:t xml:space="preserve">Stečajni upravitelj u podnesku od 4. srpnja 2019. godine navodi kako smatra da je </w:t>
      </w:r>
      <w:r w:rsidRPr="00001EBF" w:rsidR="00C82404">
        <w:t>prijedlog MRKI M</w:t>
      </w:r>
      <w:r w:rsidRPr="00001EBF" w:rsidR="003B679B">
        <w:t>EDO j.d.o.o. od 21. svibnja 2018</w:t>
      </w:r>
      <w:r w:rsidRPr="00001EBF" w:rsidR="00C82404">
        <w:t>. godine, kojim traži brisanje zabilježbe Rješenja o nastavku postupka od 8. ožujka 2018. godine, opravdan.</w:t>
      </w:r>
    </w:p>
    <w:p w:rsidRPr="00001EBF" w:rsidR="00C82404" w:rsidP="003B679B" w:rsidRDefault="00C82404">
      <w:pPr>
        <w:pStyle w:val="Tijeloteksta"/>
        <w:ind w:firstLine="720"/>
      </w:pPr>
      <w:r w:rsidRPr="00001EBF">
        <w:t xml:space="preserve">Stečajni upravitelj u podnesku od 4. srpnja 2019. godine obrazlaže svoje stajalište te navodi kako je </w:t>
      </w:r>
      <w:r w:rsidRPr="00001EBF" w:rsidR="006E2D00">
        <w:t>od MRKI MEDO j.d.o.o. zaprimio izlučni zahtjev u prilogu kojeg se nalazi kupoprodajni ugovor ovjeren kod Javnog bilježnika dana 4.6.2014. godine koji sadrži klauzulu intabulandi</w:t>
      </w:r>
      <w:r w:rsidRPr="00001EBF" w:rsidR="00A608FC">
        <w:t>. Stečajni upravitelj je nakon toga utvrdio kako je u zemljišnim knjigama navedeni ugovor proveden.</w:t>
      </w:r>
    </w:p>
    <w:p w:rsidRPr="00001EBF" w:rsidR="00A608FC" w:rsidP="003B679B" w:rsidRDefault="00A608FC">
      <w:pPr>
        <w:pStyle w:val="Tijeloteksta"/>
        <w:ind w:firstLine="720"/>
      </w:pPr>
      <w:r w:rsidRPr="00001EBF">
        <w:t>Nastavno stečajni upravitelj smatra</w:t>
      </w:r>
      <w:r w:rsidRPr="00001EBF" w:rsidR="00193333">
        <w:t xml:space="preserve"> kako</w:t>
      </w:r>
      <w:r w:rsidRPr="00001EBF">
        <w:t xml:space="preserve"> ne postoji mogućnost dokazivanja pripadnosti navedene nekretnine stečajnoj masi.</w:t>
      </w:r>
    </w:p>
    <w:p w:rsidRPr="00001EBF" w:rsidR="00193333" w:rsidP="003B679B" w:rsidRDefault="00A608FC">
      <w:pPr>
        <w:pStyle w:val="Tijeloteksta"/>
        <w:ind w:firstLine="720"/>
      </w:pPr>
      <w:r w:rsidRPr="00001EBF">
        <w:t xml:space="preserve">Slijedom navedenoga, a imajući u vidu kako je nekretnina prenesena na MRKI MEDO j.d.o.o., te kako se stečajni upravitelj usuglasio sa prijedlogom MRKI MEDO j.d.o.o. za brisanjem zabilježbe rješenja o nastavku stečajnog postupka, </w:t>
      </w:r>
      <w:r w:rsidRPr="00001EBF" w:rsidR="00193333">
        <w:t>sud je Rješenjem od 9. srpnja 2019. godine naložio brisanje zabilježbe.</w:t>
      </w:r>
    </w:p>
    <w:p w:rsidRPr="00001EBF" w:rsidR="00193333" w:rsidP="003B679B" w:rsidRDefault="00193333">
      <w:pPr>
        <w:pStyle w:val="Tijeloteksta"/>
        <w:ind w:firstLine="720"/>
      </w:pPr>
      <w:r w:rsidRPr="00001EBF">
        <w:t>Međutim, prilikom pisanja Rješenja od 9. srpnja 2019. godine sud je omaškom pogrešno naveo broj kat. čestice kao i površinu.</w:t>
      </w:r>
    </w:p>
    <w:p w:rsidRPr="00001EBF" w:rsidR="009D6210" w:rsidP="009D6210" w:rsidRDefault="009D6210">
      <w:pPr>
        <w:pStyle w:val="Tijeloteksta"/>
        <w:ind w:firstLine="720"/>
      </w:pPr>
      <w:r w:rsidRPr="00001EBF">
        <w:t>Odluka je temeljena na odredbi članka 347. i 342. Zakona o parničnom postupku („Narodne novine“ broj: 53/1991, 91/1992, 112/1999, 129/2000, 88/2001, 117/2003, 88/2005, 2/2007, 96/2008, 84/2008, 123/2008, 57/2011, 25/2013, 89/2014).</w:t>
      </w:r>
    </w:p>
    <w:p w:rsidRPr="00001EBF" w:rsidR="009D6210" w:rsidP="009D6210" w:rsidRDefault="009D6210">
      <w:pPr>
        <w:pStyle w:val="Tijeloteksta"/>
        <w:ind w:firstLine="720"/>
      </w:pPr>
    </w:p>
    <w:p w:rsidRPr="00001EBF" w:rsidR="003B679B" w:rsidP="00F16811" w:rsidRDefault="003B679B">
      <w:pPr>
        <w:pStyle w:val="Tijeloteksta"/>
        <w:ind w:firstLine="720"/>
      </w:pPr>
    </w:p>
    <w:p w:rsidRPr="00001EBF" w:rsidR="006D1B0A" w:rsidP="006D1B0A" w:rsidRDefault="006D1B0A">
      <w:pPr>
        <w:jc w:val="center"/>
        <w:rPr>
          <w:sz w:val="24"/>
          <w:szCs w:val="24"/>
        </w:rPr>
      </w:pPr>
      <w:r w:rsidRPr="00001EBF">
        <w:rPr>
          <w:sz w:val="24"/>
          <w:szCs w:val="24"/>
        </w:rPr>
        <w:t xml:space="preserve">U Zagrebu, </w:t>
      </w:r>
      <w:r w:rsidRPr="00001EBF" w:rsidR="009D6210">
        <w:rPr>
          <w:sz w:val="24"/>
          <w:szCs w:val="24"/>
        </w:rPr>
        <w:t>26. kolovoza</w:t>
      </w:r>
      <w:r w:rsidRPr="00001EBF">
        <w:rPr>
          <w:sz w:val="24"/>
          <w:szCs w:val="24"/>
        </w:rPr>
        <w:t xml:space="preserve"> 201</w:t>
      </w:r>
      <w:r w:rsidRPr="00001EBF" w:rsidR="00A608FC">
        <w:rPr>
          <w:sz w:val="24"/>
          <w:szCs w:val="24"/>
        </w:rPr>
        <w:t>9</w:t>
      </w:r>
      <w:r w:rsidRPr="00001EBF">
        <w:rPr>
          <w:sz w:val="24"/>
          <w:szCs w:val="24"/>
        </w:rPr>
        <w:t xml:space="preserve">. </w:t>
      </w:r>
      <w:r w:rsidRPr="00001EBF" w:rsidR="00F90A61">
        <w:rPr>
          <w:sz w:val="24"/>
          <w:szCs w:val="24"/>
        </w:rPr>
        <w:t>godine</w:t>
      </w:r>
    </w:p>
    <w:p w:rsidRPr="00001EBF" w:rsidR="00F90A61" w:rsidP="006D1B0A" w:rsidRDefault="00F90A61">
      <w:pPr>
        <w:jc w:val="center"/>
        <w:rPr>
          <w:sz w:val="24"/>
          <w:szCs w:val="24"/>
        </w:rPr>
      </w:pPr>
    </w:p>
    <w:p w:rsidRPr="00001EBF" w:rsidR="00B45F4A" w:rsidP="003B679B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001EBF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B45F4A" w:rsidP="003B679B" w:rsidRDefault="004505B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Ribarić, v.r.</w:t>
      </w:r>
    </w:p>
    <w:p w:rsidR="004505B1" w:rsidP="003B679B" w:rsidRDefault="004505B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4505B1" w:rsidP="004505B1" w:rsidRDefault="004505B1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001EBF" w:rsidR="004505B1" w:rsidP="003B679B" w:rsidRDefault="004505B1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001EBF" w:rsidR="006D1B0A" w:rsidP="00B45F4A" w:rsidRDefault="006D1B0A">
      <w:pPr>
        <w:pStyle w:val="Tijeloteksta"/>
        <w:ind w:left="5760"/>
      </w:pPr>
    </w:p>
    <w:p w:rsidRPr="00001EBF" w:rsidR="00F90A61" w:rsidP="003C1569" w:rsidRDefault="00F90A61">
      <w:pPr>
        <w:pStyle w:val="Tijeloteksta"/>
        <w:ind w:left="5760"/>
      </w:pPr>
    </w:p>
    <w:p w:rsidRPr="00001EBF" w:rsidR="003B679B" w:rsidP="00815581" w:rsidRDefault="003B679B">
      <w:pPr>
        <w:rPr>
          <w:sz w:val="24"/>
          <w:szCs w:val="24"/>
        </w:rPr>
      </w:pPr>
    </w:p>
    <w:p w:rsidRPr="00001EBF" w:rsidR="00815581" w:rsidP="003B679B" w:rsidRDefault="00815581">
      <w:pPr>
        <w:jc w:val="both"/>
        <w:rPr>
          <w:sz w:val="24"/>
          <w:szCs w:val="24"/>
        </w:rPr>
      </w:pPr>
      <w:r w:rsidRPr="00001EBF">
        <w:rPr>
          <w:sz w:val="24"/>
          <w:szCs w:val="24"/>
        </w:rPr>
        <w:t>UPUTA O PRAVNOM LIJEKU:</w:t>
      </w:r>
    </w:p>
    <w:p w:rsidRPr="00001EBF" w:rsidR="00815581" w:rsidP="003B679B" w:rsidRDefault="00815581">
      <w:pPr>
        <w:jc w:val="both"/>
        <w:rPr>
          <w:sz w:val="24"/>
          <w:szCs w:val="24"/>
        </w:rPr>
      </w:pPr>
      <w:r w:rsidRPr="00001EBF">
        <w:rPr>
          <w:sz w:val="24"/>
          <w:szCs w:val="24"/>
        </w:rPr>
        <w:t>Protiv ovog rješenja dopuštena je žalba.</w:t>
      </w:r>
    </w:p>
    <w:p w:rsidRPr="00001EBF" w:rsidR="00815581" w:rsidP="003B679B" w:rsidRDefault="00815581">
      <w:pPr>
        <w:jc w:val="both"/>
        <w:rPr>
          <w:sz w:val="24"/>
          <w:szCs w:val="24"/>
        </w:rPr>
      </w:pPr>
      <w:r w:rsidRPr="00001EBF">
        <w:rPr>
          <w:sz w:val="24"/>
          <w:szCs w:val="24"/>
        </w:rPr>
        <w:t>Žalba se podnosi ovom sudu u 3 primjerka za Visoki trgovački sud RH u roku od 8 dana od dana dostave rješenja</w:t>
      </w:r>
      <w:r w:rsidRPr="00001EBF" w:rsidR="00A608FC">
        <w:rPr>
          <w:sz w:val="24"/>
          <w:szCs w:val="24"/>
        </w:rPr>
        <w:t xml:space="preserve">. </w:t>
      </w:r>
      <w:r w:rsidRPr="00001EBF" w:rsidR="00220708">
        <w:rPr>
          <w:sz w:val="24"/>
          <w:szCs w:val="24"/>
        </w:rPr>
        <w:t>Dostava se smatra obavljenom istekom osmoga dana od dana objave pismena na mrežnoj stranici e-Oglasna ploča sudova.</w:t>
      </w:r>
    </w:p>
    <w:p w:rsidRPr="00001EBF" w:rsidR="00815581" w:rsidP="00815581" w:rsidRDefault="00815581">
      <w:pPr>
        <w:rPr>
          <w:sz w:val="24"/>
          <w:szCs w:val="24"/>
        </w:rPr>
      </w:pPr>
    </w:p>
    <w:p w:rsidRPr="00001EBF" w:rsidR="00B45F4A" w:rsidP="006D1B0A" w:rsidRDefault="00B45F4A">
      <w:pPr>
        <w:rPr>
          <w:sz w:val="24"/>
          <w:szCs w:val="24"/>
        </w:rPr>
      </w:pPr>
    </w:p>
    <w:p w:rsidRPr="00001EBF" w:rsidR="006D1B0A" w:rsidP="006D1B0A" w:rsidRDefault="006D1B0A">
      <w:pPr>
        <w:rPr>
          <w:sz w:val="24"/>
          <w:szCs w:val="24"/>
        </w:rPr>
      </w:pPr>
    </w:p>
    <w:sectPr w:rsidRPr="00001EBF" w:rsidR="006D1B0A" w:rsidSect="00F90A6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A61" w:rsidP="00F90A61" w:rsidRDefault="00F90A61">
      <w:r>
        <w:separator/>
      </w:r>
    </w:p>
  </w:endnote>
  <w:endnote w:type="continuationSeparator" w:id="0">
    <w:p w:rsidR="00F90A61" w:rsidP="00F90A61" w:rsidRDefault="00F90A6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A61" w:rsidP="00F90A61" w:rsidRDefault="00F90A61">
      <w:r>
        <w:separator/>
      </w:r>
    </w:p>
  </w:footnote>
  <w:footnote w:type="continuationSeparator" w:id="0">
    <w:p w:rsidR="00F90A61" w:rsidP="00F90A61" w:rsidRDefault="00F90A6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="00001EBF" w:rsidP="00001EBF" w:rsidRDefault="00F90A6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5B1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 w:rsidR="00001EBF">
          <w:rPr>
            <w:bCs/>
            <w:sz w:val="24"/>
            <w:szCs w:val="24"/>
          </w:rPr>
          <w:t>72. St-</w:t>
        </w:r>
        <w:r w:rsidR="00001EBF">
          <w:rPr>
            <w:bCs/>
            <w:sz w:val="24"/>
            <w:szCs w:val="24"/>
          </w:rPr>
          <w:t>527/2018-32</w:t>
        </w:r>
      </w:p>
      <w:p w:rsidR="00E83EF6" w:rsidP="00E83EF6" w:rsidRDefault="00E83EF6">
        <w:pPr>
          <w:pStyle w:val="Zaglavlje"/>
        </w:pPr>
      </w:p>
      <w:p w:rsidR="00F90A61" w:rsidP="00F90A61" w:rsidRDefault="004505B1">
        <w:pPr>
          <w:pStyle w:val="Zaglavlje"/>
          <w:ind w:firstLine="4248"/>
          <w:jc w:val="center"/>
        </w:pPr>
      </w:p>
    </w:sdtContent>
  </w:sdt>
  <w:p w:rsidR="00F90A61" w:rsidRDefault="00F90A6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3EF6" w:rsidP="00E83EF6" w:rsidRDefault="00E83EF6">
    <w:pPr>
      <w:pStyle w:val="Zaglavlje"/>
      <w:jc w:val="right"/>
    </w:pPr>
    <w:r w:rsidRPr="00F90A61">
      <w:rPr>
        <w:bCs/>
        <w:sz w:val="24"/>
        <w:szCs w:val="24"/>
      </w:rPr>
      <w:t>72. St-</w:t>
    </w:r>
    <w:r w:rsidR="00240E3F">
      <w:rPr>
        <w:bCs/>
        <w:sz w:val="24"/>
        <w:szCs w:val="24"/>
      </w:rPr>
      <w:t>527/2018</w:t>
    </w:r>
    <w:r w:rsidR="00001EBF">
      <w:rPr>
        <w:bCs/>
        <w:sz w:val="24"/>
        <w:szCs w:val="24"/>
      </w:rPr>
      <w:t>-32</w:t>
    </w:r>
  </w:p>
  <w:p w:rsidR="00E83EF6" w:rsidRDefault="00E83EF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ilvl="0" w:tplc="ECCABCF0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A4E0A90A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eastAsia="Times New Roman" w:cs="Aria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730F7"/>
    <w:multiLevelType w:val="hybridMultilevel"/>
    <w:tmpl w:val="990CC7CE"/>
    <w:lvl w:ilvl="0" w:tplc="7FE02908">
      <w:start w:val="1"/>
      <w:numFmt w:val="upperLetter"/>
      <w:lvlText w:val="%1)"/>
      <w:lvlJc w:val="left"/>
      <w:pPr>
        <w:tabs>
          <w:tab w:val="num" w:pos="1065"/>
        </w:tabs>
        <w:ind w:left="1065" w:hanging="705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A"/>
    <w:rsid w:val="00001EBF"/>
    <w:rsid w:val="00023037"/>
    <w:rsid w:val="000C5BAC"/>
    <w:rsid w:val="000C5FD5"/>
    <w:rsid w:val="000E7A02"/>
    <w:rsid w:val="001514E1"/>
    <w:rsid w:val="00193333"/>
    <w:rsid w:val="00220708"/>
    <w:rsid w:val="002209FF"/>
    <w:rsid w:val="002274A2"/>
    <w:rsid w:val="00240E3F"/>
    <w:rsid w:val="003420CA"/>
    <w:rsid w:val="00363B23"/>
    <w:rsid w:val="00394E4A"/>
    <w:rsid w:val="003A2AA1"/>
    <w:rsid w:val="003B679B"/>
    <w:rsid w:val="003C1569"/>
    <w:rsid w:val="004505B1"/>
    <w:rsid w:val="004534C4"/>
    <w:rsid w:val="004E71C7"/>
    <w:rsid w:val="00546025"/>
    <w:rsid w:val="0059232C"/>
    <w:rsid w:val="006061D1"/>
    <w:rsid w:val="00610137"/>
    <w:rsid w:val="0067693F"/>
    <w:rsid w:val="006D1B0A"/>
    <w:rsid w:val="006E2D00"/>
    <w:rsid w:val="00706A24"/>
    <w:rsid w:val="007965A3"/>
    <w:rsid w:val="00815581"/>
    <w:rsid w:val="009D6210"/>
    <w:rsid w:val="00A608FC"/>
    <w:rsid w:val="00A87A3E"/>
    <w:rsid w:val="00B373A0"/>
    <w:rsid w:val="00B45F4A"/>
    <w:rsid w:val="00B61D72"/>
    <w:rsid w:val="00B8553B"/>
    <w:rsid w:val="00BF65B0"/>
    <w:rsid w:val="00C30CC1"/>
    <w:rsid w:val="00C70349"/>
    <w:rsid w:val="00C82404"/>
    <w:rsid w:val="00CB1512"/>
    <w:rsid w:val="00CF20FF"/>
    <w:rsid w:val="00D10AAC"/>
    <w:rsid w:val="00D618E9"/>
    <w:rsid w:val="00D863E4"/>
    <w:rsid w:val="00E2205C"/>
    <w:rsid w:val="00E83EF6"/>
    <w:rsid w:val="00E95A1A"/>
    <w:rsid w:val="00EA5AE9"/>
    <w:rsid w:val="00ED25C8"/>
    <w:rsid w:val="00F16811"/>
    <w:rsid w:val="00F90A61"/>
    <w:rsid w:val="00F9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1B0A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D1B0A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C15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0A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0A61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45F4A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05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05B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05B1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05B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05B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5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5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5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5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St-527/2018-27</izvorni_sadrzaj>
    <derivirana_varijabla naziv="DomainObject.PredzadnjaOdlukaIzPredmeta.Oznaka_1">St-527/2018-27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608</properties:Words>
  <properties:Characters>3328</properties:Characters>
  <properties:Lines>86</properties:Lines>
  <properties:Paragraphs>32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2019-08-26T12:08:00Z</dcterms:created>
  <dc:creator>Nikola Ribarić</dc:creator>
  <cp:lastModifiedBy>Maja Hajtek</cp:lastModifiedBy>
  <cp:lastPrinted>2019-08-26T10:41:00Z</cp:lastPrinted>
  <dcterms:modified xmlns:xsi="http://www.w3.org/2001/XMLSchema-instance" xsi:type="dcterms:W3CDTF">2019-08-26T12:11:00Z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_DocHome">
    <vt:i4>943864313</vt:i4>
  </prop:property>
  <prop:property fmtid="{D5CDD505-2E9C-101B-9397-08002B2CF9AE}" pid="3" name="Saved">
    <vt:bool>true</vt:bool>
  </prop:property>
  <prop:property fmtid="{D5CDD505-2E9C-101B-9397-08002B2CF9AE}" pid="4" name="Naslov">
    <vt:lpwstr>Odluka - Rješenje - ispravak rješenja (ispravak rješenje brisanje otvaranja stečajnog postupka zemlja nade 9.7.2019-  27 - 32.docx)</vt:lpwstr>
  </prop:property>
  <prop:property fmtid="{D5CDD505-2E9C-101B-9397-08002B2CF9AE}" pid="5" name="CC_coloring">
    <vt:bool>false</vt:bool>
  </prop:property>
  <prop:property fmtid="{D5CDD505-2E9C-101B-9397-08002B2CF9AE}" pid="6" name="BrojStranica">
    <vt:i4>2</vt:i4>
  </prop:property>
</prop:Properties>
</file>