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c9c0" w14:paraId="ec6c9c0" w:rsidRDefault="00011F2C" w:rsidP="008615FD" w:rsidR="00011F2C" w:rsidRPr="00C94EF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9642D8" w:rsidP="009642D8" w:rsidR="009642D8" w:rsidRPr="00C94EF3">
      <w:pPr>
        <w:ind w:firstLine="708"/>
        <w:jc w:val="both"/>
      </w:pPr>
      <w:r w:rsidRPr="00C94EF3">
        <w:rPr>
          <w:color w:val="000000"/>
        </w:rPr>
        <w:t xml:space="preserve">Trgovački sud u Osijeku, </w:t>
      </w:r>
      <w:r w:rsidRPr="00C94EF3">
        <w:t>po stečajnom sucu mr. sc. Borisu Vukoviću</w:t>
      </w:r>
      <w:r w:rsidRPr="00C94EF3">
        <w:rPr>
          <w:color w:val="000000"/>
        </w:rPr>
        <w:t xml:space="preserve">, povodom prijedloga </w:t>
      </w:r>
      <w:r w:rsidR="007131DD" w:rsidRPr="00C94EF3">
        <w:t xml:space="preserve">predlagatelja </w:t>
      </w:r>
      <w:r w:rsidR="003F6F7A">
        <w:t xml:space="preserve">FINANCIJSKE AGENCIJE Regionalni centar Osijek, Podružnica Osijek, L. </w:t>
      </w:r>
      <w:proofErr w:type="spellStart"/>
      <w:r w:rsidR="003F6F7A">
        <w:t>Jagera</w:t>
      </w:r>
      <w:proofErr w:type="spellEnd"/>
      <w:r w:rsidR="003F6F7A">
        <w:t xml:space="preserve"> 3, Osijek, OIB: 85821130368 za otvaranje stečajnog postupka nad dužnikom MOLTON d.o.o., Osijek, Vinkovačka Cesta 2, MBS: 030046033, OIB: 26660191167</w:t>
      </w:r>
      <w:r w:rsidRPr="00C94EF3">
        <w:rPr>
          <w:color w:val="000000"/>
        </w:rPr>
        <w:t xml:space="preserve">, dana </w:t>
      </w:r>
      <w:r w:rsidR="003F6F7A">
        <w:rPr>
          <w:color w:val="000000"/>
        </w:rPr>
        <w:t>22</w:t>
      </w:r>
      <w:r w:rsidRPr="00C94EF3">
        <w:rPr>
          <w:color w:val="000000"/>
        </w:rPr>
        <w:t xml:space="preserve">. svibnja 2017. godine 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>Privremeno</w:t>
      </w:r>
      <w:r w:rsidR="00D44B59">
        <w:t>j</w:t>
      </w:r>
      <w:r w:rsidRPr="00C94EF3">
        <w:t xml:space="preserve"> stečajno</w:t>
      </w:r>
      <w:r w:rsidR="00D44B59">
        <w:t>j upraviteljici</w:t>
      </w:r>
      <w:r w:rsidRPr="00C94EF3">
        <w:t xml:space="preserve"> </w:t>
      </w:r>
      <w:r w:rsidR="00D44B59">
        <w:t>Margaret</w:t>
      </w:r>
      <w:r w:rsidR="00EE031F">
        <w:t>i</w:t>
      </w:r>
      <w:r w:rsidR="00D44B59">
        <w:t xml:space="preserve"> </w:t>
      </w:r>
      <w:proofErr w:type="spellStart"/>
      <w:r w:rsidR="00D44B59">
        <w:t>Bondža</w:t>
      </w:r>
      <w:proofErr w:type="spellEnd"/>
      <w:r w:rsidR="00D44B59">
        <w:t xml:space="preserve">, Vinkovci, </w:t>
      </w:r>
      <w:proofErr w:type="spellStart"/>
      <w:r w:rsidR="00D44B59">
        <w:t>Lapovačka</w:t>
      </w:r>
      <w:proofErr w:type="spellEnd"/>
      <w:r w:rsidR="00D44B59">
        <w:t xml:space="preserve"> 30, OIB: 43842887527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</w:t>
      </w:r>
      <w:r w:rsidR="00375761">
        <w:t xml:space="preserve">sa kartice predmeta broj St-2682/16(7) </w:t>
      </w:r>
      <w:r w:rsidRPr="00C94EF3">
        <w:rPr>
          <w:lang w:eastAsia="x-none" w:val="x-none"/>
        </w:rPr>
        <w:t>izvrši isplatu privremeno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stečajno</w:t>
      </w:r>
      <w:r w:rsidR="002E038D">
        <w:rPr>
          <w:lang w:eastAsia="x-none"/>
        </w:rPr>
        <w:t>j</w:t>
      </w:r>
      <w:r w:rsidRPr="00C94EF3">
        <w:rPr>
          <w:lang w:eastAsia="x-none" w:val="x-none"/>
        </w:rPr>
        <w:t xml:space="preserve"> upravitelj</w:t>
      </w:r>
      <w:r w:rsidR="002E038D">
        <w:rPr>
          <w:lang w:eastAsia="x-none"/>
        </w:rPr>
        <w:t>ici</w:t>
      </w:r>
      <w:r w:rsidRPr="00C94EF3">
        <w:rPr>
          <w:lang w:eastAsia="x-none" w:val="x-none"/>
        </w:rPr>
        <w:t xml:space="preserve"> na nje</w:t>
      </w:r>
      <w:r w:rsidR="002E038D">
        <w:rPr>
          <w:lang w:eastAsia="x-none"/>
        </w:rPr>
        <w:t>n</w:t>
      </w:r>
      <w:r w:rsidRPr="00C94EF3">
        <w:rPr>
          <w:lang w:eastAsia="x-none" w:val="x-none"/>
        </w:rPr>
        <w:t xml:space="preserve"> žiro-račun broj </w:t>
      </w:r>
      <w:r w:rsidR="002E038D">
        <w:rPr>
          <w:lang w:eastAsia="x-none"/>
        </w:rPr>
        <w:t>HR382340009311096957</w:t>
      </w:r>
      <w:r w:rsidR="00E6739E">
        <w:rPr>
          <w:lang w:eastAsia="x-none"/>
        </w:rPr>
        <w:t>7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8B35C1">
        <w:rPr>
          <w:sz w:val="24"/>
        </w:rPr>
        <w:t>2682</w:t>
      </w:r>
      <w:r w:rsidR="002C000F" w:rsidRPr="00C94EF3">
        <w:rPr>
          <w:sz w:val="24"/>
        </w:rPr>
        <w:t>/16-</w:t>
      </w:r>
      <w:r w:rsidR="009526B0" w:rsidRPr="00C94EF3">
        <w:rPr>
          <w:sz w:val="24"/>
        </w:rPr>
        <w:t>1</w:t>
      </w:r>
      <w:r w:rsidR="008B35C1">
        <w:rPr>
          <w:sz w:val="24"/>
        </w:rPr>
        <w:t>9</w:t>
      </w:r>
      <w:r w:rsidRPr="00C94EF3">
        <w:rPr>
          <w:sz w:val="24"/>
        </w:rPr>
        <w:t xml:space="preserve"> od </w:t>
      </w:r>
      <w:r w:rsidR="00D51142">
        <w:rPr>
          <w:sz w:val="24"/>
        </w:rPr>
        <w:t>10. ožujka</w:t>
      </w:r>
      <w:r w:rsidR="002C000F" w:rsidRPr="00C94EF3">
        <w:rPr>
          <w:sz w:val="24"/>
        </w:rPr>
        <w:t xml:space="preserve"> 2017. godine</w:t>
      </w:r>
      <w:r w:rsidRPr="00C94EF3">
        <w:rPr>
          <w:sz w:val="24"/>
        </w:rPr>
        <w:t xml:space="preserve"> pokrenut je prethodni postupak nad dužnikom </w:t>
      </w:r>
      <w:r w:rsidR="002A5F22">
        <w:t>MOLTON d.o.o., Osijek, Vinkovačka Cesta 2, MBS: 030046033, OIB: 26660191167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i imenovan</w:t>
      </w:r>
      <w:r w:rsidR="002A5F22">
        <w:rPr>
          <w:sz w:val="24"/>
        </w:rPr>
        <w:t>a</w:t>
      </w:r>
      <w:r w:rsidRPr="00C94EF3">
        <w:rPr>
          <w:sz w:val="24"/>
        </w:rPr>
        <w:t xml:space="preserve"> je </w:t>
      </w:r>
      <w:r w:rsidR="002A5F22" w:rsidRPr="002A5F22">
        <w:rPr>
          <w:sz w:val="24"/>
        </w:rPr>
        <w:t xml:space="preserve">Margareta </w:t>
      </w:r>
      <w:proofErr w:type="spellStart"/>
      <w:r w:rsidR="002A5F22" w:rsidRPr="002A5F22">
        <w:rPr>
          <w:sz w:val="24"/>
        </w:rPr>
        <w:t>Bondža</w:t>
      </w:r>
      <w:proofErr w:type="spellEnd"/>
      <w:r w:rsidR="002A5F22" w:rsidRPr="002A5F22">
        <w:rPr>
          <w:sz w:val="24"/>
        </w:rPr>
        <w:t xml:space="preserve">, Vinkovci, </w:t>
      </w:r>
      <w:proofErr w:type="spellStart"/>
      <w:r w:rsidR="002A5F22" w:rsidRPr="002A5F22">
        <w:rPr>
          <w:sz w:val="24"/>
        </w:rPr>
        <w:t>Lapovačka</w:t>
      </w:r>
      <w:proofErr w:type="spellEnd"/>
      <w:r w:rsidR="002A5F22" w:rsidRPr="002A5F22">
        <w:rPr>
          <w:sz w:val="24"/>
        </w:rPr>
        <w:t xml:space="preserve"> 30, OIB: 43842887527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</w:t>
      </w:r>
      <w:r w:rsidR="002A5F22">
        <w:rPr>
          <w:sz w:val="24"/>
        </w:rPr>
        <w:t xml:space="preserve">u </w:t>
      </w:r>
      <w:r w:rsidRPr="00C94EF3">
        <w:rPr>
          <w:sz w:val="24"/>
        </w:rPr>
        <w:t>stečajn</w:t>
      </w:r>
      <w:r w:rsidR="002A5F22">
        <w:rPr>
          <w:sz w:val="24"/>
        </w:rPr>
        <w:t xml:space="preserve">u </w:t>
      </w:r>
      <w:r w:rsidRPr="00C94EF3">
        <w:rPr>
          <w:sz w:val="24"/>
        </w:rPr>
        <w:t xml:space="preserve"> upravitelj</w:t>
      </w:r>
      <w:r w:rsidR="002A5F22">
        <w:rPr>
          <w:sz w:val="24"/>
        </w:rPr>
        <w:t>icu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C94EF3" w:rsidR="009642D8" w:rsidRPr="00C94EF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94EF3">
        <w:rPr>
          <w:rFonts w:hAnsi="Times New Roman" w:ascii="Times New Roman"/>
          <w:sz w:val="24"/>
          <w:szCs w:val="24"/>
        </w:rPr>
        <w:t>Privremen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DD584A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DD584A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 xml:space="preserve"> obavi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i dostavi</w:t>
      </w:r>
      <w:r w:rsidR="00DD584A">
        <w:rPr>
          <w:rFonts w:hAnsi="Times New Roman" w:ascii="Times New Roman"/>
          <w:sz w:val="24"/>
          <w:szCs w:val="24"/>
        </w:rPr>
        <w:t>la</w:t>
      </w:r>
      <w:r w:rsidR="00064D26">
        <w:rPr>
          <w:rFonts w:hAnsi="Times New Roman" w:ascii="Times New Roman"/>
          <w:sz w:val="24"/>
          <w:szCs w:val="24"/>
        </w:rPr>
        <w:t xml:space="preserve"> </w:t>
      </w:r>
      <w:r w:rsidRPr="00C94EF3">
        <w:rPr>
          <w:rFonts w:hAnsi="Times New Roman" w:ascii="Times New Roman"/>
          <w:sz w:val="24"/>
          <w:szCs w:val="24"/>
        </w:rPr>
        <w:t>svoje pisano izvješće i sudjelova</w:t>
      </w:r>
      <w:r w:rsidR="00DD584A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na ročištu radi izjašnjenja o prijedlogu za </w:t>
      </w:r>
      <w:r w:rsidRPr="00C94EF3">
        <w:rPr>
          <w:rFonts w:hAnsi="Times New Roman" w:ascii="Times New Roman"/>
          <w:sz w:val="24"/>
          <w:szCs w:val="24"/>
        </w:rPr>
        <w:lastRenderedPageBreak/>
        <w:t xml:space="preserve">otvaranje stečajnog postupka i ročištu radi rasprave o uvjetima za otvaranje stečajnog postupka, </w:t>
      </w:r>
      <w:r w:rsidR="00750581" w:rsidRPr="00C94EF3">
        <w:rPr>
          <w:rFonts w:hAnsi="Times New Roman" w:ascii="Times New Roman"/>
          <w:sz w:val="24"/>
          <w:szCs w:val="24"/>
        </w:rPr>
        <w:t>na kojem ročištu je predloži</w:t>
      </w:r>
      <w:r w:rsidR="00DD584A">
        <w:rPr>
          <w:rFonts w:hAnsi="Times New Roman" w:ascii="Times New Roman"/>
          <w:sz w:val="24"/>
          <w:szCs w:val="24"/>
        </w:rPr>
        <w:t>la</w:t>
      </w:r>
      <w:r w:rsidR="00750581" w:rsidRPr="00C94EF3">
        <w:rPr>
          <w:rFonts w:hAnsi="Times New Roman" w:ascii="Times New Roman"/>
          <w:sz w:val="24"/>
          <w:szCs w:val="24"/>
        </w:rPr>
        <w:t xml:space="preserve"> da </w:t>
      </w:r>
      <w:r w:rsidR="00B660D1">
        <w:rPr>
          <w:rFonts w:hAnsi="Times New Roman" w:ascii="Times New Roman"/>
          <w:sz w:val="24"/>
          <w:szCs w:val="24"/>
        </w:rPr>
        <w:t>joj</w:t>
      </w:r>
      <w:r w:rsidR="00750581" w:rsidRPr="00C94EF3">
        <w:rPr>
          <w:rFonts w:hAnsi="Times New Roman" w:ascii="Times New Roman"/>
          <w:sz w:val="24"/>
          <w:szCs w:val="24"/>
        </w:rPr>
        <w:t xml:space="preserve"> se odredi nagrada za obavljanje poslova privremen</w:t>
      </w:r>
      <w:r w:rsidR="00B660D1">
        <w:rPr>
          <w:rFonts w:hAnsi="Times New Roman" w:ascii="Times New Roman"/>
          <w:sz w:val="24"/>
          <w:szCs w:val="24"/>
        </w:rPr>
        <w:t>e</w:t>
      </w:r>
      <w:r w:rsidR="00750581" w:rsidRPr="00C94EF3">
        <w:rPr>
          <w:rFonts w:hAnsi="Times New Roman" w:ascii="Times New Roman"/>
          <w:sz w:val="24"/>
          <w:szCs w:val="24"/>
        </w:rPr>
        <w:t xml:space="preserve"> stečajn</w:t>
      </w:r>
      <w:r w:rsidR="00B660D1">
        <w:rPr>
          <w:rFonts w:hAnsi="Times New Roman" w:ascii="Times New Roman"/>
          <w:sz w:val="24"/>
          <w:szCs w:val="24"/>
        </w:rPr>
        <w:t>e</w:t>
      </w:r>
      <w:r w:rsidR="00750581" w:rsidRPr="00C94EF3">
        <w:rPr>
          <w:rFonts w:hAnsi="Times New Roman" w:ascii="Times New Roman"/>
          <w:sz w:val="24"/>
          <w:szCs w:val="24"/>
        </w:rPr>
        <w:t xml:space="preserve"> upravitelj</w:t>
      </w:r>
      <w:r w:rsidR="00B660D1">
        <w:rPr>
          <w:rFonts w:hAnsi="Times New Roman" w:ascii="Times New Roman"/>
          <w:sz w:val="24"/>
          <w:szCs w:val="24"/>
        </w:rPr>
        <w:t>ice</w:t>
      </w:r>
      <w:r w:rsidRPr="00C94EF3">
        <w:rPr>
          <w:rFonts w:hAnsi="Times New Roman" w:ascii="Times New Roman"/>
          <w:sz w:val="24"/>
          <w:szCs w:val="24"/>
        </w:rPr>
        <w:t>, te je sud vodeći računa o složenosti poslova koje je obavi</w:t>
      </w:r>
      <w:r w:rsidR="002A34A6">
        <w:rPr>
          <w:rFonts w:hAnsi="Times New Roman" w:ascii="Times New Roman"/>
          <w:sz w:val="24"/>
          <w:szCs w:val="24"/>
        </w:rPr>
        <w:t>la</w:t>
      </w:r>
      <w:r w:rsidRPr="00C94EF3">
        <w:rPr>
          <w:rFonts w:hAnsi="Times New Roman" w:ascii="Times New Roman"/>
          <w:sz w:val="24"/>
          <w:szCs w:val="24"/>
        </w:rPr>
        <w:t xml:space="preserve"> privremen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stečajn</w:t>
      </w:r>
      <w:r w:rsidR="002A34A6">
        <w:rPr>
          <w:rFonts w:hAnsi="Times New Roman" w:ascii="Times New Roman"/>
          <w:sz w:val="24"/>
          <w:szCs w:val="24"/>
        </w:rPr>
        <w:t>a</w:t>
      </w:r>
      <w:r w:rsidRPr="00C94EF3">
        <w:rPr>
          <w:rFonts w:hAnsi="Times New Roman" w:ascii="Times New Roman"/>
          <w:sz w:val="24"/>
          <w:szCs w:val="24"/>
        </w:rPr>
        <w:t xml:space="preserve"> upravitelj</w:t>
      </w:r>
      <w:r w:rsidR="002A34A6">
        <w:rPr>
          <w:rFonts w:hAnsi="Times New Roman" w:ascii="Times New Roman"/>
          <w:sz w:val="24"/>
          <w:szCs w:val="24"/>
        </w:rPr>
        <w:t>ica</w:t>
      </w:r>
      <w:r w:rsidRPr="00C94EF3">
        <w:rPr>
          <w:rFonts w:hAnsi="Times New Roman" w:ascii="Times New Roman"/>
          <w:sz w:val="24"/>
          <w:szCs w:val="24"/>
        </w:rPr>
        <w:t>, odluč</w:t>
      </w:r>
      <w:r w:rsidR="00B27451" w:rsidRPr="00C94EF3">
        <w:rPr>
          <w:rFonts w:hAnsi="Times New Roman" w:ascii="Times New Roman"/>
          <w:sz w:val="24"/>
          <w:szCs w:val="24"/>
        </w:rPr>
        <w:t>i</w:t>
      </w:r>
      <w:r w:rsidRPr="00C94EF3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Pr="00C94EF3">
        <w:rPr>
          <w:rFonts w:hAnsi="Times New Roman" w:ascii="Times New Roman"/>
          <w:sz w:val="24"/>
          <w:szCs w:val="24"/>
        </w:rPr>
        <w:t xml:space="preserve">4.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Pr="00C94EF3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3F6F7A">
        <w:rPr>
          <w:bCs/>
        </w:rPr>
        <w:t>22</w:t>
      </w:r>
      <w:r w:rsidR="00E21329" w:rsidRPr="00C94EF3">
        <w:rPr>
          <w:bCs/>
        </w:rPr>
        <w:t xml:space="preserve">. </w:t>
      </w:r>
      <w:r w:rsidR="002C000F" w:rsidRPr="00C94EF3">
        <w:rPr>
          <w:bCs/>
        </w:rPr>
        <w:t xml:space="preserve">svibnja </w:t>
      </w:r>
      <w:r w:rsidRPr="00C94EF3">
        <w:rPr>
          <w:bCs/>
        </w:rPr>
        <w:t xml:space="preserve">2017.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 xml:space="preserve">Zapisničar Danijela </w:t>
      </w:r>
      <w:proofErr w:type="spellStart"/>
      <w:r w:rsidRPr="00C94EF3">
        <w:t>Špeletić</w:t>
      </w:r>
      <w:proofErr w:type="spellEnd"/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2A34A6" w:rsidRPr="002A34A6">
      <w:pPr>
        <w:pStyle w:val="Tijeloteksta"/>
        <w:numPr>
          <w:ilvl w:val="0"/>
          <w:numId w:val="14"/>
        </w:numPr>
        <w:rPr>
          <w:sz w:val="24"/>
        </w:rPr>
      </w:pPr>
      <w:r w:rsidRPr="002A34A6">
        <w:rPr>
          <w:sz w:val="24"/>
        </w:rPr>
        <w:t>privremen</w:t>
      </w:r>
      <w:r w:rsidR="002A34A6" w:rsidRPr="002A34A6">
        <w:rPr>
          <w:sz w:val="24"/>
        </w:rPr>
        <w:t>a</w:t>
      </w:r>
      <w:r w:rsidRPr="002A34A6">
        <w:rPr>
          <w:sz w:val="24"/>
        </w:rPr>
        <w:t xml:space="preserve"> stečajn</w:t>
      </w:r>
      <w:r w:rsidR="002A34A6" w:rsidRPr="002A34A6">
        <w:rPr>
          <w:sz w:val="24"/>
        </w:rPr>
        <w:t>a</w:t>
      </w:r>
      <w:r w:rsidRPr="002A34A6">
        <w:rPr>
          <w:sz w:val="24"/>
        </w:rPr>
        <w:t xml:space="preserve"> upravitelj</w:t>
      </w:r>
      <w:r w:rsidR="002A34A6" w:rsidRPr="002A34A6">
        <w:rPr>
          <w:sz w:val="24"/>
        </w:rPr>
        <w:t>ica</w:t>
      </w:r>
      <w:r w:rsidRPr="002A34A6">
        <w:rPr>
          <w:sz w:val="24"/>
        </w:rPr>
        <w:t xml:space="preserve"> </w:t>
      </w:r>
      <w:r w:rsidR="002A34A6">
        <w:t xml:space="preserve">Margareta </w:t>
      </w:r>
      <w:proofErr w:type="spellStart"/>
      <w:r w:rsidR="002A34A6">
        <w:t>Bondža</w:t>
      </w:r>
      <w:proofErr w:type="spellEnd"/>
      <w:r w:rsidR="002A34A6">
        <w:t xml:space="preserve">, Vinkovci, </w:t>
      </w:r>
      <w:proofErr w:type="spellStart"/>
      <w:r w:rsidR="002A34A6">
        <w:t>Lapovačka</w:t>
      </w:r>
      <w:proofErr w:type="spellEnd"/>
      <w:r w:rsidR="002A34A6">
        <w:t xml:space="preserve"> 30,</w:t>
      </w:r>
    </w:p>
    <w:p w:rsidRDefault="00683705" w:rsidP="00E21329" w:rsidR="00683705" w:rsidRPr="002A34A6">
      <w:pPr>
        <w:pStyle w:val="Tijeloteksta"/>
        <w:numPr>
          <w:ilvl w:val="0"/>
          <w:numId w:val="14"/>
        </w:numPr>
        <w:rPr>
          <w:sz w:val="24"/>
        </w:rPr>
      </w:pPr>
      <w:r w:rsidRPr="002A34A6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7F3312" w:rsidP="00E21329" w:rsidR="007F3312" w:rsidRPr="00C94EF3">
      <w:pPr>
        <w:numPr>
          <w:ilvl w:val="0"/>
          <w:numId w:val="14"/>
        </w:numPr>
        <w:jc w:val="both"/>
      </w:pPr>
      <w:r w:rsidRPr="00C94EF3">
        <w:t>kal. 12.6.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311" w:rsidR="003B5311">
      <w:r>
        <w:separator/>
      </w:r>
    </w:p>
  </w:endnote>
  <w:endnote w:id="0" w:type="continuationSeparator">
    <w:p w:rsidRDefault="003B5311" w:rsidR="003B5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311" w:rsidR="003B5311">
      <w:r>
        <w:separator/>
      </w:r>
    </w:p>
  </w:footnote>
  <w:footnote w:id="0" w:type="continuationSeparator">
    <w:p w:rsidRDefault="003B5311" w:rsidR="003B5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4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F6F7A" w:rsidR="003F6F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F6F7A">
      <w:t>7 St-2682/16-36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4B7EF5">
      <w:t>2682</w:t>
    </w:r>
    <w:r w:rsidR="00BB7210">
      <w:t>/16-</w:t>
    </w:r>
    <w:r w:rsidR="004B7EF5">
      <w:t>36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311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308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43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43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43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3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3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43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43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43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3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3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</izvorni_sadrzaj>
    <derivirana_varijabla naziv="DomainObject.Predmet.OstaliListFormated_1">
      <item>Tomislav Škaro punomoćnik sudionika u postupku MOLTON d.o.o. za proizvodnju i trgovinu</item>
      <item>Odvj. Ivana Mandić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</izvorni_sadrzaj>
    <derivirana_varijabla naziv="DomainObject.Predmet.OstaliListFormatedOIB_1">
      <item>Tomislav Škaro, OIB 32809552883 punomoćnik sudionika u postupku MOLTON d.o.o. za proizvodnju i trgovinu</item>
      <item>Odvj. Ivana Mandić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</derivirana_varijabla>
  </DomainObject.Predmet.OstaliListFormatedWithAdressOIB>
  <DomainObject.Predmet.OstaliListNazivFormated>
    <izvorni_sadrzaj>
      <item>Tomislav Škaro</item>
      <item>Odvj. Ivana Mandić</item>
    </izvorni_sadrzaj>
    <derivirana_varijabla naziv="DomainObject.Predmet.OstaliListNazivFormated_1">
      <item>Tomislav Škaro</item>
      <item>Odvj. Ivana Mandić</item>
    </derivirana_varijabla>
  </DomainObject.Predmet.OstaliListNazivFormated>
  <DomainObject.Predmet.OstaliListNazivFormatedOIB>
    <izvorni_sadrzaj>
      <item>Tomislav Škaro, OIB 32809552883</item>
      <item>Odvj. Ivana Mandić</item>
    </izvorni_sadrzaj>
    <derivirana_varijabla naziv="DomainObject.Predmet.OstaliListNazivFormatedOIB_1">
      <item>Tomislav Škaro, OIB 32809552883</item>
      <item>Odvj. 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  <item>Margareta Bondža, OIB 43842887527, Lapovačka 30 Vinkovci</item>
    </izvorni_sadrzaj>
    <derivirana_varijabla naziv="DomainObject.Predmet.StecajniUpraviteljiListAddressOIB_1">
      <item>Margareta Bondža, OIB 43842887527, Lapovačka 30 Vinkovci</item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F65EC-C48E-409A-AFCB-5EE0E48D6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431</properties:Words>
  <properties:Characters>2436</properties:Characters>
  <properties:Lines>142</properties:Lines>
  <properties:Paragraphs>23</properties:Paragraphs>
  <properties:TotalTime>562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2017-05-23T09:41:00Z</dcterms:modified>
  <cp:revision>435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