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9b4d" w14:paraId="9649b4d" w:rsidRDefault="002573E4" w:rsidP="002573E4" w:rsidR="002573E4" w:rsidRPr="002573E4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2573E4" w:rsidP="002573E4" w:rsidR="002573E4" w:rsidRPr="002573E4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9. St-6/2015</w:t>
      </w: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REPUBLIKA HRVATSKA</w:t>
      </w: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ZADRU</w:t>
      </w: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STALNA SLUŽBA U ŠIBENIKU</w:t>
      </w: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 u Zadru, Stalna služba u Šibeniku, u ime Republike Hrvatske, po stečajnom sucu Terezija Goreta, odlučujući povodom prijedloga FINA Regionalni centar Split, za pokretanje stečajnog postupka nad imovinom dužnika pojedinca – obrtnika </w:t>
      </w:r>
      <w:r w:rsidR="0043273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SONJA BOGUNOVIĆ, </w:t>
      </w:r>
      <w:proofErr w:type="spellStart"/>
      <w:r w:rsidR="0043273A">
        <w:rPr>
          <w:rFonts w:cs="Times New Roman" w:hAnsi="Times New Roman" w:ascii="Times New Roman"/>
          <w:color w:val="000000"/>
          <w:sz w:val="24"/>
          <w:szCs w:val="24"/>
          <w:lang w:val="hr-HR"/>
        </w:rPr>
        <w:t>vl.obrta</w:t>
      </w:r>
      <w:proofErr w:type="spellEnd"/>
      <w:r w:rsidR="0043273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Slikarski atelje Sonja, Ante Starčevića 3, Šibenik OIB: </w:t>
      </w:r>
      <w:r w:rsidR="0043273A" w:rsidRPr="0043273A">
        <w:rPr>
          <w:rFonts w:cs="Times New Roman" w:hAnsi="Times New Roman" w:ascii="Times New Roman"/>
          <w:color w:val="000000"/>
          <w:sz w:val="24"/>
          <w:szCs w:val="24"/>
          <w:lang w:val="hr-HR"/>
        </w:rPr>
        <w:t>57262438151</w:t>
      </w: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43273A">
        <w:rPr>
          <w:rFonts w:cs="Times New Roman" w:hAnsi="Times New Roman" w:ascii="Times New Roman"/>
          <w:color w:val="000000"/>
          <w:sz w:val="24"/>
          <w:szCs w:val="24"/>
          <w:lang w:val="hr-HR"/>
        </w:rPr>
        <w:t>04. Srpnja 2017</w:t>
      </w: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.g.,</w:t>
      </w: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j e</w:t>
      </w:r>
    </w:p>
    <w:p w:rsidRDefault="002573E4" w:rsidP="002573E4" w:rsidR="002573E4" w:rsidRPr="002573E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73E4" w:rsidP="002573E4" w:rsidR="0043273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1. </w:t>
      </w:r>
      <w:r w:rsidR="0043273A">
        <w:rPr>
          <w:rFonts w:cs="Times New Roman" w:hAnsi="Times New Roman" w:ascii="Times New Roman"/>
          <w:color w:val="000000"/>
          <w:sz w:val="24"/>
          <w:szCs w:val="24"/>
          <w:lang w:val="hr-HR"/>
        </w:rPr>
        <w:t>Obustavlja se  stečajni postupak</w:t>
      </w: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predlagatelja FINA Regionalni cen</w:t>
      </w:r>
      <w:r w:rsidR="0043273A">
        <w:rPr>
          <w:rFonts w:cs="Times New Roman" w:hAnsi="Times New Roman" w:ascii="Times New Roman"/>
          <w:color w:val="000000"/>
          <w:sz w:val="24"/>
          <w:szCs w:val="24"/>
          <w:lang w:val="hr-HR"/>
        </w:rPr>
        <w:t>tar Split nagodbeno vijeće St 03</w:t>
      </w: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dana </w:t>
      </w:r>
      <w:r w:rsidR="0043273A">
        <w:rPr>
          <w:rFonts w:cs="Times New Roman" w:hAnsi="Times New Roman" w:ascii="Times New Roman"/>
          <w:color w:val="000000"/>
          <w:sz w:val="24"/>
          <w:szCs w:val="24"/>
          <w:lang w:val="hr-HR"/>
        </w:rPr>
        <w:t>21. Studenog 2013</w:t>
      </w: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. godine pod poslovnim brojem UPI/110/07/13-01/</w:t>
      </w:r>
      <w:r w:rsidR="0043273A">
        <w:rPr>
          <w:rFonts w:cs="Times New Roman" w:hAnsi="Times New Roman" w:ascii="Times New Roman"/>
          <w:color w:val="000000"/>
          <w:sz w:val="24"/>
          <w:szCs w:val="24"/>
          <w:lang w:val="hr-HR"/>
        </w:rPr>
        <w:t>5228</w:t>
      </w: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Urbroj</w:t>
      </w:r>
      <w:proofErr w:type="spellEnd"/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: 04-06-13-</w:t>
      </w:r>
      <w:r w:rsidR="0043273A">
        <w:rPr>
          <w:rFonts w:cs="Times New Roman" w:hAnsi="Times New Roman" w:ascii="Times New Roman"/>
          <w:color w:val="000000"/>
          <w:sz w:val="24"/>
          <w:szCs w:val="24"/>
          <w:lang w:val="hr-HR"/>
        </w:rPr>
        <w:t>5228-5</w:t>
      </w: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nad imovinom dužnika pojedinca – obrtnika</w:t>
      </w:r>
      <w:r w:rsidR="0043273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SONJA BOGUNOVIĆ, </w:t>
      </w:r>
      <w:proofErr w:type="spellStart"/>
      <w:r w:rsidR="0043273A">
        <w:rPr>
          <w:rFonts w:cs="Times New Roman" w:hAnsi="Times New Roman" w:ascii="Times New Roman"/>
          <w:color w:val="000000"/>
          <w:sz w:val="24"/>
          <w:szCs w:val="24"/>
          <w:lang w:val="hr-HR"/>
        </w:rPr>
        <w:t>vl.obrta</w:t>
      </w:r>
      <w:proofErr w:type="spellEnd"/>
      <w:r w:rsidR="0043273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Slikarski atelje Sonja, Ante Starčevića 3, Šibenik OIB: </w:t>
      </w:r>
      <w:r w:rsidR="0043273A" w:rsidRPr="0043273A">
        <w:rPr>
          <w:rFonts w:cs="Times New Roman" w:hAnsi="Times New Roman" w:ascii="Times New Roman"/>
          <w:color w:val="000000"/>
          <w:sz w:val="24"/>
          <w:szCs w:val="24"/>
          <w:lang w:val="hr-HR"/>
        </w:rPr>
        <w:t>57262438151</w:t>
      </w:r>
      <w:r w:rsidR="0043273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43273A" w:rsidP="002573E4" w:rsidR="002573E4" w:rsidRPr="002573E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2573E4" w:rsidP="002573E4" w:rsidR="002573E4" w:rsidRPr="002573E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Predlagatelj FINA Regionalni centar Split, podnio je Trgovačkom sudu u Zadru, Stalnoj službi u Šibeniku, temeljem čl. 49 Zakona o financijskom poslovanju i </w:t>
      </w:r>
      <w:proofErr w:type="spellStart"/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predstečajnoj</w:t>
      </w:r>
      <w:proofErr w:type="spellEnd"/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nagodbi ("Narodne novine" br. 108/12, 144/12, 81/13 i 112/13 – u daljnjem tekstu Zakon) dana </w:t>
      </w:r>
      <w:r w:rsidR="0043273A">
        <w:rPr>
          <w:rFonts w:cs="Times New Roman" w:hAnsi="Times New Roman" w:ascii="Times New Roman"/>
          <w:color w:val="000000"/>
          <w:sz w:val="24"/>
          <w:szCs w:val="24"/>
          <w:lang w:val="hr-HR"/>
        </w:rPr>
        <w:t>21. studenog</w:t>
      </w: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2013 prijedlog za pokretanje stečajnog postupka na imovinom dužnika pojedinca – obrtnika, u kojem se navodi da je nagodbeno vijeće donijelo rješenje o odbacivanju prijedloga za </w:t>
      </w:r>
      <w:proofErr w:type="spellStart"/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predstečajnu</w:t>
      </w:r>
      <w:proofErr w:type="spellEnd"/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nagodbu.</w:t>
      </w:r>
    </w:p>
    <w:p w:rsidRDefault="002573E4" w:rsidP="002573E4" w:rsidR="002573E4" w:rsidRPr="002573E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utvrdio da je predlagatelj ovlašten za podnošenje predmetnog prijedloga (čl. 49. st. 2 Zakona o financijskom poslovanju i </w:t>
      </w:r>
      <w:proofErr w:type="spellStart"/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predstečajnoj</w:t>
      </w:r>
      <w:proofErr w:type="spellEnd"/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nagodbi).</w:t>
      </w:r>
    </w:p>
    <w:p w:rsidRDefault="002573E4" w:rsidP="002573E4" w:rsidR="002573E4" w:rsidRPr="002573E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Uvidom u izvod iz obrtnog registra proizlazi da je obrt odjavljen dana </w:t>
      </w:r>
      <w:r w:rsidR="0043273A">
        <w:rPr>
          <w:rFonts w:cs="Times New Roman" w:hAnsi="Times New Roman" w:ascii="Times New Roman"/>
          <w:color w:val="000000"/>
          <w:sz w:val="24"/>
          <w:szCs w:val="24"/>
          <w:lang w:val="hr-HR"/>
        </w:rPr>
        <w:t>30. ožujka 2017</w:t>
      </w: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godine, dakle, nakon podnošenje prijedloga za pokretanje stečajnog postupka. </w:t>
      </w:r>
    </w:p>
    <w:p w:rsidRDefault="002573E4" w:rsidP="002573E4" w:rsidR="002573E4" w:rsidRPr="002573E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73E4" w:rsidP="002573E4" w:rsidR="002573E4">
      <w:pPr>
        <w:pStyle w:val="Bezproreda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Okolnost prestanka obrta sama po sebi ne utječe na postojanje obveza iz obavljanja obrtne djelatnosti, a tako niti na odgovornost za te obveze, jer trenutkom odjave obrta ujedno ne prestaju obveze koje je nositelj obrta preuzeo u obavljanje djelatnosti obrta. Međutim, upravo ta okolnost odjave obrta, odnosno prestanak obrtne djelatnosti i prestanak obrta predstavlja zapreku za provođenje stečajnog </w:t>
      </w:r>
    </w:p>
    <w:p w:rsidRDefault="0043273A" w:rsidP="002573E4" w:rsidR="0043273A">
      <w:pPr>
        <w:pStyle w:val="Bezproreda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3273A" w:rsidP="002573E4" w:rsidR="0043273A">
      <w:pPr>
        <w:pStyle w:val="Bezproreda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3273A" w:rsidP="002573E4" w:rsidR="0043273A">
      <w:pPr>
        <w:pStyle w:val="Bezproreda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3273A" w:rsidP="002573E4" w:rsidR="0043273A">
      <w:pPr>
        <w:pStyle w:val="Bezproreda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ind w:firstLine="708" w:left="354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2                                                           9St-6/15</w:t>
      </w: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postupka nad imovinom fizičke osobe koja je</w:t>
      </w:r>
      <w:r w:rsidRPr="002573E4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bila nositelj tog obrta (bivši obrtnik) jer od prestanka obrta </w:t>
      </w:r>
      <w:r w:rsidR="0043273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Sonja </w:t>
      </w:r>
      <w:proofErr w:type="spellStart"/>
      <w:r w:rsidR="0043273A">
        <w:rPr>
          <w:rFonts w:cs="Times New Roman" w:hAnsi="Times New Roman" w:ascii="Times New Roman"/>
          <w:color w:val="000000"/>
          <w:sz w:val="24"/>
          <w:szCs w:val="24"/>
          <w:lang w:val="hr-HR"/>
        </w:rPr>
        <w:t>Bogunović</w:t>
      </w:r>
      <w:proofErr w:type="spellEnd"/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više nema svojstvo obrtnika, odnosno dužnika pojedinca u smislu odredbe čl. 3. SZ-a.</w:t>
      </w:r>
    </w:p>
    <w:p w:rsidRDefault="002573E4" w:rsidP="002573E4" w:rsidR="002573E4" w:rsidRPr="002573E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Uvidom u izvadak iz obrtnog registra </w:t>
      </w:r>
      <w:r w:rsidR="00787FD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razvidno je da je tijekom stečajnog postupka, a do izvještajnog ročišta dužnik odjavio obrt. </w:t>
      </w:r>
    </w:p>
    <w:p w:rsidRDefault="002573E4" w:rsidP="002573E4" w:rsidR="002573E4" w:rsidRPr="002573E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Temeljem navedenog pozivom na odredbu čl. 3. Stečajnog zakona trebalo je riješiti kao u točki 1. izreke.</w:t>
      </w:r>
    </w:p>
    <w:p w:rsidRDefault="002573E4" w:rsidP="002573E4" w:rsidR="002573E4" w:rsidRPr="002573E4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Imajući u vidu naprijed navedeno te uzimajući u obzir da je obrt odjavljen te da je valjalo obustaviti postupak, </w:t>
      </w:r>
      <w:r w:rsidR="009B1433">
        <w:rPr>
          <w:rFonts w:cs="Times New Roman" w:hAnsi="Times New Roman" w:ascii="Times New Roman"/>
          <w:color w:val="000000"/>
          <w:sz w:val="24"/>
          <w:szCs w:val="24"/>
          <w:lang w:val="hr-HR"/>
        </w:rPr>
        <w:t>i odlučiti kao u izreci ovog rješenja.</w:t>
      </w: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Šibeniku, </w:t>
      </w:r>
      <w:r w:rsidR="009B1433">
        <w:rPr>
          <w:rFonts w:cs="Times New Roman" w:hAnsi="Times New Roman" w:ascii="Times New Roman"/>
          <w:color w:val="000000"/>
          <w:sz w:val="24"/>
          <w:szCs w:val="24"/>
          <w:lang w:val="hr-HR"/>
        </w:rPr>
        <w:t>04. Srpnja 2017</w:t>
      </w:r>
      <w:r w:rsidR="00150BCF">
        <w:rPr>
          <w:rFonts w:cs="Times New Roman" w:hAnsi="Times New Roman" w:ascii="Times New Roman"/>
          <w:color w:val="000000"/>
          <w:sz w:val="24"/>
          <w:szCs w:val="24"/>
          <w:lang w:val="hr-HR"/>
        </w:rPr>
        <w:t>.g.</w:t>
      </w: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STEČAJNI SUDAC:</w:t>
      </w:r>
    </w:p>
    <w:p w:rsidRDefault="002573E4" w:rsidP="002573E4" w:rsidR="002573E4" w:rsidRPr="002573E4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Terezija Goreta</w:t>
      </w:r>
      <w:r w:rsidR="00150BCF">
        <w:rPr>
          <w:rFonts w:cs="Times New Roman" w:hAnsi="Times New Roman" w:ascii="Times New Roman"/>
          <w:color w:val="000000"/>
          <w:sz w:val="24"/>
          <w:szCs w:val="24"/>
          <w:lang w:val="hr-HR"/>
        </w:rPr>
        <w:t>, v.r.</w:t>
      </w: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POUKA O PRAVNOM LIJEKU:</w:t>
      </w: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dopuštena je žalba koja se može uložiti u roku od 8 (osam) dana Visokom trgovačkom sudu RH u roku od 8 (osam) dana pismeno u 3 (tri) primjerka putem ovog suda.</w:t>
      </w: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DN-a:</w:t>
      </w: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-Fina Regionalni centar Split</w:t>
      </w: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-ŽDO Šibenik Građansko upravni odjel</w:t>
      </w: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>-Oglasna ploča Stalne službe u Šibeniku</w:t>
      </w: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</w:t>
      </w:r>
      <w:r w:rsidR="009B14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Sonja </w:t>
      </w:r>
      <w:proofErr w:type="spellStart"/>
      <w:r w:rsidR="009B1433">
        <w:rPr>
          <w:rFonts w:cs="Times New Roman" w:hAnsi="Times New Roman" w:ascii="Times New Roman"/>
          <w:color w:val="000000"/>
          <w:sz w:val="24"/>
          <w:szCs w:val="24"/>
          <w:lang w:val="hr-HR"/>
        </w:rPr>
        <w:t>Bogunović</w:t>
      </w:r>
      <w:proofErr w:type="spellEnd"/>
    </w:p>
    <w:p w:rsidRDefault="009B1433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2573E4" w:rsidRPr="002573E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stečajni upravitelj </w:t>
      </w: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73E4" w:rsidP="002573E4" w:rsidR="002573E4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47543" w:rsidP="002573E4" w:rsidR="00747543" w:rsidRPr="002573E4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sectPr w:rsidR="00747543" w:rsidRPr="002573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790"/>
    <w:rsid w:val="00150BCF"/>
    <w:rsid w:val="002573E4"/>
    <w:rsid w:val="0043273A"/>
    <w:rsid w:val="00747543"/>
    <w:rsid w:val="00754790"/>
    <w:rsid w:val="00787FDE"/>
    <w:rsid w:val="009337EB"/>
    <w:rsid w:val="009B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73E4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73E4"/>
    <w:pPr>
      <w:spacing w:lineRule="auto" w:line="240" w:after="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337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7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7E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7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7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73E4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73E4"/>
    <w:pPr>
      <w:spacing w:after="0" w:line="240" w:lineRule="auto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337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7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7E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7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7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824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St-6/2015</izvorni_sadrzaj>
    <derivirana_varijabla naziv="DomainObject.Predmet.OznakaBroj_1">St-6/2015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Sonja Bogunović</izvorni_sadrzaj>
    <derivirana_varijabla naziv="DomainObject.Predmet.ProtustrankaFormated_1">  Sonja Bogunović</derivirana_varijabla>
  </DomainObject.Predmet.ProtustrankaFormated>
  <DomainObject.Predmet.ProtustrankaFormatedOIB>
    <izvorni_sadrzaj>  Sonja Bogunović, OIB 57262438151</izvorni_sadrzaj>
    <derivirana_varijabla naziv="DomainObject.Predmet.ProtustrankaFormatedOIB_1">  Sonja Bogunović, OIB 57262438151</derivirana_varijabla>
  </DomainObject.Predmet.ProtustrankaFormatedOIB>
  <DomainObject.Predmet.ProtustrankaFormatedWithAdress>
    <izvorni_sadrzaj> Sonja Bogunović, adresa obrta - Ante Starčevića 3, 22000 Šibenik</izvorni_sadrzaj>
    <derivirana_varijabla naziv="DomainObject.Predmet.ProtustrankaFormatedWithAdress_1"> Sonja Bogunović, adresa obrta - Ante Starčevića 3, 22000 Šibenik</derivirana_varijabla>
  </DomainObject.Predmet.ProtustrankaFormatedWithAdress>
  <DomainObject.Predmet.ProtustrankaFormatedWithAdressOIB>
    <izvorni_sadrzaj> Sonja Bogunović, OIB 57262438151, adresa obrta - Ante Starčevića 3, 22000 Šibenik</izvorni_sadrzaj>
    <derivirana_varijabla naziv="DomainObject.Predmet.ProtustrankaFormatedWithAdressOIB_1"> Sonja Bogunović, OIB 57262438151, adresa obrta - Ante Starčevića 3, 22000 Šibenik</derivirana_varijabla>
  </DomainObject.Predmet.ProtustrankaFormatedWithAdressOIB>
  <DomainObject.Predmet.ProtustrankaWithAdress>
    <izvorni_sadrzaj>Sonja Bogunović adresa obrta - Ante Starčevića 3, 22000 Šibenik</izvorni_sadrzaj>
    <derivirana_varijabla naziv="DomainObject.Predmet.ProtustrankaWithAdress_1">Sonja Bogunović adresa obrta - Ante Starčevića 3, 22000 Šibenik</derivirana_varijabla>
  </DomainObject.Predmet.ProtustrankaWithAdress>
  <DomainObject.Predmet.ProtustrankaWithAdressOIB>
    <izvorni_sadrzaj>Sonja Bogunović, OIB 57262438151, adresa obrta - Ante Starčevića 3, 22000 Šibenik</izvorni_sadrzaj>
    <derivirana_varijabla naziv="DomainObject.Predmet.ProtustrankaWithAdressOIB_1">Sonja Bogunović, OIB 57262438151, adresa obrta - Ante Starčevića 3, 22000 Šibenik</derivirana_varijabla>
  </DomainObject.Predmet.ProtustrankaWithAdressOIB>
  <DomainObject.Predmet.ProtustrankaNazivFormated>
    <izvorni_sadrzaj>Sonja Bogunović</izvorni_sadrzaj>
    <derivirana_varijabla naziv="DomainObject.Predmet.ProtustrankaNazivFormated_1">Sonja Bogunović</derivirana_varijabla>
  </DomainObject.Predmet.ProtustrankaNazivFormated>
  <DomainObject.Predmet.ProtustrankaNazivFormatedOIB>
    <izvorni_sadrzaj>Sonja Bogunović, OIB 57262438151</izvorni_sadrzaj>
    <derivirana_varijabla naziv="DomainObject.Predmet.ProtustrankaNazivFormatedOIB_1">Sonja Bogunović, OIB 57262438151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24b, 21000 Split</izvorni_sadrzaj>
    <derivirana_varijabla naziv="DomainObject.Predmet.StrankaFormatedWithAdress_1"> FINA - REGIONALNI CENTAR SPLIT, Mažuranićevo šetalište 24b, 21000 Split</derivirana_varijabla>
  </DomainObject.Predmet.StrankaFormatedWithAdress>
  <DomainObject.Predmet.StrankaFormatedWithAdressOIB>
    <izvorni_sadrzaj> FINA - REGIONALNI CENTAR SPLIT, OIB 85821130368, Mažuranićevo šetalište 24b, 21000 Split</izvorni_sadrzaj>
    <derivirana_varijabla naziv="DomainObject.Predmet.StrankaFormatedWithAdressOIB_1"> FINA - REGIONALNI CENTAR SPLIT, OIB 85821130368, Mažuranićevo šetalište 24b, 21000 Split</derivirana_varijabla>
  </DomainObject.Predmet.StrankaFormatedWithAdressOIB>
  <DomainObject.Predmet.StrankaWithAdress>
    <izvorni_sadrzaj>FINA - REGIONALNI CENTAR SPLIT Mažuranićevo šetalište 24b,21000 Split</izvorni_sadrzaj>
    <derivirana_varijabla naziv="DomainObject.Predmet.StrankaWithAdress_1">FINA - REGIONALNI CENTAR SPLIT Mažuranićevo šetalište 24b,21000 Split</derivirana_varijabla>
  </DomainObject.Predmet.StrankaWithAdress>
  <DomainObject.Predmet.StrankaWithAdressOIB>
    <izvorni_sadrzaj>FINA - REGIONALNI CENTAR SPLIT, OIB 85821130368, Mažuranićevo šetalište 24b,21000 Split</izvorni_sadrzaj>
    <derivirana_varijabla naziv="DomainObject.Predmet.StrankaWithAdressOIB_1">FINA - REGIONALNI CENTAR SPLIT, OIB 85821130368, Mažuranićevo šetalište 24b,21000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24b, 21000 Split</item>
    </izvorni_sadrzaj>
    <derivirana_varijabla naziv="DomainObject.Predmet.StrankaListFormatedWithAdress_1">
      <item>FINA - REGIONALNI CENTAR SPLIT, Mažuranićevo šetalište 24b, 21000 Split</item>
    </derivirana_varijabla>
  </DomainObject.Predmet.StrankaListFormatedWithAdress>
  <DomainObject.Predmet.StrankaListFormatedWithAdressOIB>
    <izvorni_sadrzaj>
      <item>FINA - REGIONALNI CENTAR SPLIT, OIB 85821130368, Mažuranićevo šetalište 24b, 21000 Split</item>
    </izvorni_sadrzaj>
    <derivirana_varijabla naziv="DomainObject.Predmet.StrankaListFormatedWithAdressOIB_1">
      <item>FINA - REGIONALNI CENTAR SPLIT, OIB 85821130368, Mažuranićevo šetalište 24b,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Sonja Bogunović</item>
    </izvorni_sadrzaj>
    <derivirana_varijabla naziv="DomainObject.Predmet.ProtuStrankaListFormated_1">
      <item>Sonja Bogunović</item>
    </derivirana_varijabla>
  </DomainObject.Predmet.ProtuStrankaListFormated>
  <DomainObject.Predmet.ProtuStrankaListFormatedOIB>
    <izvorni_sadrzaj>
      <item>Sonja Bogunović, OIB 57262438151</item>
    </izvorni_sadrzaj>
    <derivirana_varijabla naziv="DomainObject.Predmet.ProtuStrankaListFormatedOIB_1">
      <item>Sonja Bogunović, OIB 57262438151</item>
    </derivirana_varijabla>
  </DomainObject.Predmet.ProtuStrankaListFormatedOIB>
  <DomainObject.Predmet.ProtuStrankaListFormatedWithAdress>
    <izvorni_sadrzaj>
      <item>Sonja Bogunović, adresa obrta - Ante Starčevića 3, 22000 Šibenik</item>
    </izvorni_sadrzaj>
    <derivirana_varijabla naziv="DomainObject.Predmet.ProtuStrankaListFormatedWithAdress_1">
      <item>Sonja Bogunović, adresa obrta - Ante Starčevića 3, 22000 Šibenik</item>
    </derivirana_varijabla>
  </DomainObject.Predmet.ProtuStrankaListFormatedWithAdress>
  <DomainObject.Predmet.ProtuStrankaListFormatedWithAdressOIB>
    <izvorni_sadrzaj>
      <item>Sonja Bogunović, OIB 57262438151, adresa obrta - Ante Starčevića 3, 22000 Šibenik</item>
    </izvorni_sadrzaj>
    <derivirana_varijabla naziv="DomainObject.Predmet.ProtuStrankaListFormatedWithAdressOIB_1">
      <item>Sonja Bogunović, OIB 57262438151, adresa obrta - Ante Starčevića 3, 22000 Šibenik</item>
    </derivirana_varijabla>
  </DomainObject.Predmet.ProtuStrankaListFormatedWithAdressOIB>
  <DomainObject.Predmet.ProtuStrankaListNazivFormated>
    <izvorni_sadrzaj>
      <item>Sonja Bogunović</item>
    </izvorni_sadrzaj>
    <derivirana_varijabla naziv="DomainObject.Predmet.ProtuStrankaListNazivFormated_1">
      <item>Sonja Bogunović</item>
    </derivirana_varijabla>
  </DomainObject.Predmet.ProtuStrankaListNazivFormated>
  <DomainObject.Predmet.ProtuStrankaListNazivFormatedOIB>
    <izvorni_sadrzaj>
      <item>Sonja Bogunović, OIB 57262438151</item>
    </izvorni_sadrzaj>
    <derivirana_varijabla naziv="DomainObject.Predmet.ProtuStrankaListNazivFormatedOIB_1">
      <item>Sonja Bogunović, OIB 57262438151</item>
    </derivirana_varijabla>
  </DomainObject.Predmet.ProtuStrankaListNazivFormatedOIB>
  <DomainObject.Predmet.OstaliListFormated>
    <izvorni_sadrzaj>
      <item>IVICA MATAS</item>
    </izvorni_sadrzaj>
    <derivirana_varijabla naziv="DomainObject.Predmet.OstaliListFormated_1">
      <item>IVICA MATAS</item>
    </derivirana_varijabla>
  </DomainObject.Predmet.OstaliListFormated>
  <DomainObject.Predmet.OstaliListFormatedOIB>
    <izvorni_sadrzaj>
      <item>IVICA MATAS, OIB 98549799157</item>
    </izvorni_sadrzaj>
    <derivirana_varijabla naziv="DomainObject.Predmet.OstaliListFormatedOIB_1">
      <item>IVICA MATAS, OIB 98549799157</item>
    </derivirana_varijabla>
  </DomainObject.Predmet.OstaliListFormatedOIB>
  <DomainObject.Predmet.OstaliListFormatedWithAdress>
    <izvorni_sadrzaj>
      <item>IVICA MATAS, Put Gimnazije 55, 22000 Šibenik</item>
    </izvorni_sadrzaj>
    <derivirana_varijabla naziv="DomainObject.Predmet.OstaliListFormatedWithAdress_1">
      <item>IVICA MATAS, Put Gimnazije 55, 22000 Šibenik</item>
    </derivirana_varijabla>
  </DomainObject.Predmet.OstaliListFormatedWithAdress>
  <DomainObject.Predmet.OstaliListFormatedWithAdressOIB>
    <izvorni_sadrzaj>
      <item>IVICA MATAS, OIB 98549799157, Put Gimnazije 55, 22000 Šibenik</item>
    </izvorni_sadrzaj>
    <derivirana_varijabla naziv="DomainObject.Predmet.OstaliListFormatedWithAdressOIB_1">
      <item>IVICA MATAS, OIB 98549799157, Put Gimnazije 55, 22000 Šibenik</item>
    </derivirana_varijabla>
  </DomainObject.Predmet.OstaliListFormatedWithAdressOIB>
  <DomainObject.Predmet.OstaliListNazivFormated>
    <izvorni_sadrzaj>
      <item>IVICA MATAS</item>
    </izvorni_sadrzaj>
    <derivirana_varijabla naziv="DomainObject.Predmet.OstaliListNazivFormated_1">
      <item>IVICA MATAS</item>
    </derivirana_varijabla>
  </DomainObject.Predmet.OstaliListNazivFormated>
  <DomainObject.Predmet.OstaliListNazivFormatedOIB>
    <izvorni_sadrzaj>
      <item>IVICA MATAS, OIB 98549799157</item>
    </izvorni_sadrzaj>
    <derivirana_varijabla naziv="DomainObject.Predmet.OstaliListNazivFormatedOIB_1">
      <item>IVICA MATAS, OIB 98549799157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Sonja Bogunović</izvorni_sadrzaj>
    <derivirana_varijabla naziv="DomainObject.Predmet.ProtustrankaIDrugi_1">Sonja Bogunović</derivirana_varijabla>
  </DomainObject.Predmet.ProtustrankaIDrugi>
  <DomainObject.Predmet.StrankaIDrugiAdressOIB>
    <izvorni_sadrzaj>FINA - REGIONALNI CENTAR SPLIT, OIB 85821130368, Mažuranićevo šetalište 24b, 21000 Split</izvorni_sadrzaj>
    <derivirana_varijabla naziv="DomainObject.Predmet.StrankaIDrugiAdressOIB_1">FINA - REGIONALNI CENTAR SPLIT, OIB 85821130368, Mažuranićevo šetalište 24b, 21000 Split</derivirana_varijabla>
  </DomainObject.Predmet.StrankaIDrugiAdressOIB>
  <DomainObject.Predmet.ProtustrankaIDrugiAdressOIB>
    <izvorni_sadrzaj>Sonja Bogunović, OIB 57262438151, adresa obrta - Ante Starčevića 3, 22000 Šibenik</izvorni_sadrzaj>
    <derivirana_varijabla naziv="DomainObject.Predmet.ProtustrankaIDrugiAdressOIB_1">Sonja Bogunović, OIB 57262438151, adresa obrta - Ante Starčevića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MATAS</item>
      <item>FINA - REGIONALNI CENTAR SPLIT</item>
      <item>Sonja Bogunović</item>
    </izvorni_sadrzaj>
    <derivirana_varijabla naziv="DomainObject.Predmet.SudioniciListNaziv_1">
      <item>IVICA MATAS</item>
      <item>FINA - REGIONALNI CENTAR SPLIT</item>
      <item>Sonja Bogunović</item>
    </derivirana_varijabla>
  </DomainObject.Predmet.SudioniciListNaziv>
  <DomainObject.Predmet.SudioniciListAdressOIB>
    <izvorni_sadrzaj>
      <item>IVICA MATAS, OIB 98549799157, Put Gimnazije 55,22000 Šibenik</item>
      <item>FINA - REGIONALNI CENTAR SPLIT, OIB 85821130368, Mažuranićevo šetalište 24b,21000 Split</item>
      <item>Sonja Bogunović, OIB 57262438151, adresa obrta - Ante Starčevića 3,22000 Šibenik</item>
    </izvorni_sadrzaj>
    <derivirana_varijabla naziv="DomainObject.Predmet.SudioniciListAdressOIB_1">
      <item>IVICA MATAS, OIB 98549799157, Put Gimnazije 55,22000 Šibenik</item>
      <item>FINA - REGIONALNI CENTAR SPLIT, OIB 85821130368, Mažuranićevo šetalište 24b,21000 Split</item>
      <item>Sonja Bogunović, OIB 57262438151, adresa obrta - Ante Starčevića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98549799157</item>
      <item>, OIB 85821130368</item>
      <item>, OIB 57262438151</item>
    </izvorni_sadrzaj>
    <derivirana_varijabla naziv="DomainObject.Predmet.SudioniciListNazivOIB_1">
      <item>, OIB 98549799157</item>
      <item>, OIB 85821130368</item>
      <item>, OIB 57262438151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2593</properties:Characters>
  <properties:Lines>87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2017-07-03T10:44:00Z</dcterms:created>
  <dc:creator>Marina Gulin</dc:creator>
  <cp:lastModifiedBy>Marina Gulin</cp:lastModifiedBy>
  <cp:lastPrinted>2017-07-04T11:44:00Z</cp:lastPrinted>
  <dcterms:modified xmlns:xsi="http://www.w3.org/2001/XMLSchema-instance" xsi:type="dcterms:W3CDTF">2017-07-04T11:45:00Z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