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2e597" w14:paraId="df2e597" w:rsidRDefault="000B114D" w:rsidP="000B114D" w:rsidR="000B114D" w:rsidRPr="000B114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  <w:br w:clear="all" w:type="textWrapping"/>
      </w:r>
      <w:r w:rsidRPr="004A4042">
        <w:rPr>
          <w:b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REPUBLIKA HRVATSKA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TRGOVAČKI SUD SPLIT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Split, Sukoišanska 6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U   I M E   R E P U B L I K E   H R V A T S K E</w:t>
      </w: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6"/>
          <w:szCs w:val="6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R J E Š E N J E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</w:pP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hAnsi="Times New Roman" w:ascii="Times New Roman"/>
          <w:sz w:val="24"/>
          <w:szCs w:val="24"/>
        </w:rPr>
        <w:t>Trgovački sud u Splitu, po sudskom savjetniku Jadranku Basiću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skraćenom stečajnom postupku povodom zahtjeva FINANCIJSKE AGENCIJE, Regionalni centar Split, Podružnica Split, Mažuranićevo šetalište 24 b, OIB: 85821130368, radi provedbe skraćenog stečajnog postupka nad dužnikom </w:t>
      </w:r>
      <w:r w:rsidR="00C80067">
        <w:rPr>
          <w:rFonts w:cs="Times New Roman" w:eastAsia="Times New Roman" w:hAnsi="Times New Roman" w:ascii="Times New Roman"/>
          <w:sz w:val="24"/>
          <w:szCs w:val="24"/>
          <w:lang w:eastAsia="hr-HR"/>
        </w:rPr>
        <w:t>INVENTA-ŠPED d.o.o., OIB: 62977871354, Split, Put Kopilice 62</w:t>
      </w:r>
      <w:r w:rsidR="00D3514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42D8C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D35149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2018.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ind w:right="-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Obustavlja se skraćeni stečajni postupak nad dužnikom </w:t>
      </w:r>
      <w:r w:rsidR="00C80067">
        <w:rPr>
          <w:rFonts w:cs="Times New Roman" w:eastAsia="Times New Roman" w:hAnsi="Times New Roman" w:ascii="Times New Roman"/>
          <w:sz w:val="24"/>
          <w:szCs w:val="24"/>
          <w:lang w:eastAsia="hr-HR"/>
        </w:rPr>
        <w:t>INVENTA-ŠPED d.o.o., OIB: 62977871354, Split, Put Kopilice 62</w:t>
      </w:r>
      <w:r w:rsidR="00D3514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0B114D" w:rsidP="000B114D" w:rsidR="000B114D">
      <w:pPr>
        <w:spacing w:lineRule="auto" w:line="240" w:after="0"/>
        <w:ind w:righ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ind w:righ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 - FINANCIJSK</w:t>
      </w:r>
      <w:r w:rsidR="00AD128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</w:t>
      </w:r>
      <w:r w:rsidR="00AD128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Regionalni centar Split, Podružnica Split, Mažuranićevo šetalište 24 b, OIB: 85821130368, podnijela je ovom sudu </w:t>
      </w:r>
      <w:r w:rsidR="00C80067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80067">
        <w:rPr>
          <w:rFonts w:cs="Times New Roman" w:eastAsia="Times New Roman" w:hAnsi="Times New Roman" w:ascii="Times New Roman"/>
          <w:sz w:val="24"/>
          <w:szCs w:val="24"/>
          <w:lang w:eastAsia="hr-HR"/>
        </w:rPr>
        <w:t>03</w:t>
      </w:r>
      <w:r w:rsidR="00C8756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C80067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zahtjev za provedbu skraćenog stečajnog postupka temeljem čl. 444. st. 1.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("</w:t>
      </w:r>
      <w:r w:rsidR="00254AC3">
        <w:rPr>
          <w:rFonts w:cs="Times New Roman" w:eastAsia="Times New Roman" w:hAnsi="Times New Roman" w:ascii="Times New Roman"/>
          <w:sz w:val="24"/>
          <w:szCs w:val="24"/>
          <w:lang w:eastAsia="hr-HR"/>
        </w:rPr>
        <w:t>Narodne novine" broj 77/15, dalje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SZ)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nad uvodno naznačenim dužnikom.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Cs w:val="24"/>
          <w:lang w:eastAsia="hr-HR"/>
        </w:rPr>
      </w:pPr>
    </w:p>
    <w:p w:rsidRDefault="000B114D" w:rsidP="000B114D" w:rsid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dan </w:t>
      </w:r>
      <w:r w:rsidR="00C80067">
        <w:rPr>
          <w:rFonts w:cs="Times New Roman" w:eastAsia="Times New Roman" w:hAnsi="Times New Roman" w:ascii="Times New Roman"/>
          <w:sz w:val="24"/>
          <w:szCs w:val="24"/>
          <w:lang w:eastAsia="hr-HR"/>
        </w:rPr>
        <w:t>14.03.2017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dužnik je u Očevidniku redoslijeda osnova za plaćanje imao evidentirane osnove za plaćanja u iznosu od </w:t>
      </w:r>
      <w:r w:rsidR="00C80067">
        <w:rPr>
          <w:rFonts w:cs="Times New Roman" w:eastAsia="Times New Roman" w:hAnsi="Times New Roman" w:ascii="Times New Roman"/>
          <w:sz w:val="24"/>
          <w:szCs w:val="24"/>
          <w:lang w:eastAsia="hr-HR"/>
        </w:rPr>
        <w:t>9.894,53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u koji iznos je uračunata kamata i naknada Financijske agencije za provedbu ovrhe na novčanim sredstvima.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8B20D5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C80067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D35149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.201</w:t>
      </w:r>
      <w:r w:rsidR="00D35149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 sud je objavio oglas na E-oglasnoj ploči sukladno čl. 430 SZ.</w:t>
      </w:r>
    </w:p>
    <w:p w:rsidRDefault="00391B1C" w:rsidP="00391B1C" w:rsidR="00391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91B1C" w:rsidP="00391B1C" w:rsidR="00391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 je dana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35149">
        <w:rPr>
          <w:rFonts w:cs="Times New Roman" w:eastAsia="Times New Roman" w:hAnsi="Times New Roman" w:ascii="Times New Roman"/>
          <w:sz w:val="24"/>
          <w:szCs w:val="24"/>
          <w:lang w:eastAsia="hr-HR"/>
        </w:rPr>
        <w:t>3. siječnja 2018.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dostavila sudu Potvrdu o</w:t>
      </w:r>
      <w:r w:rsidR="00BC2B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5306D">
        <w:rPr>
          <w:rFonts w:cs="Times New Roman" w:eastAsia="Times New Roman" w:hAnsi="Times New Roman" w:ascii="Times New Roman"/>
          <w:sz w:val="24"/>
          <w:szCs w:val="24"/>
          <w:lang w:eastAsia="hr-HR"/>
        </w:rPr>
        <w:t>neizvršenim osnovama za plaćanje</w:t>
      </w:r>
      <w:r w:rsidR="0066569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03.01.</w:t>
      </w:r>
      <w:r w:rsidR="00A43C04">
        <w:rPr>
          <w:rFonts w:cs="Times New Roman" w:eastAsia="Times New Roman" w:hAnsi="Times New Roman" w:ascii="Times New Roman"/>
          <w:sz w:val="24"/>
          <w:szCs w:val="24"/>
          <w:lang w:eastAsia="hr-HR"/>
        </w:rPr>
        <w:t>2018. godine</w:t>
      </w:r>
      <w:r w:rsidR="00BC2B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(</w:t>
      </w:r>
      <w:r>
        <w:rPr>
          <w:rFonts w:hAnsi="Times New Roman" w:ascii="Times New Roman"/>
          <w:sz w:val="24"/>
          <w:szCs w:val="24"/>
        </w:rPr>
        <w:t xml:space="preserve">list </w:t>
      </w:r>
      <w:r w:rsidR="00C80067">
        <w:rPr>
          <w:rFonts w:hAnsi="Times New Roman" w:ascii="Times New Roman"/>
          <w:sz w:val="24"/>
          <w:szCs w:val="24"/>
        </w:rPr>
        <w:t>12</w:t>
      </w:r>
      <w:r>
        <w:rPr>
          <w:rFonts w:hAnsi="Times New Roman" w:ascii="Times New Roman"/>
          <w:sz w:val="24"/>
          <w:szCs w:val="24"/>
        </w:rPr>
        <w:t xml:space="preserve"> spisa)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 koje je razvidno da dužnik u ovom predmetu </w:t>
      </w:r>
      <w:r w:rsidR="00BC2B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računima i novčanim sredstvima na dan izdavanja potvrde ima evidentirano </w:t>
      </w:r>
      <w:r w:rsidR="00C80067">
        <w:rPr>
          <w:rFonts w:cs="Times New Roman" w:eastAsia="Times New Roman" w:hAnsi="Times New Roman" w:ascii="Times New Roman"/>
          <w:sz w:val="24"/>
          <w:szCs w:val="24"/>
          <w:lang w:eastAsia="hr-HR"/>
        </w:rPr>
        <w:t>37</w:t>
      </w:r>
      <w:r w:rsidR="00BC2B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neprekidne blokade. </w:t>
      </w:r>
    </w:p>
    <w:p w:rsidRDefault="00A43C04" w:rsidP="00391B1C" w:rsidR="00A43C0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43C04" w:rsidP="00391B1C" w:rsidR="00A43C0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 gore dostavljene potvrde proizlazi da više nisu ispunjeni stečajni razlozi iz čl. 428. Stečajnog zakona 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7ECC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Slijedom navedenog, </w:t>
      </w:r>
      <w:r w:rsidR="000B114D"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valjalo je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>obustaviti postupak radi provedbe skraćenog stečajnog postupka.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lastRenderedPageBreak/>
        <w:t xml:space="preserve">Split, </w:t>
      </w:r>
      <w:r w:rsidR="00642D8C">
        <w:rPr>
          <w:rFonts w:cs="Times New Roman" w:eastAsia="Times New Roman" w:hAnsi="Times New Roman" w:ascii="Times New Roman"/>
          <w:sz w:val="24"/>
          <w:szCs w:val="24"/>
        </w:rPr>
        <w:t>5</w:t>
      </w:r>
      <w:r w:rsidR="00D35149">
        <w:rPr>
          <w:rFonts w:cs="Times New Roman" w:eastAsia="Times New Roman" w:hAnsi="Times New Roman" w:ascii="Times New Roman"/>
          <w:sz w:val="24"/>
          <w:szCs w:val="24"/>
        </w:rPr>
        <w:t>. siječnja 2018.</w:t>
      </w:r>
    </w:p>
    <w:p w:rsidRDefault="00391B1C" w:rsidP="000B114D" w:rsidR="00391B1C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32"/>
          <w:szCs w:val="32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  <w:t xml:space="preserve">  </w:t>
      </w:r>
      <w:r w:rsidR="00391B1C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   SUDSKI SAVJETNIK</w:t>
      </w:r>
    </w:p>
    <w:p w:rsidRDefault="000B114D" w:rsidP="000B114D" w:rsidR="000B114D" w:rsidRPr="00391B1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9E2AB3" w:rsidR="009E2AB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  <w:t xml:space="preserve">      </w:t>
      </w:r>
      <w:r w:rsidR="00391B1C">
        <w:rPr>
          <w:rFonts w:cs="Times New Roman" w:eastAsia="Times New Roman" w:hAnsi="Times New Roman" w:ascii="Times New Roman"/>
          <w:sz w:val="24"/>
          <w:szCs w:val="24"/>
        </w:rPr>
        <w:tab/>
        <w:t xml:space="preserve">   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>Jadranko Basić</w:t>
      </w:r>
      <w:r w:rsidR="009E2AB3">
        <w:rPr>
          <w:rFonts w:cs="Times New Roman" w:hAnsi="Times New Roman" w:ascii="Times New Roman"/>
          <w:sz w:val="24"/>
          <w:szCs w:val="24"/>
        </w:rPr>
        <w:t>, v.r.</w:t>
      </w:r>
    </w:p>
    <w:p w:rsidRDefault="009E2AB3" w:rsidP="009E2AB3" w:rsidR="009E2A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E2AB3" w:rsidP="009E2AB3" w:rsidR="009E2AB3">
      <w:pPr>
        <w:pStyle w:val="Bezproreda"/>
        <w:ind w:firstLine="708" w:left="424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otpravka-ovlašteni službenik</w:t>
      </w:r>
    </w:p>
    <w:p w:rsidRDefault="009E2AB3" w:rsidP="009E2AB3" w:rsidR="009E2AB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Ana Maria Trbulin</w:t>
      </w:r>
    </w:p>
    <w:p w:rsidRDefault="009E2AB3" w:rsidP="009E2AB3" w:rsidR="009E2A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35149" w:rsidP="00D35149" w:rsidR="00D35149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D35149" w:rsidR="000B114D" w:rsidRPr="00D35149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POUKA O PRAVNOM LIJEKU:</w:t>
      </w:r>
    </w:p>
    <w:p w:rsidRDefault="000B114D" w:rsidP="000B114D" w:rsidR="000B114D" w:rsidRPr="00D3514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0B114D" w:rsidR="000B114D" w:rsidRPr="00D3514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D35149">
        <w:rPr>
          <w:rFonts w:cs="Times New Roman" w:eastAsia="Times New Roman" w:hAnsi="Times New Roman" w:ascii="Times New Roman"/>
          <w:sz w:val="24"/>
          <w:szCs w:val="24"/>
        </w:rPr>
        <w:t>Protiv ovog rješenja dopuštena je žalba. Žalba se može izjaviti u roku od osam dana od dostave rješenja, a dostava ovog rješenja smatra se obavljenom istekom osmog dana o</w:t>
      </w:r>
      <w:r w:rsidR="00391B1C" w:rsidRPr="00D35149">
        <w:rPr>
          <w:rFonts w:cs="Times New Roman" w:eastAsia="Times New Roman" w:hAnsi="Times New Roman" w:ascii="Times New Roman"/>
          <w:sz w:val="24"/>
          <w:szCs w:val="24"/>
        </w:rPr>
        <w:t>d</w:t>
      </w:r>
      <w:r w:rsidRPr="00D35149">
        <w:rPr>
          <w:rFonts w:cs="Times New Roman" w:eastAsia="Times New Roman" w:hAnsi="Times New Roman" w:ascii="Times New Roman"/>
          <w:sz w:val="24"/>
          <w:szCs w:val="24"/>
        </w:rPr>
        <w:t xml:space="preserve">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1F16C3" w:rsidR="005E2A83">
      <w:r>
        <w:t xml:space="preserve"> </w:t>
      </w:r>
    </w:p>
    <w:sectPr w:rsidSect="009E693F" w:rsidR="005E2A8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114D" w:rsidP="000B114D" w:rsidR="000B114D">
      <w:pPr>
        <w:spacing w:lineRule="auto" w:line="240" w:after="0"/>
      </w:pPr>
      <w:r>
        <w:separator/>
      </w:r>
    </w:p>
  </w:endnote>
  <w:endnote w:id="0" w:type="continuationSeparator">
    <w:p w:rsidRDefault="000B114D" w:rsidP="000B114D" w:rsidR="000B114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114D" w:rsidP="000B114D" w:rsidR="000B114D">
      <w:pPr>
        <w:spacing w:lineRule="auto" w:line="240" w:after="0"/>
      </w:pPr>
      <w:r>
        <w:separator/>
      </w:r>
    </w:p>
  </w:footnote>
  <w:footnote w:id="0" w:type="continuationSeparator">
    <w:p w:rsidRDefault="000B114D" w:rsidP="000B114D" w:rsidR="000B114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434FCD" w:rsidP="000B114D" w:rsidR="000B114D" w:rsidRPr="000B114D">
        <w:pPr>
          <w:pStyle w:val="Zaglavlje"/>
          <w:jc w:val="right"/>
          <w:rPr>
            <w:rFonts w:hAnsi="Times New Roman" w:ascii="Times New Roman"/>
            <w:sz w:val="24"/>
            <w:szCs w:val="24"/>
            <w:lang w:val="hr-HR"/>
          </w:rPr>
        </w:pPr>
        <w:r>
          <w:t xml:space="preserve">                                </w:t>
        </w:r>
        <w:r w:rsidR="00AD128E" w:rsidRPr="00026AC2">
          <w:rPr>
            <w:rFonts w:hAnsi="Times New Roman" w:ascii="Times New Roman"/>
          </w:rPr>
          <w:fldChar w:fldCharType="begin"/>
        </w:r>
        <w:r w:rsidR="00AD128E" w:rsidRPr="00026AC2">
          <w:rPr>
            <w:rFonts w:hAnsi="Times New Roman" w:ascii="Times New Roman"/>
          </w:rPr>
          <w:instrText>PAGE   \* MERGEFORMAT</w:instrText>
        </w:r>
        <w:r w:rsidR="00AD128E" w:rsidRPr="00026AC2">
          <w:rPr>
            <w:rFonts w:hAnsi="Times New Roman" w:ascii="Times New Roman"/>
          </w:rPr>
          <w:fldChar w:fldCharType="separate"/>
        </w:r>
        <w:r w:rsidR="00021F9E" w:rsidRPr="00021F9E">
          <w:rPr>
            <w:rFonts w:hAnsi="Times New Roman" w:ascii="Times New Roman"/>
            <w:noProof/>
            <w:lang w:val="hr-HR"/>
          </w:rPr>
          <w:t>2</w:t>
        </w:r>
        <w:r w:rsidR="00AD128E" w:rsidRPr="00026AC2">
          <w:rPr>
            <w:rFonts w:hAnsi="Times New Roman" w:ascii="Times New Roman"/>
          </w:rPr>
          <w:fldChar w:fldCharType="end"/>
        </w:r>
        <w:r w:rsidR="00AD128E" w:rsidRPr="00026AC2">
          <w:rPr>
            <w:rFonts w:hAnsi="Times New Roman" w:ascii="Times New Roman"/>
          </w:rPr>
          <w:tab/>
          <w:t xml:space="preserve">              </w:t>
        </w:r>
        <w:r w:rsidR="00AD128E">
          <w:rPr>
            <w:rFonts w:hAnsi="Times New Roman" w:ascii="Times New Roman"/>
          </w:rPr>
          <w:t xml:space="preserve">                      </w:t>
        </w:r>
        <w:r w:rsidR="000B114D" w:rsidRPr="000B114D">
          <w:rPr>
            <w:rFonts w:hAnsi="Times New Roman" w:ascii="Times New Roman"/>
            <w:sz w:val="24"/>
            <w:szCs w:val="24"/>
            <w:lang w:val="hr-HR"/>
          </w:rPr>
          <w:t>21. St-</w:t>
        </w:r>
        <w:r w:rsidR="00C80067">
          <w:rPr>
            <w:rFonts w:hAnsi="Times New Roman" w:ascii="Times New Roman"/>
            <w:sz w:val="24"/>
            <w:szCs w:val="24"/>
            <w:lang w:val="hr-HR"/>
          </w:rPr>
          <w:t>360</w:t>
        </w:r>
        <w:r w:rsidR="000B114D" w:rsidRPr="000B114D">
          <w:rPr>
            <w:rFonts w:hAnsi="Times New Roman" w:ascii="Times New Roman"/>
            <w:sz w:val="24"/>
            <w:szCs w:val="24"/>
            <w:lang w:val="hr-HR"/>
          </w:rPr>
          <w:t>/201</w:t>
        </w:r>
        <w:r w:rsidR="00C80067">
          <w:rPr>
            <w:rFonts w:hAnsi="Times New Roman" w:ascii="Times New Roman"/>
            <w:sz w:val="24"/>
            <w:szCs w:val="24"/>
            <w:lang w:val="hr-HR"/>
          </w:rPr>
          <w:t>7</w:t>
        </w:r>
      </w:p>
      <w:p w:rsidRDefault="00AD128E" w:rsidP="009E693F" w:rsidR="009E693F">
        <w:pPr>
          <w:pStyle w:val="Zaglavlje"/>
          <w:ind w:firstLine="4320"/>
          <w:jc w:val="center"/>
        </w:pPr>
        <w:r>
          <w:tab/>
        </w:r>
      </w:p>
    </w:sdtContent>
  </w:sdt>
  <w:p w:rsidRDefault="00021F9E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114D" w:rsidP="000B114D" w:rsidR="000B114D" w:rsidRPr="000B114D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 w:rsidRPr="000B114D">
      <w:rPr>
        <w:rFonts w:hAnsi="Times New Roman" w:ascii="Times New Roman"/>
        <w:sz w:val="24"/>
        <w:szCs w:val="24"/>
        <w:lang w:val="hr-HR"/>
      </w:rPr>
      <w:t>21. St-</w:t>
    </w:r>
    <w:r w:rsidR="00C80067">
      <w:rPr>
        <w:rFonts w:hAnsi="Times New Roman" w:ascii="Times New Roman"/>
        <w:sz w:val="24"/>
        <w:szCs w:val="24"/>
        <w:lang w:val="hr-HR"/>
      </w:rPr>
      <w:t>360</w:t>
    </w:r>
    <w:r w:rsidR="00736ADD">
      <w:rPr>
        <w:rFonts w:hAnsi="Times New Roman" w:ascii="Times New Roman"/>
        <w:sz w:val="24"/>
        <w:szCs w:val="24"/>
        <w:lang w:val="hr-HR"/>
      </w:rPr>
      <w:t>/201</w:t>
    </w:r>
    <w:r w:rsidR="00C80067">
      <w:rPr>
        <w:rFonts w:hAnsi="Times New Roman" w:ascii="Times New Roman"/>
        <w:sz w:val="24"/>
        <w:szCs w:val="24"/>
        <w:lang w:val="hr-HR"/>
      </w:rPr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114D"/>
    <w:rsid w:val="00021F9E"/>
    <w:rsid w:val="000B114D"/>
    <w:rsid w:val="001F16C3"/>
    <w:rsid w:val="00254AC3"/>
    <w:rsid w:val="00391B1C"/>
    <w:rsid w:val="00434FCD"/>
    <w:rsid w:val="005E2A83"/>
    <w:rsid w:val="00642D8C"/>
    <w:rsid w:val="00665694"/>
    <w:rsid w:val="00696892"/>
    <w:rsid w:val="0070339B"/>
    <w:rsid w:val="00736ADD"/>
    <w:rsid w:val="008B20D5"/>
    <w:rsid w:val="009E2AB3"/>
    <w:rsid w:val="00A43C04"/>
    <w:rsid w:val="00A96238"/>
    <w:rsid w:val="00AD128E"/>
    <w:rsid w:val="00B41223"/>
    <w:rsid w:val="00BC2BB4"/>
    <w:rsid w:val="00C5306D"/>
    <w:rsid w:val="00C80067"/>
    <w:rsid w:val="00C87568"/>
    <w:rsid w:val="00D35149"/>
    <w:rsid w:val="00E0463E"/>
    <w:rsid w:val="00E4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114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Arial Narrow" w:ascii="Arial Narrow"/>
      <w:szCs w:val="20"/>
      <w:lang w:eastAsia="hr-HR" w:val="en-AU"/>
    </w:rPr>
  </w:style>
  <w:style w:customStyle="true" w:styleId="ZaglavljeChar" w:type="character">
    <w:name w:val="Zaglavlje Char"/>
    <w:basedOn w:val="Zadanifontodlomka"/>
    <w:link w:val="Zaglavlje"/>
    <w:uiPriority w:val="99"/>
    <w:rsid w:val="000B114D"/>
    <w:rPr>
      <w:rFonts w:cs="Times New Roman" w:eastAsia="Times New Roman" w:hAnsi="Arial Narrow" w:ascii="Arial Narrow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14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114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114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B114D"/>
  </w:style>
  <w:style w:styleId="Bezproreda" w:type="paragraph">
    <w:name w:val="No Spacing"/>
    <w:uiPriority w:val="1"/>
    <w:qFormat/>
    <w:rsid w:val="00E47ECC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9E2A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2AB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E2AB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E2AB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E2AB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114D"/>
    <w:pPr>
      <w:tabs>
        <w:tab w:pos="4536" w:val="center"/>
        <w:tab w:pos="9072" w:val="right"/>
      </w:tabs>
      <w:spacing w:after="0" w:line="240" w:lineRule="auto"/>
    </w:pPr>
    <w:rPr>
      <w:rFonts w:ascii="Arial Narrow" w:cs="Times New Roman" w:eastAsia="Times New Roman" w:hAnsi="Arial Narrow"/>
      <w:szCs w:val="20"/>
      <w:lang w:eastAsia="hr-HR" w:val="en-AU"/>
    </w:rPr>
  </w:style>
  <w:style w:customStyle="1" w:styleId="ZaglavljeChar" w:type="character">
    <w:name w:val="Zaglavlje Char"/>
    <w:basedOn w:val="Zadanifontodlomka"/>
    <w:link w:val="Zaglavlje"/>
    <w:uiPriority w:val="99"/>
    <w:rsid w:val="000B114D"/>
    <w:rPr>
      <w:rFonts w:ascii="Arial Narrow" w:cs="Times New Roman" w:eastAsia="Times New Roman" w:hAnsi="Arial Narrow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14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114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114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B114D"/>
  </w:style>
  <w:style w:styleId="Bezproreda" w:type="paragraph">
    <w:name w:val="No Spacing"/>
    <w:uiPriority w:val="1"/>
    <w:qFormat/>
    <w:rsid w:val="00E47ECC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9E2A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2AB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E2AB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E2AB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E2AB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7777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</izvorni_sadrzaj>
    <derivirana_varijabla naziv="DomainObject.Predmet.Broj_1">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St-360/2017</izvorni_sadrzaj>
    <derivirana_varijabla naziv="DomainObject.Predmet.OznakaBroj_1">St-360/2017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INVENTA-ŠPED d.o.o. za međunarodno otpremništvo</izvorni_sadrzaj>
    <derivirana_varijabla naziv="DomainObject.Predmet.ProtustrankaFormated_1">  INVENTA-ŠPED d.o.o. za međunarodno otpremništvo</derivirana_varijabla>
  </DomainObject.Predmet.ProtustrankaFormated>
  <DomainObject.Predmet.ProtustrankaFormatedOIB>
    <izvorni_sadrzaj>  INVENTA-ŠPED d.o.o. za međunarodno otpremništvo, OIB 62977871354</izvorni_sadrzaj>
    <derivirana_varijabla naziv="DomainObject.Predmet.ProtustrankaFormatedOIB_1">  INVENTA-ŠPED d.o.o. za međunarodno otpremništvo, OIB 62977871354</derivirana_varijabla>
  </DomainObject.Predmet.ProtustrankaFormatedOIB>
  <DomainObject.Predmet.ProtustrankaFormatedWithAdress>
    <izvorni_sadrzaj> INVENTA-ŠPED d.o.o. za međunarodno otpremništvo, Put Kopilice 62, 21000 Split</izvorni_sadrzaj>
    <derivirana_varijabla naziv="DomainObject.Predmet.ProtustrankaFormatedWithAdress_1"> INVENTA-ŠPED d.o.o. za međunarodno otpremništvo, Put Kopilice 62, 21000 Split</derivirana_varijabla>
  </DomainObject.Predmet.ProtustrankaFormatedWithAdress>
  <DomainObject.Predmet.ProtustrankaFormatedWithAdressOIB>
    <izvorni_sadrzaj> INVENTA-ŠPED d.o.o. za međunarodno otpremništvo, OIB 62977871354, Put Kopilice 62, 21000 Split</izvorni_sadrzaj>
    <derivirana_varijabla naziv="DomainObject.Predmet.ProtustrankaFormatedWithAdressOIB_1"> INVENTA-ŠPED d.o.o. za međunarodno otpremništvo, OIB 62977871354, Put Kopilice 62, 21000 Split</derivirana_varijabla>
  </DomainObject.Predmet.ProtustrankaFormatedWithAdressOIB>
  <DomainObject.Predmet.ProtustrankaWithAdress>
    <izvorni_sadrzaj>INVENTA-ŠPED d.o.o. za međunarodno otpremništvo Put Kopilice 62, 21000 Split</izvorni_sadrzaj>
    <derivirana_varijabla naziv="DomainObject.Predmet.ProtustrankaWithAdress_1">INVENTA-ŠPED d.o.o. za međunarodno otpremništvo Put Kopilice 62, 21000 Split</derivirana_varijabla>
  </DomainObject.Predmet.ProtustrankaWithAdress>
  <DomainObject.Predmet.ProtustrankaWithAdressOIB>
    <izvorni_sadrzaj>INVENTA-ŠPED d.o.o. za međunarodno otpremništvo, OIB 62977871354, Put Kopilice 62, 21000 Split</izvorni_sadrzaj>
    <derivirana_varijabla naziv="DomainObject.Predmet.ProtustrankaWithAdressOIB_1">INVENTA-ŠPED d.o.o. za međunarodno otpremništvo, OIB 62977871354, Put Kopilice 62, 21000 Split</derivirana_varijabla>
  </DomainObject.Predmet.ProtustrankaWithAdressOIB>
  <DomainObject.Predmet.ProtustrankaNazivFormated>
    <izvorni_sadrzaj>INVENTA-ŠPED d.o.o. za međunarodno otpremništvo</izvorni_sadrzaj>
    <derivirana_varijabla naziv="DomainObject.Predmet.ProtustrankaNazivFormated_1">INVENTA-ŠPED d.o.o. za međunarodno otpremništvo</derivirana_varijabla>
  </DomainObject.Predmet.ProtustrankaNazivFormated>
  <DomainObject.Predmet.ProtustrankaNazivFormatedOIB>
    <izvorni_sadrzaj>INVENTA-ŠPED d.o.o. za međunarodno otpremništvo, OIB 62977871354</izvorni_sadrzaj>
    <derivirana_varijabla naziv="DomainObject.Predmet.ProtustrankaNazivFormatedOIB_1">INVENTA-ŠPED d.o.o. za međunarodno otpremništvo, OIB 62977871354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9894.53</izvorni_sadrzaj>
    <derivirana_varijabla naziv="DomainObject.Predmet.TrenutnaVrijednost_1">9894.53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INVENTA-ŠPED d.o.o. za međunarodno otpremništvo</item>
    </izvorni_sadrzaj>
    <derivirana_varijabla naziv="DomainObject.Predmet.ProtuStrankaListFormated_1">
      <item>INVENTA-ŠPED d.o.o. za međunarodno otpremništvo</item>
    </derivirana_varijabla>
  </DomainObject.Predmet.ProtuStrankaListFormated>
  <DomainObject.Predmet.ProtuStrankaListFormatedOIB>
    <izvorni_sadrzaj>
      <item>INVENTA-ŠPED d.o.o. za međunarodno otpremništvo, OIB 62977871354</item>
    </izvorni_sadrzaj>
    <derivirana_varijabla naziv="DomainObject.Predmet.ProtuStrankaListFormatedOIB_1">
      <item>INVENTA-ŠPED d.o.o. za međunarodno otpremništvo, OIB 62977871354</item>
    </derivirana_varijabla>
  </DomainObject.Predmet.ProtuStrankaListFormatedOIB>
  <DomainObject.Predmet.ProtuStrankaListFormatedWithAdress>
    <izvorni_sadrzaj>
      <item>INVENTA-ŠPED d.o.o. za međunarodno otpremništvo, Put Kopilice 62, 21000 Split</item>
    </izvorni_sadrzaj>
    <derivirana_varijabla naziv="DomainObject.Predmet.ProtuStrankaListFormatedWithAdress_1">
      <item>INVENTA-ŠPED d.o.o. za međunarodno otpremništvo, Put Kopilice 62, 21000 Split</item>
    </derivirana_varijabla>
  </DomainObject.Predmet.ProtuStrankaListFormatedWithAdress>
  <DomainObject.Predmet.ProtuStrankaListFormatedWithAdressOIB>
    <izvorni_sadrzaj>
      <item>INVENTA-ŠPED d.o.o. za međunarodno otpremništvo, OIB 62977871354, Put Kopilice 62, 21000 Split</item>
    </izvorni_sadrzaj>
    <derivirana_varijabla naziv="DomainObject.Predmet.ProtuStrankaListFormatedWithAdressOIB_1">
      <item>INVENTA-ŠPED d.o.o. za međunarodno otpremništvo, OIB 62977871354, Put Kopilice 62, 21000 Split</item>
    </derivirana_varijabla>
  </DomainObject.Predmet.ProtuStrankaListFormatedWithAdressOIB>
  <DomainObject.Predmet.ProtuStrankaListNazivFormated>
    <izvorni_sadrzaj>
      <item>INVENTA-ŠPED d.o.o. za međunarodno otpremništvo</item>
    </izvorni_sadrzaj>
    <derivirana_varijabla naziv="DomainObject.Predmet.ProtuStrankaListNazivFormated_1">
      <item>INVENTA-ŠPED d.o.o. za međunarodno otpremništvo</item>
    </derivirana_varijabla>
  </DomainObject.Predmet.ProtuStrankaListNazivFormated>
  <DomainObject.Predmet.ProtuStrankaListNazivFormatedOIB>
    <izvorni_sadrzaj>
      <item>INVENTA-ŠPED d.o.o. za međunarodno otpremništvo, OIB 62977871354</item>
    </izvorni_sadrzaj>
    <derivirana_varijabla naziv="DomainObject.Predmet.ProtuStrankaListNazivFormatedOIB_1">
      <item>INVENTA-ŠPED d.o.o. za međunarodno otpremništvo, OIB 62977871354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INVENTA-ŠPED d.o.o. za međunarodno otpremništvo</izvorni_sadrzaj>
    <derivirana_varijabla naziv="DomainObject.Predmet.ProtustrankaIDrugi_1">INVENTA-ŠPED d.o.o. za međunarodno otpremništvo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INVENTA-ŠPED d.o.o. za međunarodno otpremništvo, OIB 62977871354, Put Kopilice 62, 21000 Split</izvorni_sadrzaj>
    <derivirana_varijabla naziv="DomainObject.Predmet.ProtustrankaIDrugiAdressOIB_1">INVENTA-ŠPED d.o.o. za međunarodno otpremništvo, OIB 62977871354, Put Kopilice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INVENTA-ŠPED d.o.o. za međunarodno otpremništvo</item>
      <item>FINANCIJSKA AGENCIJA, RC SPLIT</item>
    </izvorni_sadrzaj>
    <derivirana_varijabla naziv="DomainObject.Predmet.SudioniciListNaziv_1">
      <item>INVENTA-ŠPED d.o.o. za međunarodno otpremništvo</item>
      <item>FINANCIJSKA AGENCIJA, RC SPLIT</item>
    </derivirana_varijabla>
  </DomainObject.Predmet.SudioniciListNaziv>
  <DomainObject.Predmet.SudioniciListAdressOIB>
    <izvorni_sadrzaj>
      <item>INVENTA-ŠPED d.o.o. za međunarodno otpremništvo, OIB 62977871354, Put Kopilice 62,21000 Split</item>
      <item>FINANCIJSKA AGENCIJA, RC SPLIT, OIB 85821130368, Mažuranićevo šetalište 24 b,21000 Split</item>
    </izvorni_sadrzaj>
    <derivirana_varijabla naziv="DomainObject.Predmet.SudioniciListAdressOIB_1">
      <item>INVENTA-ŠPED d.o.o. za međunarodno otpremništvo, OIB 62977871354, Put Kopilice 62,21000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62977871354</item>
      <item>, OIB 85821130368</item>
    </izvorni_sadrzaj>
    <derivirana_varijabla naziv="DomainObject.Predmet.SudioniciListNazivOIB_1">
      <item>, OIB 62977871354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2005</properties:Characters>
  <properties:Lines>69</properties:Lines>
  <properties:Paragraphs>21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2016-06-06T05:40:00Z</dcterms:created>
  <dc:creator>Jadranko Basić</dc:creator>
  <cp:lastModifiedBy>Jadranko Basić</cp:lastModifiedBy>
  <cp:lastPrinted>2018-01-05T09:44:00Z</cp:lastPrinted>
  <dcterms:modified xmlns:xsi="http://www.w3.org/2001/XMLSchema-instance" xsi:type="dcterms:W3CDTF">2018-01-05T09:44:00Z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