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0570D" w:rsidR="007C27B2" w:rsidRDefault="007C27B2" w14:paraId="ee4c3a9" w14:textId="ee4c3a9">
      <w:pPr>
        <w:widowControl w:val="false"/>
        <w:autoSpaceDE w:val="false"/>
        <w:autoSpaceDN w:val="false"/>
        <w:adjustRightInd w:val="false"/>
        <w:spacing w:after="200" w:line="276" w:lineRule="auto"/>
        <w15:collapsed w:val="false"/>
      </w:pPr>
      <w:bookmarkStart w:name="_GoBack" w:id="0"/>
      <w:bookmarkEnd w:id="0"/>
      <w:r w:rsidRPr="0010570D">
        <w:t xml:space="preserve">                                                               Obrazac 22</w:t>
      </w:r>
    </w:p>
    <w:p w:rsidRPr="00155D32" w:rsidR="007C27B2" w:rsidRDefault="007C27B2">
      <w:pPr>
        <w:widowControl w:val="false"/>
        <w:autoSpaceDE w:val="false"/>
        <w:autoSpaceDN w:val="false"/>
        <w:adjustRightInd w:val="false"/>
        <w:spacing w:after="200" w:line="276" w:lineRule="auto"/>
        <w:rPr>
          <w:b/>
        </w:rPr>
      </w:pPr>
      <w:r w:rsidRPr="00155D32">
        <w:rPr>
          <w:b/>
        </w:rPr>
        <w:t xml:space="preserve">                                   </w:t>
      </w:r>
      <w:r w:rsidR="0047566F">
        <w:rPr>
          <w:b/>
        </w:rPr>
        <w:t>I.</w:t>
      </w:r>
      <w:r w:rsidRPr="00155D32">
        <w:rPr>
          <w:b/>
        </w:rPr>
        <w:t xml:space="preserve">  ZAVRŠNI RAČUN STEČAJNOG UPRAVITELJA</w:t>
      </w:r>
    </w:p>
    <w:p w:rsidR="008B7191" w:rsidP="008B7191" w:rsidRDefault="007C27B2">
      <w:pPr>
        <w:widowControl w:val="false"/>
        <w:autoSpaceDE w:val="false"/>
        <w:autoSpaceDN w:val="false"/>
        <w:adjustRightInd w:val="false"/>
        <w:spacing w:line="276" w:lineRule="auto"/>
      </w:pPr>
      <w:r w:rsidRPr="0010570D">
        <w:t>Na</w:t>
      </w:r>
      <w:r w:rsidR="008B7191">
        <w:t>dležni trgovački sud u Bjelovaru</w:t>
      </w:r>
    </w:p>
    <w:p w:rsidR="008B7191" w:rsidP="008B7191" w:rsidRDefault="000D7C65">
      <w:pPr>
        <w:widowControl w:val="false"/>
        <w:autoSpaceDE w:val="false"/>
        <w:autoSpaceDN w:val="false"/>
        <w:adjustRightInd w:val="false"/>
        <w:spacing w:line="276" w:lineRule="auto"/>
      </w:pPr>
      <w:r>
        <w:t>Poslovni broj spisa</w:t>
      </w:r>
      <w:r w:rsidR="008B7191">
        <w:t>: 1 St-992/2016</w:t>
      </w:r>
    </w:p>
    <w:p w:rsidR="008B7191" w:rsidRDefault="008B7191">
      <w:pPr>
        <w:widowControl w:val="false"/>
        <w:autoSpaceDE w:val="false"/>
        <w:autoSpaceDN w:val="false"/>
        <w:adjustRightInd w:val="false"/>
        <w:spacing w:after="200" w:line="276" w:lineRule="auto"/>
      </w:pPr>
      <w:r>
        <w:t>SPAJIĆ proizvodnja i usluge d.o.o. u stečaju ČAČINCI, Braće Radića 34, OIB: 36321371245</w:t>
      </w:r>
      <w:r w:rsidRPr="0010570D" w:rsidR="007C27B2">
        <w:t xml:space="preserve">  </w:t>
      </w:r>
    </w:p>
    <w:p w:rsidRPr="0047566F" w:rsidR="007C27B2" w:rsidRDefault="00155D32">
      <w:pPr>
        <w:widowControl w:val="false"/>
        <w:autoSpaceDE w:val="false"/>
        <w:autoSpaceDN w:val="false"/>
        <w:adjustRightInd w:val="false"/>
        <w:spacing w:after="200" w:line="276" w:lineRule="auto"/>
      </w:pPr>
      <w:r w:rsidRPr="0047566F">
        <w:t xml:space="preserve"> </w:t>
      </w:r>
      <w:r w:rsidRPr="0047566F" w:rsidR="007C27B2">
        <w:t>RAČUN PRI</w:t>
      </w:r>
      <w:r w:rsidRPr="0047566F" w:rsidR="0085389E">
        <w:t>HODA I RASHODA (OD 27.01.2017.</w:t>
      </w:r>
      <w:r w:rsidRPr="0047566F" w:rsidR="000D7C65">
        <w:t>-</w:t>
      </w:r>
      <w:r w:rsidRPr="0047566F" w:rsidR="0085389E">
        <w:t xml:space="preserve"> </w:t>
      </w:r>
      <w:r w:rsidRPr="0047566F" w:rsidR="000D7C65">
        <w:t>30.09.2019</w:t>
      </w:r>
      <w:r w:rsidRPr="0047566F" w:rsidR="007C27B2">
        <w:t>.)</w:t>
      </w:r>
    </w:p>
    <w:p w:rsidR="000C2601" w:rsidP="000C2601" w:rsidRDefault="007C27B2">
      <w:pPr>
        <w:widowControl w:val="false"/>
        <w:autoSpaceDE w:val="false"/>
        <w:autoSpaceDN w:val="false"/>
        <w:adjustRightInd w:val="false"/>
        <w:spacing w:line="276" w:lineRule="auto"/>
      </w:pPr>
      <w:r w:rsidRPr="0010570D">
        <w:t>1.Pregled svih prihoda stečajnog postupka</w:t>
      </w:r>
    </w:p>
    <w:p w:rsidR="000C2601" w:rsidP="000C2601" w:rsidRDefault="000C2601">
      <w:pPr>
        <w:widowControl w:val="false"/>
        <w:autoSpaceDE w:val="false"/>
        <w:autoSpaceDN w:val="false"/>
        <w:adjustRightInd w:val="false"/>
        <w:spacing w:line="276" w:lineRule="auto"/>
      </w:pPr>
    </w:p>
    <w:p w:rsidRPr="0047566F" w:rsidR="000C2601" w:rsidP="000C2601" w:rsidRDefault="00035063">
      <w:pPr>
        <w:widowControl w:val="false"/>
        <w:autoSpaceDE w:val="false"/>
        <w:autoSpaceDN w:val="false"/>
        <w:adjustRightInd w:val="false"/>
        <w:spacing w:line="276" w:lineRule="auto"/>
      </w:pPr>
      <w:r w:rsidRPr="0047566F">
        <w:t>PRIHODI   REDOVAN  RAČUN</w:t>
      </w:r>
    </w:p>
    <w:tbl>
      <w:tblPr>
        <w:tblW w:w="6540" w:type="dxa"/>
        <w:tblInd w:w="93" w:type="dxa"/>
        <w:tblLook w:firstRow="1" w:lastRow="0" w:firstColumn="1" w:lastColumn="0" w:noHBand="0" w:noVBand="1" w:val="04A0"/>
      </w:tblPr>
      <w:tblGrid>
        <w:gridCol w:w="3940"/>
        <w:gridCol w:w="1300"/>
        <w:gridCol w:w="1300"/>
      </w:tblGrid>
      <w:tr w:rsidRPr="0047566F" w:rsidR="000C2601" w:rsidTr="0085389E">
        <w:trPr>
          <w:trHeight w:val="80"/>
        </w:trPr>
        <w:tc>
          <w:tcPr>
            <w:tcW w:w="3940" w:type="dxa"/>
            <w:tcBorders>
              <w:top w:val="nil"/>
              <w:left w:val="nil"/>
              <w:bottom w:val="nil"/>
              <w:right w:val="nil"/>
            </w:tcBorders>
            <w:shd w:val="clear" w:color="auto" w:fill="auto"/>
            <w:noWrap/>
            <w:vAlign w:val="bottom"/>
            <w:hideMark/>
          </w:tcPr>
          <w:p w:rsidRPr="0047566F" w:rsidR="000C2601" w:rsidP="000C2601" w:rsidRDefault="000C2601">
            <w:pPr>
              <w:rPr>
                <w:bCs/>
                <w:color w:val="000000"/>
              </w:rPr>
            </w:pPr>
            <w:r w:rsidRPr="0047566F">
              <w:rPr>
                <w:bCs/>
                <w:color w:val="000000"/>
              </w:rPr>
              <w:t xml:space="preserve">HR0823600001102589623 </w:t>
            </w:r>
          </w:p>
        </w:tc>
        <w:tc>
          <w:tcPr>
            <w:tcW w:w="1300" w:type="dxa"/>
            <w:tcBorders>
              <w:top w:val="nil"/>
              <w:left w:val="nil"/>
              <w:bottom w:val="nil"/>
              <w:right w:val="nil"/>
            </w:tcBorders>
            <w:shd w:val="clear" w:color="auto" w:fill="auto"/>
            <w:noWrap/>
            <w:vAlign w:val="bottom"/>
            <w:hideMark/>
          </w:tcPr>
          <w:p w:rsidRPr="0047566F" w:rsidR="000C2601" w:rsidP="000C2601" w:rsidRDefault="000C2601">
            <w:pPr>
              <w:rPr>
                <w:rFonts w:ascii="Calibri" w:hAnsi="Calibri"/>
                <w:color w:val="000000"/>
              </w:rPr>
            </w:pPr>
          </w:p>
        </w:tc>
        <w:tc>
          <w:tcPr>
            <w:tcW w:w="1300" w:type="dxa"/>
            <w:tcBorders>
              <w:top w:val="nil"/>
              <w:left w:val="nil"/>
              <w:bottom w:val="nil"/>
              <w:right w:val="nil"/>
            </w:tcBorders>
            <w:shd w:val="clear" w:color="auto" w:fill="auto"/>
            <w:noWrap/>
            <w:vAlign w:val="bottom"/>
            <w:hideMark/>
          </w:tcPr>
          <w:p w:rsidRPr="0047566F" w:rsidR="000C2601" w:rsidP="000C2601" w:rsidRDefault="000C2601">
            <w:pPr>
              <w:rPr>
                <w:rFonts w:ascii="Calibri" w:hAnsi="Calibri"/>
                <w:color w:val="000000"/>
              </w:rPr>
            </w:pPr>
          </w:p>
        </w:tc>
      </w:tr>
      <w:tr w:rsidRPr="000C2601" w:rsidR="0085389E" w:rsidTr="000C2601">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C2601" w:rsidR="0085389E" w:rsidP="000C2601" w:rsidRDefault="0085389E">
            <w:pPr>
              <w:rPr>
                <w:rFonts w:ascii="Calibri" w:hAnsi="Calibri"/>
                <w:color w:val="000000"/>
              </w:rPr>
            </w:pPr>
            <w:r w:rsidRPr="000C2601">
              <w:rPr>
                <w:rFonts w:ascii="Calibri" w:hAnsi="Calibri"/>
                <w:color w:val="000000"/>
                <w:sz w:val="22"/>
                <w:szCs w:val="22"/>
              </w:rPr>
              <w:t> </w:t>
            </w: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0085389E" w:rsidRDefault="0085389E">
            <w:pPr>
              <w:jc w:val="center"/>
              <w:rPr>
                <w:rFonts w:ascii="Calibri" w:hAnsi="Calibri"/>
                <w:b/>
                <w:bCs/>
                <w:color w:val="000000"/>
              </w:rPr>
            </w:pP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47566F" w:rsidR="0085389E" w:rsidRDefault="0085389E">
            <w:pPr>
              <w:jc w:val="center"/>
              <w:rPr>
                <w:rFonts w:ascii="Calibri" w:hAnsi="Calibri"/>
                <w:bCs/>
                <w:color w:val="000000"/>
              </w:rPr>
            </w:pPr>
            <w:r w:rsidRPr="0047566F">
              <w:rPr>
                <w:rFonts w:ascii="Calibri" w:hAnsi="Calibri"/>
                <w:bCs/>
                <w:color w:val="000000"/>
                <w:sz w:val="22"/>
                <w:szCs w:val="22"/>
              </w:rPr>
              <w:t>uplata</w:t>
            </w:r>
          </w:p>
        </w:tc>
      </w:tr>
      <w:tr w:rsidRPr="000C2601" w:rsidR="0085389E" w:rsidTr="000C260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5389E" w:rsidP="000C2601" w:rsidRDefault="0085389E">
            <w:pPr>
              <w:rPr>
                <w:color w:val="000000"/>
              </w:rPr>
            </w:pPr>
            <w:r w:rsidRPr="00096EBD">
              <w:rPr>
                <w:color w:val="000000"/>
              </w:rPr>
              <w:t>Prijenos sredstava –zaplijenjena sredstva Fina</w:t>
            </w:r>
          </w:p>
        </w:tc>
        <w:tc>
          <w:tcPr>
            <w:tcW w:w="1300" w:type="dxa"/>
            <w:tcBorders>
              <w:top w:val="nil"/>
              <w:left w:val="nil"/>
              <w:bottom w:val="single" w:color="auto" w:sz="4" w:space="0"/>
              <w:right w:val="single" w:color="auto" w:sz="4" w:space="0"/>
            </w:tcBorders>
            <w:shd w:val="clear" w:color="auto" w:fill="auto"/>
            <w:noWrap/>
            <w:vAlign w:val="bottom"/>
            <w:hideMark/>
          </w:tcPr>
          <w:p w:rsidR="0085389E" w:rsidRDefault="0085389E">
            <w:pPr>
              <w:jc w:val="right"/>
              <w:rPr>
                <w:rFonts w:ascii="Calibri" w:hAnsi="Calibri"/>
                <w:color w:val="000000"/>
              </w:rPr>
            </w:pP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5389E" w:rsidRDefault="0085389E">
            <w:pPr>
              <w:jc w:val="right"/>
              <w:rPr>
                <w:color w:val="000000"/>
              </w:rPr>
            </w:pPr>
            <w:r w:rsidRPr="00096EBD">
              <w:rPr>
                <w:color w:val="000000"/>
              </w:rPr>
              <w:t>35.203,34</w:t>
            </w:r>
          </w:p>
        </w:tc>
      </w:tr>
      <w:tr w:rsidRPr="000C2601" w:rsidR="0085389E" w:rsidTr="000C260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5389E" w:rsidP="000C2601" w:rsidRDefault="0085389E">
            <w:pPr>
              <w:rPr>
                <w:color w:val="000000"/>
              </w:rPr>
            </w:pPr>
            <w:r w:rsidRPr="00096EBD">
              <w:rPr>
                <w:color w:val="000000"/>
              </w:rPr>
              <w:t xml:space="preserve">Agencija za plaćanje </w:t>
            </w:r>
            <w:r w:rsidR="00FA417B">
              <w:rPr>
                <w:color w:val="000000"/>
              </w:rPr>
              <w:t>–</w:t>
            </w:r>
            <w:r w:rsidRPr="00096EBD">
              <w:rPr>
                <w:color w:val="000000"/>
              </w:rPr>
              <w:t xml:space="preserve"> poticaji</w:t>
            </w:r>
            <w:r w:rsidR="00FA417B">
              <w:rPr>
                <w:color w:val="000000"/>
              </w:rPr>
              <w:t xml:space="preserve"> koncesija</w:t>
            </w:r>
          </w:p>
        </w:tc>
        <w:tc>
          <w:tcPr>
            <w:tcW w:w="1300" w:type="dxa"/>
            <w:tcBorders>
              <w:top w:val="nil"/>
              <w:left w:val="nil"/>
              <w:bottom w:val="single" w:color="auto" w:sz="4" w:space="0"/>
              <w:right w:val="single" w:color="auto" w:sz="4" w:space="0"/>
            </w:tcBorders>
            <w:shd w:val="clear" w:color="auto" w:fill="auto"/>
            <w:noWrap/>
            <w:vAlign w:val="bottom"/>
            <w:hideMark/>
          </w:tcPr>
          <w:p w:rsidR="0085389E" w:rsidRDefault="0085389E">
            <w:pPr>
              <w:jc w:val="right"/>
              <w:rPr>
                <w:rFonts w:ascii="Calibri" w:hAnsi="Calibri"/>
                <w:color w:val="000000"/>
              </w:rPr>
            </w:pP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5389E" w:rsidRDefault="0085389E">
            <w:pPr>
              <w:jc w:val="right"/>
              <w:rPr>
                <w:color w:val="000000"/>
              </w:rPr>
            </w:pPr>
            <w:r w:rsidRPr="00096EBD">
              <w:rPr>
                <w:color w:val="000000"/>
              </w:rPr>
              <w:t>48.233,05</w:t>
            </w:r>
          </w:p>
        </w:tc>
      </w:tr>
      <w:tr w:rsidRPr="000C2601" w:rsidR="0085389E" w:rsidTr="000C260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5389E" w:rsidP="000C2601" w:rsidRDefault="0085389E">
            <w:pPr>
              <w:rPr>
                <w:color w:val="000000"/>
              </w:rPr>
            </w:pPr>
            <w:r w:rsidRPr="00096EBD">
              <w:rPr>
                <w:color w:val="000000"/>
              </w:rPr>
              <w:t xml:space="preserve">Mislav Spajić –prodaja  automobila  </w:t>
            </w:r>
            <w:r w:rsidRPr="00096EBD" w:rsidR="00A42F1E">
              <w:rPr>
                <w:color w:val="000000"/>
              </w:rPr>
              <w:t>C</w:t>
            </w:r>
            <w:r w:rsidRPr="00096EBD">
              <w:rPr>
                <w:color w:val="000000"/>
              </w:rPr>
              <w:t>lio</w:t>
            </w:r>
          </w:p>
        </w:tc>
        <w:tc>
          <w:tcPr>
            <w:tcW w:w="1300" w:type="dxa"/>
            <w:tcBorders>
              <w:top w:val="nil"/>
              <w:left w:val="nil"/>
              <w:bottom w:val="single" w:color="auto" w:sz="4" w:space="0"/>
              <w:right w:val="single" w:color="auto" w:sz="4" w:space="0"/>
            </w:tcBorders>
            <w:shd w:val="clear" w:color="auto" w:fill="auto"/>
            <w:noWrap/>
            <w:vAlign w:val="bottom"/>
            <w:hideMark/>
          </w:tcPr>
          <w:p w:rsidR="0085389E" w:rsidRDefault="0085389E">
            <w:pPr>
              <w:jc w:val="right"/>
              <w:rPr>
                <w:rFonts w:ascii="Calibri" w:hAnsi="Calibri"/>
                <w:color w:val="000000"/>
              </w:rPr>
            </w:pP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5389E" w:rsidRDefault="0085389E">
            <w:pPr>
              <w:jc w:val="right"/>
              <w:rPr>
                <w:color w:val="000000"/>
              </w:rPr>
            </w:pPr>
            <w:r w:rsidRPr="00096EBD">
              <w:rPr>
                <w:color w:val="000000"/>
              </w:rPr>
              <w:t>7.500,00</w:t>
            </w:r>
          </w:p>
        </w:tc>
      </w:tr>
      <w:tr w:rsidRPr="000C2601" w:rsidR="0085389E" w:rsidTr="000C260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5389E" w:rsidP="000C2601" w:rsidRDefault="0085389E">
            <w:pPr>
              <w:rPr>
                <w:color w:val="000000"/>
              </w:rPr>
            </w:pPr>
            <w:r w:rsidRPr="00096EBD">
              <w:rPr>
                <w:color w:val="000000"/>
              </w:rPr>
              <w:t>Mirko Vukić - naplata računa zakup</w:t>
            </w:r>
          </w:p>
        </w:tc>
        <w:tc>
          <w:tcPr>
            <w:tcW w:w="1300" w:type="dxa"/>
            <w:tcBorders>
              <w:top w:val="nil"/>
              <w:left w:val="nil"/>
              <w:bottom w:val="single" w:color="auto" w:sz="4" w:space="0"/>
              <w:right w:val="single" w:color="auto" w:sz="4" w:space="0"/>
            </w:tcBorders>
            <w:shd w:val="clear" w:color="auto" w:fill="auto"/>
            <w:noWrap/>
            <w:vAlign w:val="bottom"/>
            <w:hideMark/>
          </w:tcPr>
          <w:p w:rsidR="0085389E" w:rsidRDefault="0085389E">
            <w:pPr>
              <w:jc w:val="right"/>
              <w:rPr>
                <w:rFonts w:ascii="Calibri" w:hAnsi="Calibri"/>
                <w:color w:val="000000"/>
              </w:rPr>
            </w:pP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5389E" w:rsidRDefault="007E75D9">
            <w:pPr>
              <w:jc w:val="right"/>
              <w:rPr>
                <w:color w:val="000000"/>
              </w:rPr>
            </w:pPr>
            <w:r w:rsidRPr="00096EBD">
              <w:rPr>
                <w:color w:val="000000"/>
              </w:rPr>
              <w:t>23.933,32</w:t>
            </w:r>
          </w:p>
        </w:tc>
      </w:tr>
      <w:tr w:rsidRPr="000C2601" w:rsidR="0085389E" w:rsidTr="000C260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5389E" w:rsidP="000C2601" w:rsidRDefault="007E75D9">
            <w:pPr>
              <w:rPr>
                <w:color w:val="000000"/>
              </w:rPr>
            </w:pPr>
            <w:r w:rsidRPr="00096EBD">
              <w:rPr>
                <w:color w:val="000000"/>
              </w:rPr>
              <w:t>Prodaja nekretnina</w:t>
            </w:r>
            <w:r w:rsidR="00557574">
              <w:rPr>
                <w:color w:val="000000"/>
              </w:rPr>
              <w:t xml:space="preserve"> i pokretnina</w:t>
            </w:r>
          </w:p>
        </w:tc>
        <w:tc>
          <w:tcPr>
            <w:tcW w:w="1300" w:type="dxa"/>
            <w:tcBorders>
              <w:top w:val="nil"/>
              <w:left w:val="nil"/>
              <w:bottom w:val="single" w:color="auto" w:sz="4" w:space="0"/>
              <w:right w:val="single" w:color="auto" w:sz="4" w:space="0"/>
            </w:tcBorders>
            <w:shd w:val="clear" w:color="auto" w:fill="auto"/>
            <w:noWrap/>
            <w:vAlign w:val="bottom"/>
            <w:hideMark/>
          </w:tcPr>
          <w:p w:rsidR="0085389E" w:rsidRDefault="0085389E">
            <w:pPr>
              <w:jc w:val="right"/>
              <w:rPr>
                <w:rFonts w:ascii="Calibri" w:hAnsi="Calibri"/>
                <w:color w:val="000000"/>
              </w:rPr>
            </w:pP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5389E" w:rsidRDefault="007E75D9">
            <w:pPr>
              <w:jc w:val="right"/>
              <w:rPr>
                <w:color w:val="000000"/>
              </w:rPr>
            </w:pPr>
            <w:r w:rsidRPr="00096EBD">
              <w:rPr>
                <w:color w:val="000000"/>
              </w:rPr>
              <w:t>673.509,67</w:t>
            </w:r>
          </w:p>
        </w:tc>
      </w:tr>
      <w:tr w:rsidRPr="000C2601" w:rsidR="0085389E" w:rsidTr="000C260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5389E" w:rsidP="000C2601" w:rsidRDefault="0085389E">
            <w:pPr>
              <w:rPr>
                <w:color w:val="000000"/>
              </w:rPr>
            </w:pPr>
            <w:r w:rsidRPr="00096EBD">
              <w:rPr>
                <w:color w:val="000000"/>
              </w:rPr>
              <w:t>PRIPIS KAMATE</w:t>
            </w:r>
          </w:p>
        </w:tc>
        <w:tc>
          <w:tcPr>
            <w:tcW w:w="1300" w:type="dxa"/>
            <w:tcBorders>
              <w:top w:val="nil"/>
              <w:left w:val="nil"/>
              <w:bottom w:val="single" w:color="auto" w:sz="4" w:space="0"/>
              <w:right w:val="single" w:color="auto" w:sz="4" w:space="0"/>
            </w:tcBorders>
            <w:shd w:val="clear" w:color="auto" w:fill="auto"/>
            <w:noWrap/>
            <w:vAlign w:val="bottom"/>
            <w:hideMark/>
          </w:tcPr>
          <w:p w:rsidR="0085389E" w:rsidRDefault="0085389E">
            <w:pPr>
              <w:jc w:val="right"/>
              <w:rPr>
                <w:rFonts w:ascii="Calibri" w:hAnsi="Calibri"/>
                <w:color w:val="000000"/>
              </w:rPr>
            </w:pP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5389E" w:rsidRDefault="0085389E">
            <w:pPr>
              <w:jc w:val="right"/>
              <w:rPr>
                <w:color w:val="000000"/>
              </w:rPr>
            </w:pPr>
            <w:r w:rsidRPr="00096EBD">
              <w:rPr>
                <w:color w:val="000000"/>
              </w:rPr>
              <w:t>4,79</w:t>
            </w:r>
          </w:p>
        </w:tc>
      </w:tr>
    </w:tbl>
    <w:p w:rsidRPr="0047566F" w:rsidR="00237879" w:rsidP="00035063" w:rsidRDefault="007C27B2">
      <w:pPr>
        <w:rPr>
          <w:bCs/>
          <w:color w:val="000000"/>
        </w:rPr>
      </w:pPr>
      <w:r w:rsidRPr="0047566F">
        <w:t xml:space="preserve">Ukupno prihodi                                   </w:t>
      </w:r>
      <w:r w:rsidRPr="0047566F" w:rsidR="00035063">
        <w:t xml:space="preserve">                         </w:t>
      </w:r>
      <w:r w:rsidRPr="0047566F" w:rsidR="007E75D9">
        <w:t xml:space="preserve"> </w:t>
      </w:r>
      <w:r w:rsidRPr="0047566F" w:rsidR="00035063">
        <w:t xml:space="preserve">   </w:t>
      </w:r>
      <w:r w:rsidRPr="0047566F" w:rsidR="000E6057">
        <w:rPr>
          <w:bCs/>
          <w:color w:val="000000"/>
        </w:rPr>
        <w:t>7</w:t>
      </w:r>
      <w:r w:rsidRPr="0047566F" w:rsidR="00B53FE9">
        <w:rPr>
          <w:bCs/>
          <w:color w:val="000000"/>
        </w:rPr>
        <w:t>88.384,17</w:t>
      </w:r>
    </w:p>
    <w:p w:rsidRPr="0047566F" w:rsidR="00096EBD" w:rsidP="00035063" w:rsidRDefault="00096EBD">
      <w:pPr>
        <w:rPr>
          <w:bCs/>
          <w:color w:val="000000"/>
        </w:rPr>
      </w:pPr>
    </w:p>
    <w:p w:rsidRPr="00096EBD" w:rsidR="00237879" w:rsidP="00035063" w:rsidRDefault="00237879">
      <w:pPr>
        <w:rPr>
          <w:b/>
          <w:bCs/>
          <w:color w:val="000000"/>
        </w:rPr>
      </w:pPr>
    </w:p>
    <w:p w:rsidRPr="0047566F" w:rsidR="00237879" w:rsidP="00035063" w:rsidRDefault="00237879">
      <w:pPr>
        <w:rPr>
          <w:bCs/>
          <w:color w:val="000000"/>
        </w:rPr>
      </w:pPr>
      <w:r w:rsidRPr="0047566F">
        <w:rPr>
          <w:bCs/>
          <w:color w:val="000000"/>
        </w:rPr>
        <w:t>PRIHODI  POSEBAN RAČUN ISPLATA AORT-radnička prava</w:t>
      </w:r>
    </w:p>
    <w:tbl>
      <w:tblPr>
        <w:tblW w:w="6540" w:type="dxa"/>
        <w:tblInd w:w="93" w:type="dxa"/>
        <w:tblLook w:firstRow="1" w:lastRow="0" w:firstColumn="1" w:lastColumn="0" w:noHBand="0" w:noVBand="1" w:val="04A0"/>
      </w:tblPr>
      <w:tblGrid>
        <w:gridCol w:w="3940"/>
        <w:gridCol w:w="1300"/>
        <w:gridCol w:w="1300"/>
      </w:tblGrid>
      <w:tr w:rsidRPr="0047566F" w:rsidR="009B3EEA" w:rsidTr="009B3EEA">
        <w:trPr>
          <w:trHeight w:val="315"/>
        </w:trPr>
        <w:tc>
          <w:tcPr>
            <w:tcW w:w="3940" w:type="dxa"/>
            <w:tcBorders>
              <w:top w:val="nil"/>
              <w:left w:val="nil"/>
              <w:bottom w:val="nil"/>
              <w:right w:val="nil"/>
            </w:tcBorders>
            <w:shd w:val="clear" w:color="auto" w:fill="auto"/>
            <w:noWrap/>
            <w:vAlign w:val="bottom"/>
            <w:hideMark/>
          </w:tcPr>
          <w:p w:rsidRPr="0047566F" w:rsidR="009B3EEA" w:rsidP="009B3EEA" w:rsidRDefault="009B3EEA">
            <w:pPr>
              <w:rPr>
                <w:bCs/>
                <w:color w:val="000000"/>
              </w:rPr>
            </w:pPr>
            <w:r w:rsidRPr="0047566F">
              <w:rPr>
                <w:bCs/>
                <w:color w:val="000000"/>
              </w:rPr>
              <w:t>HR8223600001300116472</w:t>
            </w:r>
          </w:p>
        </w:tc>
        <w:tc>
          <w:tcPr>
            <w:tcW w:w="1300" w:type="dxa"/>
            <w:tcBorders>
              <w:top w:val="nil"/>
              <w:left w:val="nil"/>
              <w:bottom w:val="nil"/>
              <w:right w:val="nil"/>
            </w:tcBorders>
            <w:shd w:val="clear" w:color="auto" w:fill="auto"/>
            <w:noWrap/>
            <w:vAlign w:val="bottom"/>
            <w:hideMark/>
          </w:tcPr>
          <w:p w:rsidRPr="0047566F" w:rsidR="009B3EEA" w:rsidP="009B3EEA" w:rsidRDefault="009B3EEA">
            <w:pPr>
              <w:rPr>
                <w:rFonts w:ascii="Calibri" w:hAnsi="Calibri"/>
                <w:color w:val="000000"/>
              </w:rPr>
            </w:pPr>
          </w:p>
        </w:tc>
        <w:tc>
          <w:tcPr>
            <w:tcW w:w="1300" w:type="dxa"/>
            <w:tcBorders>
              <w:top w:val="nil"/>
              <w:left w:val="nil"/>
              <w:bottom w:val="nil"/>
              <w:right w:val="nil"/>
            </w:tcBorders>
            <w:shd w:val="clear" w:color="auto" w:fill="auto"/>
            <w:noWrap/>
            <w:vAlign w:val="bottom"/>
            <w:hideMark/>
          </w:tcPr>
          <w:p w:rsidRPr="0047566F" w:rsidR="009B3EEA" w:rsidP="009B3EEA" w:rsidRDefault="009B3EEA">
            <w:pPr>
              <w:rPr>
                <w:rFonts w:ascii="Calibri" w:hAnsi="Calibri"/>
                <w:color w:val="000000"/>
              </w:rPr>
            </w:pPr>
          </w:p>
        </w:tc>
      </w:tr>
      <w:tr w:rsidRPr="009B3EEA" w:rsidR="0085389E" w:rsidTr="009B3EEA">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B3EEA" w:rsidR="0085389E" w:rsidP="009B3EEA" w:rsidRDefault="0085389E">
            <w:pPr>
              <w:rPr>
                <w:rFonts w:ascii="Calibri" w:hAnsi="Calibri"/>
                <w:color w:val="000000"/>
              </w:rPr>
            </w:pP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9B3EEA" w:rsidR="0085389E" w:rsidP="009B3EEA" w:rsidRDefault="0085389E">
            <w:pPr>
              <w:rPr>
                <w:rFonts w:ascii="Calibri" w:hAnsi="Calibri"/>
                <w:color w:val="000000"/>
              </w:rPr>
            </w:pP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47566F" w:rsidR="0085389E" w:rsidP="0085389E" w:rsidRDefault="0085389E">
            <w:pPr>
              <w:jc w:val="center"/>
              <w:rPr>
                <w:rFonts w:ascii="Calibri" w:hAnsi="Calibri"/>
                <w:color w:val="000000"/>
              </w:rPr>
            </w:pPr>
            <w:r w:rsidRPr="0047566F">
              <w:rPr>
                <w:rFonts w:ascii="Calibri" w:hAnsi="Calibri"/>
                <w:color w:val="000000"/>
                <w:sz w:val="22"/>
                <w:szCs w:val="22"/>
              </w:rPr>
              <w:t>uplata</w:t>
            </w:r>
          </w:p>
        </w:tc>
      </w:tr>
      <w:tr w:rsidRPr="009B3EEA" w:rsidR="009B3EEA" w:rsidTr="009B3EEA">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96EBD" w:rsidR="009B3EEA" w:rsidP="009B3EEA" w:rsidRDefault="009B3EEA">
            <w:pPr>
              <w:rPr>
                <w:color w:val="000000"/>
              </w:rPr>
            </w:pPr>
            <w:r w:rsidRPr="00096EBD">
              <w:rPr>
                <w:color w:val="000000"/>
              </w:rPr>
              <w:t xml:space="preserve">Državni proračun </w:t>
            </w:r>
            <w:r w:rsidRPr="00096EBD" w:rsidR="00E93E41">
              <w:rPr>
                <w:color w:val="000000"/>
              </w:rPr>
              <w:t>–</w:t>
            </w:r>
            <w:r w:rsidRPr="00096EBD">
              <w:rPr>
                <w:color w:val="000000"/>
              </w:rPr>
              <w:t xml:space="preserve"> </w:t>
            </w:r>
            <w:r w:rsidRPr="00096EBD" w:rsidR="00E93E41">
              <w:rPr>
                <w:color w:val="000000"/>
              </w:rPr>
              <w:t>uplata AORT</w:t>
            </w: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9B3EEA" w:rsidR="009B3EEA" w:rsidP="009B3EEA" w:rsidRDefault="009B3EEA">
            <w:pPr>
              <w:rPr>
                <w:rFonts w:ascii="Calibri" w:hAnsi="Calibri"/>
                <w:color w:val="000000"/>
              </w:rPr>
            </w:pPr>
            <w:r w:rsidRPr="009B3EEA">
              <w:rPr>
                <w:rFonts w:ascii="Calibri" w:hAnsi="Calibri"/>
                <w:color w:val="000000"/>
                <w:sz w:val="22"/>
                <w:szCs w:val="22"/>
              </w:rPr>
              <w:t> </w:t>
            </w: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096EBD" w:rsidR="009B3EEA" w:rsidP="009B3EEA" w:rsidRDefault="009B3EEA">
            <w:pPr>
              <w:jc w:val="right"/>
              <w:rPr>
                <w:color w:val="000000"/>
              </w:rPr>
            </w:pPr>
            <w:r w:rsidRPr="00096EBD">
              <w:rPr>
                <w:color w:val="000000"/>
              </w:rPr>
              <w:t>46.448,45</w:t>
            </w:r>
          </w:p>
        </w:tc>
      </w:tr>
      <w:tr w:rsidRPr="009B3EEA" w:rsidR="009B3EEA" w:rsidTr="009B3EEA">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9B3EEA" w:rsidP="009B3EEA" w:rsidRDefault="009B3EEA">
            <w:pPr>
              <w:rPr>
                <w:color w:val="000000"/>
              </w:rPr>
            </w:pPr>
            <w:r w:rsidRPr="00096EBD">
              <w:rPr>
                <w:color w:val="000000"/>
              </w:rPr>
              <w:t>Prijenos sredstava</w:t>
            </w:r>
            <w:r w:rsidRPr="00096EBD" w:rsidR="0085389E">
              <w:rPr>
                <w:color w:val="000000"/>
              </w:rPr>
              <w:t xml:space="preserve"> sa računa  11</w:t>
            </w:r>
          </w:p>
        </w:tc>
        <w:tc>
          <w:tcPr>
            <w:tcW w:w="1300" w:type="dxa"/>
            <w:tcBorders>
              <w:top w:val="nil"/>
              <w:left w:val="nil"/>
              <w:bottom w:val="single" w:color="auto" w:sz="4" w:space="0"/>
              <w:right w:val="single" w:color="auto" w:sz="4" w:space="0"/>
            </w:tcBorders>
            <w:shd w:val="clear" w:color="auto" w:fill="auto"/>
            <w:noWrap/>
            <w:vAlign w:val="bottom"/>
            <w:hideMark/>
          </w:tcPr>
          <w:p w:rsidRPr="009B3EEA" w:rsidR="009B3EEA" w:rsidP="009B3EEA" w:rsidRDefault="009B3EEA">
            <w:pPr>
              <w:rPr>
                <w:rFonts w:ascii="Calibri" w:hAnsi="Calibri"/>
                <w:color w:val="000000"/>
              </w:rPr>
            </w:pPr>
            <w:r w:rsidRPr="009B3EEA">
              <w:rPr>
                <w:rFonts w:ascii="Calibri" w:hAnsi="Calibri"/>
                <w:color w:val="000000"/>
                <w:sz w:val="22"/>
                <w:szCs w:val="22"/>
              </w:rPr>
              <w:t> </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9B3EEA" w:rsidP="009B3EEA" w:rsidRDefault="009B3EEA">
            <w:pPr>
              <w:jc w:val="right"/>
              <w:rPr>
                <w:color w:val="000000"/>
              </w:rPr>
            </w:pPr>
            <w:r w:rsidRPr="00096EBD">
              <w:rPr>
                <w:color w:val="000000"/>
              </w:rPr>
              <w:t>150,00</w:t>
            </w:r>
          </w:p>
        </w:tc>
      </w:tr>
      <w:tr w:rsidRPr="009B3EEA" w:rsidR="009B3EEA" w:rsidTr="009B3EEA">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9B3EEA" w:rsidP="009B3EEA" w:rsidRDefault="009B3EEA">
            <w:pPr>
              <w:rPr>
                <w:color w:val="000000"/>
              </w:rPr>
            </w:pPr>
            <w:r w:rsidRPr="00096EBD">
              <w:rPr>
                <w:color w:val="000000"/>
              </w:rPr>
              <w:t>PRIPIS KAMATE</w:t>
            </w:r>
          </w:p>
        </w:tc>
        <w:tc>
          <w:tcPr>
            <w:tcW w:w="1300" w:type="dxa"/>
            <w:tcBorders>
              <w:top w:val="nil"/>
              <w:left w:val="nil"/>
              <w:bottom w:val="single" w:color="auto" w:sz="4" w:space="0"/>
              <w:right w:val="single" w:color="auto" w:sz="4" w:space="0"/>
            </w:tcBorders>
            <w:shd w:val="clear" w:color="auto" w:fill="auto"/>
            <w:noWrap/>
            <w:vAlign w:val="bottom"/>
            <w:hideMark/>
          </w:tcPr>
          <w:p w:rsidRPr="009B3EEA" w:rsidR="009B3EEA" w:rsidP="009B3EEA" w:rsidRDefault="009B3EEA">
            <w:pPr>
              <w:rPr>
                <w:rFonts w:ascii="Calibri" w:hAnsi="Calibri"/>
                <w:color w:val="000000"/>
              </w:rPr>
            </w:pPr>
            <w:r w:rsidRPr="009B3EEA">
              <w:rPr>
                <w:rFonts w:ascii="Calibri" w:hAnsi="Calibri"/>
                <w:color w:val="000000"/>
                <w:sz w:val="22"/>
                <w:szCs w:val="22"/>
              </w:rPr>
              <w:t> </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9B3EEA" w:rsidP="009B3EEA" w:rsidRDefault="009B3EEA">
            <w:pPr>
              <w:jc w:val="right"/>
              <w:rPr>
                <w:color w:val="000000"/>
              </w:rPr>
            </w:pPr>
            <w:r w:rsidRPr="00096EBD">
              <w:rPr>
                <w:color w:val="000000"/>
              </w:rPr>
              <w:t>0,15</w:t>
            </w:r>
          </w:p>
        </w:tc>
      </w:tr>
    </w:tbl>
    <w:p w:rsidRPr="0047566F" w:rsidR="0085389E" w:rsidP="0085389E" w:rsidRDefault="0085389E">
      <w:pPr>
        <w:rPr>
          <w:bCs/>
          <w:i/>
          <w:iCs/>
          <w:color w:val="000000"/>
        </w:rPr>
      </w:pPr>
      <w:r w:rsidRPr="0047566F">
        <w:t xml:space="preserve">Ukupno prihodi                                                          </w:t>
      </w:r>
      <w:r w:rsidRPr="0047566F" w:rsidR="007E75D9">
        <w:t xml:space="preserve">     </w:t>
      </w:r>
      <w:r w:rsidRPr="0047566F">
        <w:t xml:space="preserve">  </w:t>
      </w:r>
      <w:r w:rsidRPr="0047566F">
        <w:rPr>
          <w:bCs/>
          <w:iCs/>
          <w:color w:val="000000"/>
        </w:rPr>
        <w:t>46.598,60</w:t>
      </w:r>
    </w:p>
    <w:p w:rsidRPr="00096EBD" w:rsidR="007C27B2" w:rsidRDefault="007C27B2">
      <w:pPr>
        <w:widowControl w:val="false"/>
        <w:tabs>
          <w:tab w:val="left" w:pos="8662"/>
        </w:tabs>
        <w:autoSpaceDE w:val="false"/>
        <w:autoSpaceDN w:val="false"/>
        <w:adjustRightInd w:val="false"/>
        <w:spacing w:after="200" w:line="276" w:lineRule="auto"/>
        <w:ind w:right="-356"/>
        <w:rPr>
          <w:b/>
        </w:rPr>
      </w:pPr>
    </w:p>
    <w:p w:rsidRPr="00E93E41" w:rsidR="00E93E41" w:rsidRDefault="00E93E41">
      <w:pPr>
        <w:widowControl w:val="false"/>
        <w:tabs>
          <w:tab w:val="left" w:pos="8662"/>
        </w:tabs>
        <w:autoSpaceDE w:val="false"/>
        <w:autoSpaceDN w:val="false"/>
        <w:adjustRightInd w:val="false"/>
        <w:spacing w:after="200" w:line="276" w:lineRule="auto"/>
        <w:ind w:right="-356"/>
      </w:pPr>
      <w:r>
        <w:t>2. Pregled svih rashoda stečajnog postupka</w:t>
      </w:r>
    </w:p>
    <w:p w:rsidRPr="0047566F" w:rsidR="00237879" w:rsidP="00237879" w:rsidRDefault="00237879">
      <w:pPr>
        <w:widowControl w:val="false"/>
        <w:tabs>
          <w:tab w:val="left" w:pos="8662"/>
        </w:tabs>
        <w:autoSpaceDE w:val="false"/>
        <w:autoSpaceDN w:val="false"/>
        <w:adjustRightInd w:val="false"/>
        <w:spacing w:line="276" w:lineRule="auto"/>
        <w:ind w:right="-357"/>
      </w:pPr>
      <w:r w:rsidRPr="0047566F">
        <w:t>RASHODI  REDOVAN RAČUN</w:t>
      </w:r>
    </w:p>
    <w:p w:rsidRPr="0047566F" w:rsidR="00FD1AD9" w:rsidP="00237879" w:rsidRDefault="00FD1AD9">
      <w:pPr>
        <w:widowControl w:val="false"/>
        <w:tabs>
          <w:tab w:val="left" w:pos="8662"/>
        </w:tabs>
        <w:autoSpaceDE w:val="false"/>
        <w:autoSpaceDN w:val="false"/>
        <w:adjustRightInd w:val="false"/>
        <w:spacing w:line="276" w:lineRule="auto"/>
        <w:ind w:right="-357"/>
      </w:pPr>
      <w:r w:rsidRPr="0047566F">
        <w:rPr>
          <w:bCs/>
          <w:color w:val="000000"/>
        </w:rPr>
        <w:t>HR0823600001102589623</w:t>
      </w:r>
    </w:p>
    <w:tbl>
      <w:tblPr>
        <w:tblW w:w="5240" w:type="dxa"/>
        <w:tblInd w:w="93" w:type="dxa"/>
        <w:tblLook w:firstRow="1" w:lastRow="0" w:firstColumn="1" w:lastColumn="0" w:noHBand="0" w:noVBand="1" w:val="04A0"/>
      </w:tblPr>
      <w:tblGrid>
        <w:gridCol w:w="3940"/>
        <w:gridCol w:w="1300"/>
      </w:tblGrid>
      <w:tr w:rsidRPr="00237879" w:rsidR="0047566F" w:rsidTr="00237879">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96EBD" w:rsidR="0047566F" w:rsidP="00237879" w:rsidRDefault="0047566F">
            <w:pPr>
              <w:rPr>
                <w:color w:val="000000"/>
              </w:rPr>
            </w:pP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096EBD" w:rsidR="0047566F" w:rsidP="00237879" w:rsidRDefault="0047566F">
            <w:pPr>
              <w:jc w:val="right"/>
              <w:rPr>
                <w:color w:val="000000"/>
              </w:rPr>
            </w:pPr>
            <w:r>
              <w:rPr>
                <w:color w:val="000000"/>
              </w:rPr>
              <w:t>isplata</w:t>
            </w:r>
          </w:p>
        </w:tc>
      </w:tr>
      <w:tr w:rsidRPr="00237879" w:rsidR="00237879" w:rsidTr="00237879">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Naknada banke</w:t>
            </w: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8</w:t>
            </w:r>
            <w:r w:rsidRPr="00096EBD" w:rsidR="00FD1AD9">
              <w:rPr>
                <w:color w:val="000000"/>
              </w:rPr>
              <w:t>84,87</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Prijenos sredstava</w:t>
            </w:r>
            <w:r w:rsidRPr="00096EBD" w:rsidR="0085389E">
              <w:rPr>
                <w:color w:val="000000"/>
              </w:rPr>
              <w:t xml:space="preserve"> na račun </w:t>
            </w:r>
            <w:r w:rsidRPr="00096EBD" w:rsidR="00A42F1E">
              <w:rPr>
                <w:color w:val="000000"/>
              </w:rPr>
              <w:t>aort-</w:t>
            </w:r>
            <w:r w:rsidRPr="00096EBD" w:rsidR="0085389E">
              <w:rPr>
                <w:color w:val="000000"/>
              </w:rPr>
              <w:t xml:space="preserve"> 13</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150,00</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Naplata PDV - 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5.500,00</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3378BF">
            <w:pPr>
              <w:rPr>
                <w:color w:val="000000"/>
              </w:rPr>
            </w:pPr>
            <w:r w:rsidRPr="00096EBD">
              <w:rPr>
                <w:color w:val="000000"/>
              </w:rPr>
              <w:lastRenderedPageBreak/>
              <w:t>M</w:t>
            </w:r>
            <w:r w:rsidRPr="00096EBD" w:rsidR="00237879">
              <w:rPr>
                <w:color w:val="000000"/>
              </w:rPr>
              <w:t>aterijalni troškovi</w:t>
            </w:r>
            <w:r w:rsidRPr="00096EBD">
              <w:rPr>
                <w:color w:val="000000"/>
              </w:rPr>
              <w:t>-biljezi, poštarina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386,20</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4260F7">
            <w:pPr>
              <w:rPr>
                <w:color w:val="000000"/>
              </w:rPr>
            </w:pPr>
            <w:r w:rsidRPr="00096EBD">
              <w:rPr>
                <w:color w:val="000000"/>
              </w:rPr>
              <w:t>Knjigovodstveni troškovi</w:t>
            </w:r>
            <w:r w:rsidRPr="00096EBD" w:rsidR="00642C2F">
              <w:rPr>
                <w:color w:val="000000"/>
              </w:rPr>
              <w:t xml:space="preserve">  sukladno rješenju suda </w:t>
            </w:r>
            <w:r w:rsidRPr="00096EBD" w:rsidR="00A42F1E">
              <w:rPr>
                <w:color w:val="000000"/>
              </w:rPr>
              <w:t>– 500 kn/mj brutto</w:t>
            </w:r>
          </w:p>
        </w:tc>
        <w:tc>
          <w:tcPr>
            <w:tcW w:w="1300" w:type="dxa"/>
            <w:tcBorders>
              <w:top w:val="nil"/>
              <w:left w:val="nil"/>
              <w:bottom w:val="single" w:color="auto" w:sz="4" w:space="0"/>
              <w:right w:val="single" w:color="auto" w:sz="4" w:space="0"/>
            </w:tcBorders>
            <w:shd w:val="clear" w:color="auto" w:fill="auto"/>
            <w:noWrap/>
            <w:vAlign w:val="bottom"/>
            <w:hideMark/>
          </w:tcPr>
          <w:p w:rsidR="00237879" w:rsidP="00237879" w:rsidRDefault="00A42F1E">
            <w:pPr>
              <w:jc w:val="right"/>
              <w:rPr>
                <w:color w:val="000000"/>
              </w:rPr>
            </w:pPr>
            <w:r w:rsidRPr="00096EBD">
              <w:rPr>
                <w:color w:val="000000"/>
              </w:rPr>
              <w:t>16.0</w:t>
            </w:r>
            <w:r w:rsidRPr="00096EBD" w:rsidR="00237879">
              <w:rPr>
                <w:color w:val="000000"/>
              </w:rPr>
              <w:t>00,00</w:t>
            </w:r>
          </w:p>
          <w:p w:rsidRPr="00096EBD" w:rsidR="00096EBD" w:rsidP="00237879" w:rsidRDefault="00096EBD">
            <w:pPr>
              <w:jc w:val="right"/>
              <w:rPr>
                <w:color w:val="000000"/>
              </w:rPr>
            </w:pP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 xml:space="preserve">FINA - </w:t>
            </w:r>
            <w:r w:rsidRPr="00096EBD" w:rsidR="00155D32">
              <w:rPr>
                <w:color w:val="000000"/>
              </w:rPr>
              <w:t xml:space="preserve"> troškovi </w:t>
            </w:r>
            <w:r w:rsidRPr="00096EBD">
              <w:rPr>
                <w:color w:val="000000"/>
              </w:rPr>
              <w:t>dražb</w:t>
            </w:r>
            <w:r w:rsidRPr="00096EBD" w:rsidR="00155D32">
              <w:rPr>
                <w:color w:val="000000"/>
              </w:rPr>
              <w:t>e</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8.400,00</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Naplata koncesije</w:t>
            </w:r>
            <w:r w:rsidRPr="00096EBD" w:rsidR="00FD1AD9">
              <w:rPr>
                <w:color w:val="000000"/>
              </w:rPr>
              <w:t>-Agencija za poljoprivredu</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6.662,12</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4260F7">
            <w:pPr>
              <w:rPr>
                <w:color w:val="000000"/>
              </w:rPr>
            </w:pPr>
            <w:r w:rsidRPr="00096EBD">
              <w:rPr>
                <w:color w:val="000000"/>
              </w:rPr>
              <w:t xml:space="preserve">Troškovi stečajnog upravitelja u brutto </w:t>
            </w:r>
            <w:r w:rsidRPr="00096EBD" w:rsidR="00FD1AD9">
              <w:rPr>
                <w:color w:val="000000"/>
              </w:rPr>
              <w:t xml:space="preserve"> iznosu </w:t>
            </w:r>
            <w:r w:rsidRPr="00096EBD" w:rsidR="008E616D">
              <w:rPr>
                <w:color w:val="000000"/>
              </w:rPr>
              <w:t>,</w:t>
            </w:r>
            <w:r w:rsidRPr="00096EBD" w:rsidR="00FD1AD9">
              <w:rPr>
                <w:color w:val="000000"/>
              </w:rPr>
              <w:t>sukladno rješenju suda</w:t>
            </w:r>
            <w:r w:rsidRPr="00096EBD">
              <w:rPr>
                <w:color w:val="000000"/>
              </w:rPr>
              <w:t xml:space="preserve"> – osobni automobil, mobitel</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2.757,67</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Povrat poticaja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5.508,15</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Novčana kazna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237879" w:rsidRDefault="00237879">
            <w:pPr>
              <w:jc w:val="right"/>
              <w:rPr>
                <w:color w:val="000000"/>
              </w:rPr>
            </w:pPr>
            <w:r w:rsidRPr="00096EBD">
              <w:rPr>
                <w:color w:val="000000"/>
              </w:rPr>
              <w:t>1.433,33</w:t>
            </w:r>
          </w:p>
        </w:tc>
      </w:tr>
      <w:tr w:rsidRPr="00237879" w:rsidR="006B6D4C"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6B6D4C" w:rsidP="00237879" w:rsidRDefault="006B6D4C">
            <w:pPr>
              <w:rPr>
                <w:color w:val="000000"/>
              </w:rPr>
            </w:pPr>
            <w:r w:rsidRPr="00096EBD">
              <w:rPr>
                <w:color w:val="000000"/>
              </w:rPr>
              <w:t>Isplata razlučnih vjerovnika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6B6D4C" w:rsidP="00B53FE9" w:rsidRDefault="00D91EF2">
            <w:pPr>
              <w:jc w:val="right"/>
              <w:rPr>
                <w:color w:val="000000"/>
              </w:rPr>
            </w:pPr>
            <w:r w:rsidRPr="00096EBD">
              <w:rPr>
                <w:color w:val="000000"/>
              </w:rPr>
              <w:t>353.8</w:t>
            </w:r>
            <w:r w:rsidRPr="00096EBD" w:rsidR="008E616D">
              <w:rPr>
                <w:color w:val="000000"/>
              </w:rPr>
              <w:t>07,61</w:t>
            </w:r>
          </w:p>
        </w:tc>
      </w:tr>
      <w:tr w:rsidRPr="00237879" w:rsidR="008E616D"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E616D" w:rsidP="00237879" w:rsidRDefault="008E616D">
            <w:pPr>
              <w:rPr>
                <w:color w:val="000000"/>
              </w:rPr>
            </w:pPr>
            <w:r w:rsidRPr="00096EBD">
              <w:rPr>
                <w:color w:val="000000"/>
              </w:rPr>
              <w:t>Isplata stečajnih vjerovnika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E616D" w:rsidP="00B53FE9" w:rsidRDefault="00753B6F">
            <w:pPr>
              <w:jc w:val="right"/>
              <w:rPr>
                <w:color w:val="000000"/>
              </w:rPr>
            </w:pPr>
            <w:r w:rsidRPr="00096EBD">
              <w:rPr>
                <w:color w:val="000000"/>
              </w:rPr>
              <w:t>30</w:t>
            </w:r>
            <w:r w:rsidRPr="00096EBD" w:rsidR="00AD6007">
              <w:rPr>
                <w:color w:val="000000"/>
              </w:rPr>
              <w:t>4.138,15</w:t>
            </w:r>
          </w:p>
        </w:tc>
      </w:tr>
      <w:tr w:rsidRPr="00237879" w:rsidR="008E616D"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8E616D" w:rsidP="00237879" w:rsidRDefault="008E616D">
            <w:pPr>
              <w:rPr>
                <w:color w:val="000000"/>
              </w:rPr>
            </w:pPr>
            <w:r w:rsidRPr="00096EBD">
              <w:rPr>
                <w:color w:val="000000"/>
              </w:rPr>
              <w:t>Nagrada stečajnom upravitelju</w:t>
            </w:r>
            <w:r w:rsidRPr="00096EBD" w:rsidR="009F6901">
              <w:rPr>
                <w:color w:val="000000"/>
              </w:rPr>
              <w:t>-brutto</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8E616D" w:rsidP="00B53FE9" w:rsidRDefault="008E616D">
            <w:pPr>
              <w:jc w:val="right"/>
              <w:rPr>
                <w:color w:val="000000"/>
              </w:rPr>
            </w:pPr>
            <w:r w:rsidRPr="00096EBD">
              <w:rPr>
                <w:color w:val="000000"/>
              </w:rPr>
              <w:t>82.256,07</w:t>
            </w:r>
          </w:p>
        </w:tc>
      </w:tr>
      <w:tr w:rsidRPr="00237879" w:rsidR="00237879" w:rsidTr="00237879">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237879" w:rsidP="00237879" w:rsidRDefault="00237879">
            <w:pPr>
              <w:rPr>
                <w:color w:val="000000"/>
              </w:rPr>
            </w:pPr>
            <w:r w:rsidRPr="00096EBD">
              <w:rPr>
                <w:color w:val="000000"/>
              </w:rPr>
              <w:t> </w:t>
            </w:r>
            <w:r w:rsidRPr="00096EBD" w:rsidR="008E616D">
              <w:rPr>
                <w:color w:val="000000"/>
              </w:rPr>
              <w:t>Rezervacija sredstava</w:t>
            </w:r>
            <w:r w:rsidRPr="00096EBD" w:rsidR="00155D32">
              <w:rPr>
                <w:color w:val="000000"/>
              </w:rPr>
              <w:t>-</w:t>
            </w:r>
            <w:r w:rsidRPr="00096EBD" w:rsidR="008E616D">
              <w:rPr>
                <w:color w:val="000000"/>
              </w:rPr>
              <w:t xml:space="preserve"> bankovni troškovi, javna objava Fina</w:t>
            </w:r>
            <w:r w:rsidRPr="00096EBD" w:rsidR="00155D32">
              <w:rPr>
                <w:color w:val="000000"/>
              </w:rPr>
              <w:t>, zatvaranje računa</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237879" w:rsidP="00B53FE9" w:rsidRDefault="00237879">
            <w:pPr>
              <w:jc w:val="right"/>
              <w:rPr>
                <w:color w:val="000000"/>
              </w:rPr>
            </w:pPr>
            <w:r w:rsidRPr="00096EBD">
              <w:rPr>
                <w:color w:val="000000"/>
              </w:rPr>
              <w:t> </w:t>
            </w:r>
            <w:r w:rsidRPr="00096EBD" w:rsidR="008E616D">
              <w:rPr>
                <w:color w:val="000000"/>
              </w:rPr>
              <w:t xml:space="preserve">      500,00</w:t>
            </w:r>
          </w:p>
        </w:tc>
      </w:tr>
    </w:tbl>
    <w:p w:rsidRPr="0047566F" w:rsidR="00237879" w:rsidP="00237879" w:rsidRDefault="00237879">
      <w:pPr>
        <w:rPr>
          <w:rFonts w:ascii="Calibri" w:hAnsi="Calibri"/>
          <w:bCs/>
          <w:color w:val="000000"/>
          <w:sz w:val="22"/>
          <w:szCs w:val="22"/>
        </w:rPr>
      </w:pPr>
      <w:r w:rsidRPr="0047566F">
        <w:t xml:space="preserve">Ukupno rashodi                                  </w:t>
      </w:r>
      <w:r w:rsidRPr="0047566F" w:rsidR="00E93E41">
        <w:t xml:space="preserve">   </w:t>
      </w:r>
      <w:r w:rsidRPr="0047566F">
        <w:t xml:space="preserve">    </w:t>
      </w:r>
      <w:r w:rsidRPr="0047566F" w:rsidR="00AD6007">
        <w:rPr>
          <w:bCs/>
          <w:color w:val="000000"/>
        </w:rPr>
        <w:t>788.384,17</w:t>
      </w:r>
    </w:p>
    <w:p w:rsidRPr="0047566F" w:rsidR="00E93E41" w:rsidP="00237879" w:rsidRDefault="00E93E41">
      <w:pPr>
        <w:rPr>
          <w:rFonts w:ascii="Calibri" w:hAnsi="Calibri"/>
          <w:bCs/>
          <w:color w:val="000000"/>
          <w:sz w:val="22"/>
          <w:szCs w:val="22"/>
        </w:rPr>
      </w:pPr>
    </w:p>
    <w:p w:rsidRPr="0047566F" w:rsidR="00E93E41" w:rsidP="00E93E41" w:rsidRDefault="00E93E41">
      <w:pPr>
        <w:rPr>
          <w:bCs/>
          <w:color w:val="000000"/>
        </w:rPr>
      </w:pPr>
      <w:r w:rsidRPr="0047566F">
        <w:rPr>
          <w:bCs/>
          <w:color w:val="000000"/>
        </w:rPr>
        <w:t>RASHODI  POSEBAN RAČUN ISPLATA AORT-radnička prava</w:t>
      </w:r>
    </w:p>
    <w:p w:rsidRPr="0047566F" w:rsidR="00E93E41" w:rsidP="00237879" w:rsidRDefault="00E93E41">
      <w:pPr>
        <w:rPr>
          <w:bCs/>
          <w:color w:val="000000"/>
          <w:sz w:val="22"/>
          <w:szCs w:val="22"/>
        </w:rPr>
      </w:pPr>
      <w:r w:rsidRPr="0047566F">
        <w:rPr>
          <w:bCs/>
          <w:color w:val="000000"/>
        </w:rPr>
        <w:t>HR8223600001300116472</w:t>
      </w:r>
    </w:p>
    <w:tbl>
      <w:tblPr>
        <w:tblW w:w="5240" w:type="dxa"/>
        <w:tblInd w:w="93" w:type="dxa"/>
        <w:tblLook w:firstRow="1" w:lastRow="0" w:firstColumn="1" w:lastColumn="0" w:noHBand="0" w:noVBand="1" w:val="04A0"/>
      </w:tblPr>
      <w:tblGrid>
        <w:gridCol w:w="3940"/>
        <w:gridCol w:w="1300"/>
      </w:tblGrid>
      <w:tr w:rsidRPr="00E93E41" w:rsidR="0047566F" w:rsidTr="00E93E41">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96EBD" w:rsidR="0047566F" w:rsidP="00E93E41" w:rsidRDefault="0047566F">
            <w:pPr>
              <w:rPr>
                <w:color w:val="000000"/>
              </w:rPr>
            </w:pP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096EBD" w:rsidR="0047566F" w:rsidP="00E93E41" w:rsidRDefault="0047566F">
            <w:pPr>
              <w:jc w:val="right"/>
              <w:rPr>
                <w:color w:val="000000"/>
              </w:rPr>
            </w:pPr>
            <w:r>
              <w:rPr>
                <w:color w:val="000000"/>
              </w:rPr>
              <w:t>isplata</w:t>
            </w:r>
          </w:p>
        </w:tc>
      </w:tr>
      <w:tr w:rsidRPr="00E93E41" w:rsidR="00E93E41" w:rsidTr="00E93E41">
        <w:trPr>
          <w:trHeight w:val="300"/>
        </w:trPr>
        <w:tc>
          <w:tcPr>
            <w:tcW w:w="394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96EBD" w:rsidR="00E93E41" w:rsidP="00E93E41" w:rsidRDefault="00E93E41">
            <w:pPr>
              <w:rPr>
                <w:color w:val="000000"/>
              </w:rPr>
            </w:pPr>
            <w:r w:rsidRPr="00096EBD">
              <w:rPr>
                <w:color w:val="000000"/>
                <w:sz w:val="22"/>
                <w:szCs w:val="22"/>
              </w:rPr>
              <w:t>Isplata plaće</w:t>
            </w:r>
          </w:p>
        </w:tc>
        <w:tc>
          <w:tcPr>
            <w:tcW w:w="1300" w:type="dxa"/>
            <w:tcBorders>
              <w:top w:val="single" w:color="auto" w:sz="4" w:space="0"/>
              <w:left w:val="nil"/>
              <w:bottom w:val="single" w:color="auto" w:sz="4" w:space="0"/>
              <w:right w:val="single" w:color="auto" w:sz="4" w:space="0"/>
            </w:tcBorders>
            <w:shd w:val="clear" w:color="auto" w:fill="auto"/>
            <w:noWrap/>
            <w:vAlign w:val="bottom"/>
            <w:hideMark/>
          </w:tcPr>
          <w:p w:rsidRPr="00096EBD" w:rsidR="00E93E41" w:rsidP="00E93E41" w:rsidRDefault="00E93E41">
            <w:pPr>
              <w:jc w:val="right"/>
              <w:rPr>
                <w:color w:val="000000"/>
              </w:rPr>
            </w:pPr>
            <w:r w:rsidRPr="00096EBD">
              <w:rPr>
                <w:color w:val="000000"/>
              </w:rPr>
              <w:t>46.448,45</w:t>
            </w:r>
          </w:p>
        </w:tc>
      </w:tr>
      <w:tr w:rsidRPr="00E93E41" w:rsidR="00E93E41" w:rsidTr="00E93E4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096EBD" w:rsidR="00E93E41" w:rsidP="00E93E41" w:rsidRDefault="00E93E41">
            <w:pPr>
              <w:rPr>
                <w:color w:val="000000"/>
              </w:rPr>
            </w:pPr>
            <w:r w:rsidRPr="00096EBD">
              <w:rPr>
                <w:color w:val="000000"/>
                <w:sz w:val="22"/>
                <w:szCs w:val="22"/>
              </w:rPr>
              <w:t>Naknada banke</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E93E41" w:rsidP="00E93E41" w:rsidRDefault="00E93E41">
            <w:pPr>
              <w:jc w:val="right"/>
              <w:rPr>
                <w:color w:val="000000"/>
              </w:rPr>
            </w:pPr>
            <w:r w:rsidRPr="00096EBD">
              <w:rPr>
                <w:color w:val="000000"/>
              </w:rPr>
              <w:t>133,10</w:t>
            </w:r>
          </w:p>
        </w:tc>
      </w:tr>
      <w:tr w:rsidRPr="00E93E41" w:rsidR="00E93E41" w:rsidTr="00E93E4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E93E41" w:rsidR="00E93E41" w:rsidP="00E93E41" w:rsidRDefault="00E93E41">
            <w:pPr>
              <w:rPr>
                <w:rFonts w:ascii="Calibri" w:hAnsi="Calibri"/>
                <w:color w:val="000000"/>
              </w:rPr>
            </w:pPr>
            <w:r w:rsidRPr="00E93E41">
              <w:rPr>
                <w:rFonts w:ascii="Calibri" w:hAnsi="Calibri"/>
                <w:color w:val="000000"/>
                <w:sz w:val="22"/>
                <w:szCs w:val="22"/>
              </w:rPr>
              <w:t> </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E93E41" w:rsidP="00E93E41" w:rsidRDefault="00E93E41">
            <w:pPr>
              <w:rPr>
                <w:color w:val="000000"/>
              </w:rPr>
            </w:pPr>
            <w:r w:rsidRPr="00096EBD">
              <w:rPr>
                <w:color w:val="000000"/>
              </w:rPr>
              <w:t> </w:t>
            </w:r>
          </w:p>
        </w:tc>
      </w:tr>
      <w:tr w:rsidRPr="00E93E41" w:rsidR="00E93E41" w:rsidTr="00E93E41">
        <w:trPr>
          <w:trHeight w:val="300"/>
        </w:trPr>
        <w:tc>
          <w:tcPr>
            <w:tcW w:w="3940" w:type="dxa"/>
            <w:tcBorders>
              <w:top w:val="nil"/>
              <w:left w:val="single" w:color="auto" w:sz="4" w:space="0"/>
              <w:bottom w:val="single" w:color="auto" w:sz="4" w:space="0"/>
              <w:right w:val="single" w:color="auto" w:sz="4" w:space="0"/>
            </w:tcBorders>
            <w:shd w:val="clear" w:color="auto" w:fill="auto"/>
            <w:noWrap/>
            <w:vAlign w:val="bottom"/>
            <w:hideMark/>
          </w:tcPr>
          <w:p w:rsidRPr="00E93E41" w:rsidR="00E93E41" w:rsidP="00E93E41" w:rsidRDefault="00E93E41">
            <w:pPr>
              <w:rPr>
                <w:rFonts w:ascii="Calibri" w:hAnsi="Calibri"/>
                <w:color w:val="000000"/>
              </w:rPr>
            </w:pPr>
            <w:r w:rsidRPr="00E93E41">
              <w:rPr>
                <w:rFonts w:ascii="Calibri" w:hAnsi="Calibri"/>
                <w:color w:val="000000"/>
                <w:sz w:val="22"/>
                <w:szCs w:val="22"/>
              </w:rPr>
              <w:t> </w:t>
            </w:r>
          </w:p>
        </w:tc>
        <w:tc>
          <w:tcPr>
            <w:tcW w:w="1300" w:type="dxa"/>
            <w:tcBorders>
              <w:top w:val="nil"/>
              <w:left w:val="nil"/>
              <w:bottom w:val="single" w:color="auto" w:sz="4" w:space="0"/>
              <w:right w:val="single" w:color="auto" w:sz="4" w:space="0"/>
            </w:tcBorders>
            <w:shd w:val="clear" w:color="auto" w:fill="auto"/>
            <w:noWrap/>
            <w:vAlign w:val="bottom"/>
            <w:hideMark/>
          </w:tcPr>
          <w:p w:rsidRPr="00096EBD" w:rsidR="00E93E41" w:rsidP="00E93E41" w:rsidRDefault="00E93E41">
            <w:pPr>
              <w:jc w:val="right"/>
              <w:rPr>
                <w:b/>
                <w:bCs/>
                <w:i/>
                <w:iCs/>
                <w:color w:val="000000"/>
              </w:rPr>
            </w:pPr>
          </w:p>
        </w:tc>
      </w:tr>
    </w:tbl>
    <w:p w:rsidRPr="0047566F" w:rsidR="00262ABF" w:rsidP="00262ABF" w:rsidRDefault="00E93E41">
      <w:pPr>
        <w:rPr>
          <w:rFonts w:ascii="Calibri" w:hAnsi="Calibri"/>
          <w:bCs/>
          <w:i/>
          <w:iCs/>
          <w:color w:val="000000"/>
          <w:sz w:val="22"/>
          <w:szCs w:val="22"/>
        </w:rPr>
      </w:pPr>
      <w:r w:rsidRPr="0047566F">
        <w:rPr>
          <w:bCs/>
          <w:color w:val="000000"/>
          <w:sz w:val="22"/>
          <w:szCs w:val="22"/>
        </w:rPr>
        <w:t xml:space="preserve">Ukupno rashodi                                                  </w:t>
      </w:r>
      <w:r w:rsidRPr="0047566F">
        <w:rPr>
          <w:bCs/>
          <w:iCs/>
          <w:color w:val="000000"/>
        </w:rPr>
        <w:t>46.581,55</w:t>
      </w:r>
    </w:p>
    <w:p w:rsidRPr="0047566F" w:rsidR="00262ABF" w:rsidP="00262ABF" w:rsidRDefault="00262ABF">
      <w:pPr>
        <w:rPr>
          <w:rFonts w:ascii="Calibri" w:hAnsi="Calibri"/>
          <w:bCs/>
          <w:iCs/>
          <w:color w:val="000000"/>
          <w:sz w:val="22"/>
          <w:szCs w:val="22"/>
        </w:rPr>
      </w:pPr>
    </w:p>
    <w:p w:rsidRPr="0047566F" w:rsidR="00262ABF" w:rsidP="00262ABF" w:rsidRDefault="00262ABF">
      <w:r w:rsidRPr="0047566F">
        <w:t>RAZLIKA PRIHODA NAD RASHODIMA :</w:t>
      </w:r>
    </w:p>
    <w:p w:rsidRPr="0047566F" w:rsidR="00262ABF" w:rsidP="00262ABF" w:rsidRDefault="00262ABF"/>
    <w:p w:rsidRPr="0047566F" w:rsidR="00262ABF" w:rsidP="00262ABF" w:rsidRDefault="00262ABF">
      <w:pPr>
        <w:rPr>
          <w:bCs/>
          <w:color w:val="000000"/>
        </w:rPr>
      </w:pPr>
      <w:r w:rsidRPr="0047566F">
        <w:rPr>
          <w:bCs/>
          <w:color w:val="000000"/>
        </w:rPr>
        <w:t>HR8223600001300116472-poseban račun isplata radnicima AORT...... 17,05</w:t>
      </w:r>
    </w:p>
    <w:p w:rsidRPr="0047566F" w:rsidR="00262ABF" w:rsidP="00262ABF" w:rsidRDefault="00262ABF">
      <w:pPr>
        <w:rPr>
          <w:bCs/>
          <w:color w:val="000000"/>
        </w:rPr>
      </w:pPr>
    </w:p>
    <w:p w:rsidRPr="0047566F" w:rsidR="00262ABF" w:rsidP="00262ABF" w:rsidRDefault="00262ABF">
      <w:pPr>
        <w:widowControl w:val="false"/>
        <w:tabs>
          <w:tab w:val="left" w:pos="8662"/>
        </w:tabs>
        <w:autoSpaceDE w:val="false"/>
        <w:autoSpaceDN w:val="false"/>
        <w:adjustRightInd w:val="false"/>
        <w:spacing w:line="276" w:lineRule="auto"/>
        <w:ind w:right="-357"/>
      </w:pPr>
      <w:r w:rsidRPr="0047566F">
        <w:rPr>
          <w:bCs/>
          <w:color w:val="000000"/>
        </w:rPr>
        <w:t>HR0823600001102589623-redovan račun (predvidivo).............................0,00</w:t>
      </w:r>
    </w:p>
    <w:p w:rsidR="00262ABF" w:rsidP="00262ABF" w:rsidRDefault="00262ABF">
      <w:pPr>
        <w:rPr>
          <w:b/>
          <w:bCs/>
          <w:color w:val="000000"/>
          <w:sz w:val="22"/>
          <w:szCs w:val="22"/>
        </w:rPr>
      </w:pPr>
    </w:p>
    <w:p w:rsidR="0047566F" w:rsidP="00262ABF" w:rsidRDefault="0047566F">
      <w:pPr>
        <w:rPr>
          <w:b/>
          <w:bCs/>
          <w:color w:val="000000"/>
          <w:sz w:val="22"/>
          <w:szCs w:val="22"/>
        </w:rPr>
      </w:pPr>
    </w:p>
    <w:p w:rsidRPr="0010570D" w:rsidR="0047566F" w:rsidP="0047566F" w:rsidRDefault="0047566F">
      <w:pPr>
        <w:widowControl w:val="false"/>
        <w:tabs>
          <w:tab w:val="left" w:pos="7384"/>
          <w:tab w:val="left" w:pos="8662"/>
        </w:tabs>
        <w:autoSpaceDE w:val="false"/>
        <w:autoSpaceDN w:val="false"/>
        <w:adjustRightInd w:val="false"/>
        <w:spacing w:after="200" w:line="276" w:lineRule="auto"/>
        <w:ind w:right="-356"/>
      </w:pPr>
      <w:r>
        <w:t>U Miholjancu, 30.08.2019.godine</w:t>
      </w:r>
    </w:p>
    <w:p w:rsidRPr="0010570D" w:rsidR="0047566F" w:rsidP="0047566F" w:rsidRDefault="0047566F">
      <w:pPr>
        <w:widowControl w:val="false"/>
        <w:tabs>
          <w:tab w:val="left" w:pos="7384"/>
          <w:tab w:val="left" w:pos="8662"/>
        </w:tabs>
        <w:autoSpaceDE w:val="false"/>
        <w:autoSpaceDN w:val="false"/>
        <w:adjustRightInd w:val="false"/>
        <w:spacing w:after="200" w:line="276" w:lineRule="auto"/>
        <w:ind w:right="-356"/>
        <w:jc w:val="center"/>
      </w:pPr>
      <w:r>
        <w:t xml:space="preserve">                                                                                      Stečajni upravitelj:</w:t>
      </w:r>
    </w:p>
    <w:p w:rsidR="0047566F" w:rsidP="0047566F" w:rsidRDefault="0047566F">
      <w:pPr>
        <w:widowControl w:val="false"/>
        <w:tabs>
          <w:tab w:val="left" w:pos="7384"/>
          <w:tab w:val="left" w:pos="8662"/>
        </w:tabs>
        <w:autoSpaceDE w:val="false"/>
        <w:autoSpaceDN w:val="false"/>
        <w:adjustRightInd w:val="false"/>
        <w:spacing w:after="200" w:line="276" w:lineRule="auto"/>
        <w:ind w:right="-356"/>
      </w:pPr>
      <w:r>
        <w:t xml:space="preserve">                                                                                                            Branko Smrtić, dipl.ing.</w:t>
      </w:r>
    </w:p>
    <w:p w:rsidR="0047566F" w:rsidP="00262ABF" w:rsidRDefault="0047566F">
      <w:pPr>
        <w:rPr>
          <w:b/>
          <w:bCs/>
          <w:color w:val="000000"/>
          <w:sz w:val="22"/>
          <w:szCs w:val="22"/>
        </w:rPr>
      </w:pPr>
    </w:p>
    <w:p w:rsidR="0047566F" w:rsidP="00262ABF" w:rsidRDefault="0047566F">
      <w:pPr>
        <w:rPr>
          <w:b/>
          <w:bCs/>
          <w:color w:val="000000"/>
          <w:sz w:val="22"/>
          <w:szCs w:val="22"/>
        </w:rPr>
      </w:pPr>
    </w:p>
    <w:p w:rsidR="0047566F" w:rsidP="00262ABF" w:rsidRDefault="0047566F">
      <w:pPr>
        <w:rPr>
          <w:b/>
          <w:bCs/>
          <w:color w:val="000000"/>
          <w:sz w:val="22"/>
          <w:szCs w:val="22"/>
        </w:rPr>
      </w:pPr>
    </w:p>
    <w:p w:rsidR="0047566F" w:rsidP="00262ABF" w:rsidRDefault="0047566F">
      <w:pPr>
        <w:rPr>
          <w:b/>
          <w:bCs/>
          <w:color w:val="000000"/>
          <w:sz w:val="22"/>
          <w:szCs w:val="22"/>
        </w:rPr>
      </w:pPr>
    </w:p>
    <w:p w:rsidRPr="00262ABF" w:rsidR="00237879" w:rsidP="00262ABF" w:rsidRDefault="00237879">
      <w:pPr>
        <w:rPr>
          <w:rFonts w:ascii="Calibri" w:hAnsi="Calibri"/>
          <w:b/>
          <w:bCs/>
          <w:i/>
          <w:iCs/>
          <w:color w:val="000000"/>
          <w:sz w:val="22"/>
          <w:szCs w:val="22"/>
        </w:rPr>
      </w:pPr>
      <w:r>
        <w:rPr>
          <w:b/>
        </w:rPr>
        <w:t xml:space="preserve">    </w:t>
      </w:r>
    </w:p>
    <w:p w:rsidR="007C27B2" w:rsidRDefault="0047566F">
      <w:pPr>
        <w:widowControl w:val="false"/>
        <w:tabs>
          <w:tab w:val="left" w:pos="7384"/>
          <w:tab w:val="left" w:pos="8662"/>
        </w:tabs>
        <w:autoSpaceDE w:val="false"/>
        <w:autoSpaceDN w:val="false"/>
        <w:adjustRightInd w:val="false"/>
        <w:spacing w:after="200" w:line="276" w:lineRule="auto"/>
        <w:ind w:right="-356"/>
        <w:rPr>
          <w:b/>
        </w:rPr>
      </w:pPr>
      <w:r>
        <w:rPr>
          <w:b/>
        </w:rPr>
        <w:lastRenderedPageBreak/>
        <w:t xml:space="preserve">                                                           </w:t>
      </w:r>
      <w:r w:rsidRPr="00155D32" w:rsidR="007C27B2">
        <w:rPr>
          <w:b/>
        </w:rPr>
        <w:t>II</w:t>
      </w:r>
      <w:r w:rsidR="00155D32">
        <w:rPr>
          <w:b/>
        </w:rPr>
        <w:t>.</w:t>
      </w:r>
      <w:r w:rsidRPr="00155D32" w:rsidR="007C27B2">
        <w:rPr>
          <w:b/>
        </w:rPr>
        <w:t xml:space="preserve">  ZAVRŠNA BILANCA</w:t>
      </w:r>
    </w:p>
    <w:p w:rsidR="0047566F" w:rsidP="0047566F" w:rsidRDefault="0047566F">
      <w:pPr>
        <w:widowControl w:val="false"/>
        <w:autoSpaceDE w:val="false"/>
        <w:autoSpaceDN w:val="false"/>
        <w:adjustRightInd w:val="false"/>
        <w:spacing w:line="276" w:lineRule="auto"/>
      </w:pPr>
      <w:r w:rsidRPr="0010570D">
        <w:t>Na</w:t>
      </w:r>
      <w:r>
        <w:t>dležni trgovački sud u Bjelovaru</w:t>
      </w:r>
    </w:p>
    <w:p w:rsidR="0047566F" w:rsidP="0047566F" w:rsidRDefault="0047566F">
      <w:pPr>
        <w:widowControl w:val="false"/>
        <w:autoSpaceDE w:val="false"/>
        <w:autoSpaceDN w:val="false"/>
        <w:adjustRightInd w:val="false"/>
        <w:spacing w:line="276" w:lineRule="auto"/>
      </w:pPr>
      <w:r>
        <w:t>Poslovni broj spisa: 1 St-992/2016</w:t>
      </w:r>
    </w:p>
    <w:p w:rsidR="0047566F" w:rsidP="0047566F" w:rsidRDefault="0047566F">
      <w:pPr>
        <w:widowControl w:val="false"/>
        <w:autoSpaceDE w:val="false"/>
        <w:autoSpaceDN w:val="false"/>
        <w:adjustRightInd w:val="false"/>
        <w:spacing w:after="200" w:line="276" w:lineRule="auto"/>
      </w:pPr>
      <w:r>
        <w:t>SPAJIĆ proizvodnja i usluge d.o.o. u stečaju ČAČINCI, Braće Radića 34, OIB: 36321371245</w:t>
      </w:r>
      <w:r w:rsidRPr="0010570D">
        <w:t xml:space="preserve"> </w:t>
      </w:r>
    </w:p>
    <w:p w:rsidRPr="00155D32" w:rsidR="0047566F" w:rsidRDefault="0047566F">
      <w:pPr>
        <w:widowControl w:val="false"/>
        <w:tabs>
          <w:tab w:val="left" w:pos="7384"/>
          <w:tab w:val="left" w:pos="8662"/>
        </w:tabs>
        <w:autoSpaceDE w:val="false"/>
        <w:autoSpaceDN w:val="false"/>
        <w:adjustRightInd w:val="false"/>
        <w:spacing w:after="200" w:line="276" w:lineRule="auto"/>
        <w:ind w:right="-356"/>
        <w:rPr>
          <w:b/>
        </w:rPr>
      </w:pPr>
    </w:p>
    <w:p w:rsidR="00241D47" w:rsidP="001A6AD6" w:rsidRDefault="00241D47">
      <w:pPr>
        <w:widowControl w:val="false"/>
        <w:tabs>
          <w:tab w:val="left" w:pos="7384"/>
          <w:tab w:val="left" w:pos="8662"/>
        </w:tabs>
        <w:autoSpaceDE w:val="false"/>
        <w:autoSpaceDN w:val="false"/>
        <w:adjustRightInd w:val="false"/>
        <w:spacing w:after="200" w:line="276" w:lineRule="auto"/>
        <w:ind w:right="-356"/>
        <w:jc w:val="both"/>
      </w:pPr>
      <w:r>
        <w:t>Dano</w:t>
      </w:r>
      <w:r w:rsidR="00B125CD">
        <w:t>m otvaranja stečajnog postupka</w:t>
      </w:r>
      <w:r>
        <w:t xml:space="preserve"> </w:t>
      </w:r>
      <w:r w:rsidRPr="0010570D" w:rsidR="007C27B2">
        <w:t xml:space="preserve">utvrđena je početna stečajna bilanca temeljem knjigovodstvenih podataka </w:t>
      </w:r>
      <w:r>
        <w:t>na dan donošenja rješe</w:t>
      </w:r>
      <w:r w:rsidR="00B125CD">
        <w:t>nja stečajnog suca od 27.01.2017.godine</w:t>
      </w:r>
      <w:r w:rsidR="00EB3A16">
        <w:t xml:space="preserve"> i upisa u sudski r</w:t>
      </w:r>
      <w:r w:rsidR="00B125CD">
        <w:t>egistar, s</w:t>
      </w:r>
      <w:r w:rsidRPr="0010570D" w:rsidR="007C27B2">
        <w:t>tanje imovine</w:t>
      </w:r>
      <w:r w:rsidR="00B125CD">
        <w:t xml:space="preserve"> </w:t>
      </w:r>
      <w:r w:rsidRPr="0010570D" w:rsidR="007C27B2">
        <w:t>(kratkotrajne i dugotrajne) prem</w:t>
      </w:r>
      <w:r>
        <w:t>a početno</w:t>
      </w:r>
      <w:r w:rsidR="00B125CD">
        <w:t>j bilanci iznosilo je 8.649.599,03</w:t>
      </w:r>
      <w:r>
        <w:t xml:space="preserve"> kn ( </w:t>
      </w:r>
      <w:r w:rsidR="00B125CD">
        <w:t>prihvaćene procjene nekretnina i pokretnina</w:t>
      </w:r>
      <w:r>
        <w:t>) a</w:t>
      </w:r>
      <w:r w:rsidRPr="0010570D" w:rsidR="007C27B2">
        <w:t xml:space="preserve"> stanje obveza </w:t>
      </w:r>
      <w:r w:rsidR="005A5BA8">
        <w:t xml:space="preserve">(kratkotrajne  i dugotrajne </w:t>
      </w:r>
      <w:r w:rsidR="00557574">
        <w:t>) 4.050.705,36</w:t>
      </w:r>
      <w:r>
        <w:t xml:space="preserve"> kn</w:t>
      </w:r>
      <w:r w:rsidRPr="0010570D" w:rsidR="007C27B2">
        <w:t>.</w:t>
      </w:r>
    </w:p>
    <w:p w:rsidR="00241D47" w:rsidP="001A6AD6" w:rsidRDefault="007C27B2">
      <w:pPr>
        <w:widowControl w:val="false"/>
        <w:tabs>
          <w:tab w:val="left" w:pos="7384"/>
          <w:tab w:val="left" w:pos="8662"/>
        </w:tabs>
        <w:autoSpaceDE w:val="false"/>
        <w:autoSpaceDN w:val="false"/>
        <w:adjustRightInd w:val="false"/>
        <w:spacing w:after="200" w:line="276" w:lineRule="auto"/>
        <w:ind w:right="-356"/>
        <w:jc w:val="both"/>
      </w:pPr>
      <w:r w:rsidRPr="0010570D">
        <w:t>Obveze temeljem prijavljenih i utvrđenih t</w:t>
      </w:r>
      <w:r w:rsidR="00241D47">
        <w:t>ražbina iznosile su u prvom</w:t>
      </w:r>
      <w:r w:rsidRPr="0010570D" w:rsidR="001A6AD6">
        <w:t xml:space="preserve"> vi</w:t>
      </w:r>
      <w:r w:rsidR="002221D5">
        <w:t>šem i</w:t>
      </w:r>
      <w:r w:rsidR="007A61C3">
        <w:t>splatnom redu 670.860,09</w:t>
      </w:r>
      <w:r w:rsidR="00241D47">
        <w:t xml:space="preserve"> kn</w:t>
      </w:r>
      <w:r w:rsidR="007A61C3">
        <w:t xml:space="preserve"> a u drugom višem isplatnom redu 3.379.845,27 kuna.</w:t>
      </w:r>
    </w:p>
    <w:p w:rsidR="00164A29" w:rsidP="001A6AD6" w:rsidRDefault="007A61C3">
      <w:pPr>
        <w:widowControl w:val="false"/>
        <w:tabs>
          <w:tab w:val="left" w:pos="7384"/>
          <w:tab w:val="left" w:pos="8662"/>
        </w:tabs>
        <w:autoSpaceDE w:val="false"/>
        <w:autoSpaceDN w:val="false"/>
        <w:adjustRightInd w:val="false"/>
        <w:spacing w:after="200" w:line="276" w:lineRule="auto"/>
        <w:ind w:right="-356"/>
        <w:jc w:val="both"/>
      </w:pPr>
      <w:r>
        <w:t>Za dan</w:t>
      </w:r>
      <w:r w:rsidR="00241D47">
        <w:t xml:space="preserve"> 30.09.2019</w:t>
      </w:r>
      <w:r w:rsidRPr="0010570D" w:rsidR="007C27B2">
        <w:t xml:space="preserve"> godine</w:t>
      </w:r>
      <w:r>
        <w:t>, do kada se predviđa završno ročište,</w:t>
      </w:r>
      <w:r w:rsidRPr="0010570D" w:rsidR="007C27B2">
        <w:t xml:space="preserve"> izrađ</w:t>
      </w:r>
      <w:r w:rsidR="005A5BA8">
        <w:t xml:space="preserve">en je prijedlog završne </w:t>
      </w:r>
      <w:r w:rsidRPr="0010570D" w:rsidR="007C27B2">
        <w:t xml:space="preserve"> bilance nakon unovčenja cjelokupne imovine stečajnog dužnika sa iskazanim stanje</w:t>
      </w:r>
      <w:r w:rsidR="00241D47">
        <w:t>m prihoda</w:t>
      </w:r>
      <w:r>
        <w:t xml:space="preserve"> i rashoda za razdoblje od otvaranja stečajnog postupka 27.01.2017.god. (otvaranje stečajnog postupka) do 30.09.2019.godine (</w:t>
      </w:r>
      <w:r w:rsidR="00557574">
        <w:t xml:space="preserve"> predvidiva </w:t>
      </w:r>
      <w:r>
        <w:t>dioba i završno ročište).</w:t>
      </w:r>
      <w:r w:rsidR="00241D47">
        <w:t xml:space="preserve"> </w:t>
      </w:r>
    </w:p>
    <w:p w:rsidR="007A61C3" w:rsidP="001A6AD6" w:rsidRDefault="00164A29">
      <w:pPr>
        <w:widowControl w:val="false"/>
        <w:tabs>
          <w:tab w:val="left" w:pos="7384"/>
          <w:tab w:val="left" w:pos="8662"/>
        </w:tabs>
        <w:autoSpaceDE w:val="false"/>
        <w:autoSpaceDN w:val="false"/>
        <w:adjustRightInd w:val="false"/>
        <w:spacing w:after="200" w:line="276" w:lineRule="auto"/>
        <w:ind w:right="-356"/>
        <w:jc w:val="both"/>
      </w:pPr>
      <w:r>
        <w:t xml:space="preserve">Agencija za osiguranje radničkih tražbina iz Zagreba, Frankopanska 11 isplatila je na poseban račun zaštićen od ovrhe iznos od </w:t>
      </w:r>
      <w:r w:rsidRPr="00096EBD">
        <w:rPr>
          <w:color w:val="000000"/>
        </w:rPr>
        <w:t>46.448,45</w:t>
      </w:r>
      <w:r>
        <w:rPr>
          <w:color w:val="000000"/>
        </w:rPr>
        <w:t xml:space="preserve"> kuna na ime tri minimalne plaće za radnike Mirko Vukič, Vesna Vukić i Mario Vukić</w:t>
      </w:r>
      <w:r w:rsidR="00EB3A16">
        <w:t xml:space="preserve"> </w:t>
      </w:r>
      <w:r>
        <w:t>te na osnovu rješenja suda stupila na mjesto radnika u prvom višem isplatnom redu u postotku od 6,92% završnog diobenog popisa.</w:t>
      </w:r>
    </w:p>
    <w:p w:rsidR="007A61C3" w:rsidP="001A6AD6" w:rsidRDefault="005A5BA8">
      <w:pPr>
        <w:widowControl w:val="false"/>
        <w:tabs>
          <w:tab w:val="left" w:pos="7384"/>
          <w:tab w:val="left" w:pos="8662"/>
        </w:tabs>
        <w:autoSpaceDE w:val="false"/>
        <w:autoSpaceDN w:val="false"/>
        <w:adjustRightInd w:val="false"/>
        <w:spacing w:after="200" w:line="276" w:lineRule="auto"/>
        <w:ind w:right="-356"/>
        <w:jc w:val="both"/>
      </w:pPr>
      <w:r>
        <w:t>Vjerovnici prvog višeg isplat</w:t>
      </w:r>
      <w:r w:rsidR="007A61C3">
        <w:t>nog reda namiruju se sa</w:t>
      </w:r>
      <w:r>
        <w:t xml:space="preserve"> </w:t>
      </w:r>
      <w:r w:rsidR="007A61C3">
        <w:t>iznosom od 304.138,15  kuna</w:t>
      </w:r>
      <w:r w:rsidRPr="005A5BA8">
        <w:rPr>
          <w:b/>
        </w:rPr>
        <w:t xml:space="preserve"> </w:t>
      </w:r>
      <w:r w:rsidR="00096EBD">
        <w:t>ili 45,33% priznatih tražbina.</w:t>
      </w:r>
      <w:r w:rsidR="006A1953">
        <w:t xml:space="preserve"> U ostalom dijelu ostaju nenamireni.</w:t>
      </w:r>
      <w:r w:rsidR="00EB3A16">
        <w:t xml:space="preserve"> </w:t>
      </w:r>
    </w:p>
    <w:p w:rsidR="00096EBD" w:rsidP="001A6AD6" w:rsidRDefault="007A61C3">
      <w:pPr>
        <w:widowControl w:val="false"/>
        <w:tabs>
          <w:tab w:val="left" w:pos="7384"/>
          <w:tab w:val="left" w:pos="8662"/>
        </w:tabs>
        <w:autoSpaceDE w:val="false"/>
        <w:autoSpaceDN w:val="false"/>
        <w:adjustRightInd w:val="false"/>
        <w:spacing w:after="200" w:line="276" w:lineRule="auto"/>
        <w:ind w:right="-356"/>
        <w:jc w:val="both"/>
      </w:pPr>
      <w:r>
        <w:t xml:space="preserve">Vjerovnici drugog višeg isplatnog reda </w:t>
      </w:r>
      <w:r w:rsidR="00096EBD">
        <w:t>namiruju se sa 0,0% priznatih</w:t>
      </w:r>
      <w:r>
        <w:t xml:space="preserve"> tražbina.</w:t>
      </w:r>
    </w:p>
    <w:p w:rsidR="006A1953" w:rsidP="001A6AD6" w:rsidRDefault="006A1953">
      <w:pPr>
        <w:widowControl w:val="false"/>
        <w:tabs>
          <w:tab w:val="left" w:pos="7384"/>
          <w:tab w:val="left" w:pos="8662"/>
        </w:tabs>
        <w:autoSpaceDE w:val="false"/>
        <w:autoSpaceDN w:val="false"/>
        <w:adjustRightInd w:val="false"/>
        <w:spacing w:after="200" w:line="276" w:lineRule="auto"/>
        <w:ind w:right="-356"/>
        <w:jc w:val="both"/>
      </w:pPr>
      <w:r>
        <w:t>Razlučni vjerovvnici namireni su u iznosu od 353.807,61 kuna ili 15,61%.</w:t>
      </w:r>
    </w:p>
    <w:p w:rsidR="00096EBD" w:rsidP="001A6AD6" w:rsidRDefault="00096EBD">
      <w:pPr>
        <w:widowControl w:val="false"/>
        <w:tabs>
          <w:tab w:val="left" w:pos="7384"/>
          <w:tab w:val="left" w:pos="8662"/>
        </w:tabs>
        <w:autoSpaceDE w:val="false"/>
        <w:autoSpaceDN w:val="false"/>
        <w:adjustRightInd w:val="false"/>
        <w:spacing w:after="200" w:line="276" w:lineRule="auto"/>
        <w:ind w:right="-356"/>
        <w:jc w:val="both"/>
      </w:pPr>
      <w:r>
        <w:t>Rezervirana sredstva u iznosu od 500,</w:t>
      </w:r>
      <w:r w:rsidR="00557574">
        <w:t xml:space="preserve">00 kuna predviđena su za </w:t>
      </w:r>
      <w:r>
        <w:t xml:space="preserve"> predvidiv</w:t>
      </w:r>
      <w:r w:rsidR="00FA417B">
        <w:t xml:space="preserve">e naknade koje će </w:t>
      </w:r>
      <w:r w:rsidR="00557574">
        <w:t xml:space="preserve"> biti poznate</w:t>
      </w:r>
      <w:r w:rsidR="00FA417B">
        <w:t xml:space="preserve"> tek</w:t>
      </w:r>
      <w:r w:rsidR="00557574">
        <w:t xml:space="preserve"> nakon svih isplata i predaje završnog računa</w:t>
      </w:r>
      <w:r>
        <w:t>.</w:t>
      </w:r>
    </w:p>
    <w:p w:rsidRPr="0010570D" w:rsidR="0010570D" w:rsidRDefault="00096EBD">
      <w:pPr>
        <w:widowControl w:val="false"/>
        <w:tabs>
          <w:tab w:val="left" w:pos="7384"/>
          <w:tab w:val="left" w:pos="8662"/>
        </w:tabs>
        <w:autoSpaceDE w:val="false"/>
        <w:autoSpaceDN w:val="false"/>
        <w:adjustRightInd w:val="false"/>
        <w:spacing w:after="200" w:line="276" w:lineRule="auto"/>
        <w:ind w:right="-356"/>
      </w:pPr>
      <w:r>
        <w:t>U Miholjancu, 30.08.2019.godine</w:t>
      </w:r>
    </w:p>
    <w:p w:rsidRPr="0010570D" w:rsidR="00096EBD" w:rsidP="00096EBD" w:rsidRDefault="00096EBD">
      <w:pPr>
        <w:widowControl w:val="false"/>
        <w:tabs>
          <w:tab w:val="left" w:pos="7384"/>
          <w:tab w:val="left" w:pos="8662"/>
        </w:tabs>
        <w:autoSpaceDE w:val="false"/>
        <w:autoSpaceDN w:val="false"/>
        <w:adjustRightInd w:val="false"/>
        <w:spacing w:after="200" w:line="276" w:lineRule="auto"/>
        <w:ind w:right="-356"/>
        <w:jc w:val="center"/>
      </w:pPr>
      <w:r>
        <w:t xml:space="preserve">                                                                            </w:t>
      </w:r>
      <w:r w:rsidR="001A780F">
        <w:t xml:space="preserve">          Stečajni</w:t>
      </w:r>
      <w:r>
        <w:t xml:space="preserve"> upravitelj:</w:t>
      </w:r>
    </w:p>
    <w:p w:rsidR="0010570D" w:rsidP="0010570D" w:rsidRDefault="00096EBD">
      <w:pPr>
        <w:widowControl w:val="false"/>
        <w:tabs>
          <w:tab w:val="left" w:pos="7384"/>
          <w:tab w:val="left" w:pos="8662"/>
        </w:tabs>
        <w:autoSpaceDE w:val="false"/>
        <w:autoSpaceDN w:val="false"/>
        <w:adjustRightInd w:val="false"/>
        <w:spacing w:after="200" w:line="276" w:lineRule="auto"/>
        <w:ind w:right="-356"/>
      </w:pPr>
      <w:r>
        <w:t xml:space="preserve">                                                                                                            Branko Smrtić, dipl.ing.</w:t>
      </w:r>
    </w:p>
    <w:p w:rsidR="00557574" w:rsidP="0010570D" w:rsidRDefault="00557574">
      <w:pPr>
        <w:widowControl w:val="false"/>
        <w:tabs>
          <w:tab w:val="left" w:pos="7384"/>
          <w:tab w:val="left" w:pos="8662"/>
        </w:tabs>
        <w:autoSpaceDE w:val="false"/>
        <w:autoSpaceDN w:val="false"/>
        <w:adjustRightInd w:val="false"/>
        <w:spacing w:after="200" w:line="276" w:lineRule="auto"/>
        <w:ind w:right="-356"/>
      </w:pPr>
    </w:p>
    <w:p w:rsidR="0047566F" w:rsidP="00EC02F6" w:rsidRDefault="0047566F">
      <w:pPr>
        <w:widowControl w:val="false"/>
        <w:tabs>
          <w:tab w:val="left" w:pos="7384"/>
          <w:tab w:val="left" w:pos="8662"/>
        </w:tabs>
        <w:autoSpaceDE w:val="false"/>
        <w:autoSpaceDN w:val="false"/>
        <w:adjustRightInd w:val="false"/>
        <w:spacing w:line="276" w:lineRule="auto"/>
        <w:ind w:right="-357"/>
      </w:pPr>
      <w:r>
        <w:rPr>
          <w:b/>
        </w:rPr>
        <w:t xml:space="preserve">                                     </w:t>
      </w:r>
    </w:p>
    <w:p w:rsidR="0047566F" w:rsidP="001A780F" w:rsidRDefault="0047566F">
      <w:pPr>
        <w:widowControl w:val="false"/>
        <w:tabs>
          <w:tab w:val="left" w:pos="7384"/>
          <w:tab w:val="left" w:pos="8662"/>
        </w:tabs>
        <w:autoSpaceDE w:val="false"/>
        <w:autoSpaceDN w:val="false"/>
        <w:adjustRightInd w:val="false"/>
        <w:spacing w:after="200" w:line="276" w:lineRule="auto"/>
        <w:ind w:right="-356"/>
        <w:rPr>
          <w:b/>
        </w:rPr>
      </w:pPr>
      <w:r>
        <w:lastRenderedPageBreak/>
        <w:t xml:space="preserve">  </w:t>
      </w:r>
      <w:r>
        <w:rPr>
          <w:b/>
        </w:rPr>
        <w:t xml:space="preserve">         </w:t>
      </w:r>
      <w:r w:rsidR="00A667DC">
        <w:rPr>
          <w:b/>
        </w:rPr>
        <w:t xml:space="preserve">              </w:t>
      </w:r>
      <w:r w:rsidR="00EC02F6">
        <w:rPr>
          <w:b/>
        </w:rPr>
        <w:t xml:space="preserve">   III</w:t>
      </w:r>
      <w:r w:rsidR="00A667DC">
        <w:rPr>
          <w:b/>
        </w:rPr>
        <w:t>.</w:t>
      </w:r>
      <w:r>
        <w:rPr>
          <w:b/>
        </w:rPr>
        <w:t xml:space="preserve"> ZAVRŠNO IZVJEŠĆE</w:t>
      </w:r>
      <w:r w:rsidR="00A667DC">
        <w:rPr>
          <w:b/>
        </w:rPr>
        <w:t xml:space="preserve"> STEČAJNOG UPRAVITELJA</w:t>
      </w:r>
    </w:p>
    <w:p w:rsidR="0047566F" w:rsidP="0047566F" w:rsidRDefault="0047566F">
      <w:pPr>
        <w:widowControl w:val="false"/>
        <w:autoSpaceDE w:val="false"/>
        <w:autoSpaceDN w:val="false"/>
        <w:adjustRightInd w:val="false"/>
        <w:spacing w:line="276" w:lineRule="auto"/>
      </w:pPr>
      <w:r w:rsidRPr="0010570D">
        <w:t>Na</w:t>
      </w:r>
      <w:r>
        <w:t>dležni trgovački sud u Bjelovaru</w:t>
      </w:r>
    </w:p>
    <w:p w:rsidR="0047566F" w:rsidP="0047566F" w:rsidRDefault="0047566F">
      <w:pPr>
        <w:widowControl w:val="false"/>
        <w:autoSpaceDE w:val="false"/>
        <w:autoSpaceDN w:val="false"/>
        <w:adjustRightInd w:val="false"/>
        <w:spacing w:line="276" w:lineRule="auto"/>
      </w:pPr>
      <w:r>
        <w:t>Poslovni broj spisa: 1 St-992/2016</w:t>
      </w:r>
    </w:p>
    <w:p w:rsidR="00434ED5" w:rsidP="00434ED5" w:rsidRDefault="0047566F">
      <w:pPr>
        <w:widowControl w:val="false"/>
        <w:autoSpaceDE w:val="false"/>
        <w:autoSpaceDN w:val="false"/>
        <w:adjustRightInd w:val="false"/>
        <w:spacing w:line="276" w:lineRule="auto"/>
      </w:pPr>
      <w:r>
        <w:t>SPAJIĆ proizvodnja i usluge d.o.o. u stečaju ČAČINCI, Braće Radića 34, OIB: 36321371245</w:t>
      </w:r>
      <w:r w:rsidRPr="0010570D">
        <w:t xml:space="preserve">  </w:t>
      </w:r>
    </w:p>
    <w:p w:rsidR="00434ED5" w:rsidP="00434ED5" w:rsidRDefault="00434ED5">
      <w:pPr>
        <w:pStyle w:val="Odlomakpopisa"/>
        <w:widowControl w:val="false"/>
        <w:numPr>
          <w:ilvl w:val="0"/>
          <w:numId w:val="5"/>
        </w:numPr>
        <w:autoSpaceDE w:val="false"/>
        <w:autoSpaceDN w:val="false"/>
        <w:adjustRightInd w:val="false"/>
        <w:spacing w:line="276" w:lineRule="auto"/>
      </w:pPr>
      <w:r>
        <w:t>Otvarnje stečajnog postupka</w:t>
      </w:r>
    </w:p>
    <w:p w:rsidR="00A667DC" w:rsidP="00A667DC" w:rsidRDefault="00A667DC">
      <w:r>
        <w:t xml:space="preserve">Prijedlog za otvaranje stečajnog postupka nad dužnikom </w:t>
      </w:r>
      <w:r w:rsidRPr="00A667DC">
        <w:t xml:space="preserve">SPAJIĆ proizvodnja i usluge d.o.o. ČAČINCI, Braće Radića 34, OIB 36321371245 </w:t>
      </w:r>
      <w:r>
        <w:t>podnijeli su je predlagatelji Financijska agencija, Podružnica Bjelovar i Privredna banka d.d. Zagreb.</w:t>
      </w:r>
    </w:p>
    <w:p w:rsidRPr="004C7507" w:rsidR="00A667DC" w:rsidP="00A667DC" w:rsidRDefault="00A667DC">
      <w:r>
        <w:t>Prema potvrdi Financijske agencije od 01.rujna 2015.godine dužnik se nalazio u neprekidnoj blokadi poslovnog računa dužoj od 60 dana što je i zakonski razlog za otvaranje stečaja nad dužnikom.</w:t>
      </w:r>
    </w:p>
    <w:p w:rsidR="00434ED5" w:rsidP="00434ED5" w:rsidRDefault="00A667DC">
      <w:pPr>
        <w:widowControl w:val="false"/>
        <w:tabs>
          <w:tab w:val="left" w:pos="7384"/>
          <w:tab w:val="left" w:pos="8662"/>
        </w:tabs>
        <w:autoSpaceDE w:val="false"/>
        <w:autoSpaceDN w:val="false"/>
        <w:adjustRightInd w:val="false"/>
        <w:spacing w:line="276" w:lineRule="auto"/>
        <w:ind w:right="-357"/>
      </w:pPr>
      <w:r>
        <w:t xml:space="preserve"> Budući da je dužnik  vlasnik i nekretnina i pokretnina sukladno č</w:t>
      </w:r>
      <w:r w:rsidR="00434ED5">
        <w:t>lanku5. i 6.</w:t>
      </w:r>
      <w:r>
        <w:t>, Stečajnog zakona ( NN 71/15 ) Trgovački sud u Bjelovaru donio je dana 27.siječnja 2017.godine odluku o otvaranju stečajnog  postupka nad dužnikom.</w:t>
      </w:r>
    </w:p>
    <w:p w:rsidR="00434ED5" w:rsidP="00434ED5" w:rsidRDefault="00434ED5">
      <w:pPr>
        <w:pStyle w:val="Odlomakpopisa"/>
        <w:widowControl w:val="false"/>
        <w:numPr>
          <w:ilvl w:val="0"/>
          <w:numId w:val="5"/>
        </w:numPr>
        <w:tabs>
          <w:tab w:val="left" w:pos="7384"/>
          <w:tab w:val="left" w:pos="8662"/>
        </w:tabs>
        <w:autoSpaceDE w:val="false"/>
        <w:autoSpaceDN w:val="false"/>
        <w:adjustRightInd w:val="false"/>
        <w:spacing w:line="276" w:lineRule="auto"/>
        <w:ind w:right="-357"/>
      </w:pPr>
      <w:r>
        <w:t xml:space="preserve">Imovina stečajnog dužnika     </w:t>
      </w:r>
    </w:p>
    <w:p w:rsidR="00B6094A" w:rsidP="00B6094A" w:rsidRDefault="00B6094A">
      <w:pPr>
        <w:widowControl w:val="false"/>
        <w:tabs>
          <w:tab w:val="left" w:pos="7384"/>
          <w:tab w:val="left" w:pos="8662"/>
        </w:tabs>
        <w:autoSpaceDE w:val="false"/>
        <w:autoSpaceDN w:val="false"/>
        <w:adjustRightInd w:val="false"/>
        <w:spacing w:line="276" w:lineRule="auto"/>
        <w:ind w:right="-357"/>
      </w:pPr>
      <w:r>
        <w:t xml:space="preserve"> Stečajni dužnik imao je imovinu upisanu u Općinskom sudu u Virovitici, Stalna služba u Orahoviciu kako slijedi</w:t>
      </w:r>
    </w:p>
    <w:p w:rsidR="00B6094A" w:rsidP="00434ED5" w:rsidRDefault="00B6094A">
      <w:pPr>
        <w:pStyle w:val="Odlomakpopisa"/>
        <w:widowControl w:val="false"/>
        <w:numPr>
          <w:ilvl w:val="0"/>
          <w:numId w:val="6"/>
        </w:numPr>
        <w:tabs>
          <w:tab w:val="left" w:pos="7384"/>
          <w:tab w:val="left" w:pos="8662"/>
        </w:tabs>
        <w:autoSpaceDE w:val="false"/>
        <w:autoSpaceDN w:val="false"/>
        <w:adjustRightInd w:val="false"/>
        <w:spacing w:line="276" w:lineRule="auto"/>
        <w:ind w:right="-357"/>
      </w:pPr>
      <w:r>
        <w:t xml:space="preserve"> z</w:t>
      </w:r>
      <w:r w:rsidR="00434ED5">
        <w:t xml:space="preserve">.k.ul. 1573, č.k.br.519,  </w:t>
      </w:r>
      <w:r>
        <w:t>k.o. Čačinci ,</w:t>
      </w:r>
      <w:r w:rsidR="00434ED5">
        <w:t xml:space="preserve">  dvije poslovne zgrade (poslovni objekti, administrativna zgrada i skladišna zgrada) ukupne površine 1.657 m2.</w:t>
      </w:r>
    </w:p>
    <w:p w:rsidR="00434ED5" w:rsidP="00B6094A" w:rsidRDefault="00434ED5">
      <w:pPr>
        <w:widowControl w:val="false"/>
        <w:tabs>
          <w:tab w:val="left" w:pos="7384"/>
          <w:tab w:val="left" w:pos="8662"/>
        </w:tabs>
        <w:autoSpaceDE w:val="false"/>
        <w:autoSpaceDN w:val="false"/>
        <w:adjustRightInd w:val="false"/>
        <w:spacing w:line="276" w:lineRule="auto"/>
        <w:ind w:right="-357"/>
      </w:pPr>
      <w:r>
        <w:t xml:space="preserve"> Ukupna vrijednost nekretnine koja se odnosi na poslovnu zgradu, tvornicu i dvorište temeljem procjene PBZ nekretnine iz 2010.godine iznosi</w:t>
      </w:r>
      <w:r w:rsidR="00B6094A">
        <w:t>la</w:t>
      </w:r>
      <w:r>
        <w:t xml:space="preserve"> </w:t>
      </w:r>
      <w:r w:rsidRPr="00434ED5">
        <w:t xml:space="preserve">4.336.557,15 </w:t>
      </w:r>
      <w:r>
        <w:t>kuna.</w:t>
      </w:r>
    </w:p>
    <w:p w:rsidR="00434ED5" w:rsidP="00434ED5" w:rsidRDefault="00B6094A">
      <w:r>
        <w:t xml:space="preserve">  </w:t>
      </w:r>
      <w:r w:rsidR="00434ED5">
        <w:t>U sklopu z.k.ul. 1573, k.o. Čačinci, čkbr. 519 nalazi</w:t>
      </w:r>
      <w:r>
        <w:t>o</w:t>
      </w:r>
      <w:r w:rsidR="00434ED5">
        <w:t xml:space="preserve"> se</w:t>
      </w:r>
      <w:r>
        <w:t xml:space="preserve"> je</w:t>
      </w:r>
      <w:r w:rsidR="00434ED5">
        <w:t xml:space="preserve"> i nasad višnje u površini od 2.6565 hektara koja je neodvojiva cjelina a prema procjeni sudskog vještaka mr.sci. Zdravka Mužara ovaj nasad vrijedi </w:t>
      </w:r>
      <w:r w:rsidRPr="00434ED5" w:rsidR="00434ED5">
        <w:t>327.447,95</w:t>
      </w:r>
      <w:r w:rsidR="00434ED5">
        <w:t xml:space="preserve"> kuna.</w:t>
      </w:r>
    </w:p>
    <w:p w:rsidR="00434ED5" w:rsidP="00434ED5" w:rsidRDefault="00434ED5">
      <w:r>
        <w:t xml:space="preserve">          Dakle ukupna procijenjena vrijednost nek</w:t>
      </w:r>
      <w:r w:rsidR="00B6094A">
        <w:t>retnina i pripadajućeg zemljišta</w:t>
      </w:r>
      <w:r>
        <w:t xml:space="preserve"> tvornice, skladišta i dvorišta te pripadajućeg nasada višnje iznosila je </w:t>
      </w:r>
      <w:r w:rsidRPr="00434ED5">
        <w:t>4.664.005,10</w:t>
      </w:r>
      <w:r>
        <w:t xml:space="preserve"> kuna.</w:t>
      </w:r>
    </w:p>
    <w:p w:rsidR="00434ED5" w:rsidP="00434ED5" w:rsidRDefault="00434ED5"/>
    <w:p w:rsidRPr="007530E2" w:rsidR="00434ED5" w:rsidP="007530E2" w:rsidRDefault="00434ED5">
      <w:r w:rsidRPr="007530E2">
        <w:t xml:space="preserve">  Nekretnine (poljoprivredna zemljišta)</w:t>
      </w:r>
    </w:p>
    <w:p w:rsidR="00434ED5" w:rsidP="00434ED5" w:rsidRDefault="00434ED5">
      <w:pPr>
        <w:rPr>
          <w:b/>
        </w:rPr>
      </w:pPr>
    </w:p>
    <w:p w:rsidR="00434ED5" w:rsidP="00434ED5" w:rsidRDefault="00434ED5">
      <w:r>
        <w:t xml:space="preserve">          Stečajni dužnik ima u vlasništvu i dijelom u suvlasništvu nekretnine u naravi poljo</w:t>
      </w:r>
      <w:r w:rsidR="00B6094A">
        <w:t>privredno zemljište koje je bilo</w:t>
      </w:r>
      <w:r>
        <w:t xml:space="preserve"> u zakup</w:t>
      </w:r>
      <w:r w:rsidR="00B6094A">
        <w:t>u</w:t>
      </w:r>
      <w:r>
        <w:t xml:space="preserve"> OPG Vukić Mirka iz Čačinaca, Braće Radića 17 i to:</w:t>
      </w:r>
    </w:p>
    <w:p w:rsidR="00434ED5" w:rsidP="00434ED5" w:rsidRDefault="00434ED5"/>
    <w:p w:rsidR="00434ED5" w:rsidP="00434ED5" w:rsidRDefault="00434ED5">
      <w:pPr>
        <w:pStyle w:val="Odlomakpopisa"/>
        <w:numPr>
          <w:ilvl w:val="0"/>
          <w:numId w:val="3"/>
        </w:numPr>
      </w:pPr>
      <w:r>
        <w:t xml:space="preserve">Z.k.ul.117, k.o. Čačinci, čkbr. 49, oranica Crnje, ukupne površine 24.119 m2, procijenjene vrijednosti po gospodarskom vještaku na  iznos  od </w:t>
      </w:r>
      <w:r w:rsidRPr="00434ED5">
        <w:t xml:space="preserve">44.651,50 </w:t>
      </w:r>
      <w:r>
        <w:t>kuna u suvlasništvu 6/7 Spajić d.o.o. u stečaju i 1/7 Biber Anka koja je i kupljena kao suvlasništvo.</w:t>
      </w:r>
    </w:p>
    <w:p w:rsidR="00434ED5" w:rsidP="00434ED5" w:rsidRDefault="00434ED5">
      <w:pPr>
        <w:pStyle w:val="Odlomakpopisa"/>
        <w:numPr>
          <w:ilvl w:val="0"/>
          <w:numId w:val="3"/>
        </w:numPr>
      </w:pPr>
      <w:r>
        <w:t xml:space="preserve">Z.k.ul. 992, k.o. Čačinci, čkbr. 2739, oranica Lipovac, ukupne površine 22.242 m2,vlasništvo 1/1,procijenjene vrijednosti po gospodarskom vještaku na iznos od </w:t>
      </w:r>
      <w:r w:rsidRPr="00B6094A">
        <w:t>46.020,42</w:t>
      </w:r>
      <w:r>
        <w:t xml:space="preserve"> kuna.</w:t>
      </w:r>
      <w:r w:rsidRPr="005A3097">
        <w:rPr>
          <w:b/>
        </w:rPr>
        <w:t xml:space="preserve">  </w:t>
      </w:r>
    </w:p>
    <w:p w:rsidR="00434ED5" w:rsidP="00434ED5" w:rsidRDefault="00434ED5">
      <w:pPr>
        <w:pStyle w:val="Odlomakpopisa"/>
        <w:numPr>
          <w:ilvl w:val="0"/>
          <w:numId w:val="3"/>
        </w:numPr>
      </w:pPr>
      <w:r>
        <w:t xml:space="preserve">Z.k.ul. 1285, k.o. Čačinci, čkbr. 50, oranica Crnje , ukupne površine 16.361 m2, vlasništvo 1/1 procijenjene vrijednosti po kupoprodajnom ugovoru na iznos od  </w:t>
      </w:r>
      <w:r w:rsidRPr="00434ED5">
        <w:t>37.000,00</w:t>
      </w:r>
      <w:r>
        <w:t xml:space="preserve"> kuna.</w:t>
      </w:r>
    </w:p>
    <w:p w:rsidR="00434ED5" w:rsidP="00B6094A" w:rsidRDefault="00434ED5">
      <w:pPr>
        <w:pStyle w:val="Odlomakpopisa"/>
        <w:numPr>
          <w:ilvl w:val="0"/>
          <w:numId w:val="3"/>
        </w:numPr>
      </w:pPr>
      <w:r>
        <w:lastRenderedPageBreak/>
        <w:t>Z.k.ul. 1286, k.o. Čačinci, čkbr. 2129, šuma Babinkovo brdo, ukupne površine 2.146 m2,</w:t>
      </w:r>
      <w:r w:rsidRPr="00A0154A">
        <w:t xml:space="preserve"> </w:t>
      </w:r>
      <w:r>
        <w:t xml:space="preserve">vlasništvo 1/1, procijenjene po vrijednosti kupoprodajnog ugovora na iznos od </w:t>
      </w:r>
      <w:r w:rsidRPr="00434ED5">
        <w:t>5.800,00</w:t>
      </w:r>
      <w:r>
        <w:t xml:space="preserve"> kuna. </w:t>
      </w:r>
    </w:p>
    <w:p w:rsidR="00434ED5" w:rsidP="00B6094A" w:rsidRDefault="00434ED5">
      <w:pPr>
        <w:pStyle w:val="Odlomakpopisa"/>
        <w:numPr>
          <w:ilvl w:val="0"/>
          <w:numId w:val="3"/>
        </w:numPr>
      </w:pPr>
      <w:r>
        <w:t xml:space="preserve">Z.k.ul. 1569, k.o. Čačinci, čkbr. 44, oranica Crnje, ukupne površine 12.754 m2, vlasništvo 1/1, procijenjene vrijednosti po gospodarskom vještaku na iznos  od </w:t>
      </w:r>
      <w:r w:rsidRPr="00434ED5">
        <w:t xml:space="preserve">23.711,48 </w:t>
      </w:r>
      <w:r>
        <w:t>kuna.</w:t>
      </w:r>
    </w:p>
    <w:p w:rsidR="00434ED5" w:rsidP="00434ED5" w:rsidRDefault="00434ED5">
      <w:pPr>
        <w:pStyle w:val="Odlomakpopisa"/>
        <w:numPr>
          <w:ilvl w:val="0"/>
          <w:numId w:val="3"/>
        </w:numPr>
      </w:pPr>
      <w:r>
        <w:t>Z.k.ul. 2518, k.o. Čačinci, čkbr. 107/2, oranica Crnje , ukupne površine 4.814 m2, vlasništvo 1/1, procijenjene vrijednosti po gospodarskom vještaku na  iznos od</w:t>
      </w:r>
      <w:r w:rsidRPr="00A0154A">
        <w:rPr>
          <w:b/>
        </w:rPr>
        <w:t xml:space="preserve"> </w:t>
      </w:r>
      <w:r w:rsidRPr="00434ED5">
        <w:t>8.192,16</w:t>
      </w:r>
      <w:r>
        <w:t xml:space="preserve"> kuna.</w:t>
      </w:r>
    </w:p>
    <w:p w:rsidR="00434ED5" w:rsidP="00B6094A" w:rsidRDefault="00434ED5">
      <w:pPr>
        <w:pStyle w:val="Odlomakpopisa"/>
        <w:numPr>
          <w:ilvl w:val="0"/>
          <w:numId w:val="3"/>
        </w:numPr>
      </w:pPr>
      <w:r>
        <w:t xml:space="preserve">Z.k.ul. 2519, k.o. Čačinci, čkbr. 117, oranica Crnje, ukupne površine </w:t>
      </w:r>
      <w:r w:rsidRPr="00A0154A">
        <w:t>10.682</w:t>
      </w:r>
      <w:r>
        <w:t xml:space="preserve"> m2, vlasništvo 1/1, procijenjena po gospodarskom vještaku na iznos  od </w:t>
      </w:r>
      <w:r w:rsidRPr="00434ED5">
        <w:t xml:space="preserve">10.775,69 </w:t>
      </w:r>
      <w:r>
        <w:t>kuna.</w:t>
      </w:r>
    </w:p>
    <w:p w:rsidR="00434ED5" w:rsidP="00B6094A" w:rsidRDefault="00434ED5">
      <w:pPr>
        <w:pStyle w:val="Odlomakpopisa"/>
        <w:numPr>
          <w:ilvl w:val="0"/>
          <w:numId w:val="3"/>
        </w:numPr>
      </w:pPr>
      <w:r>
        <w:t>Z.k.ul. 727, k.o. Pušina, čkbr. 1771/1,1773/2 i 1775/2, pašnjak Tarabe, ukupne površine 175.014 m2, vlasništvo 1/1,  procijenjena po gospodarskom vještaku na iznos</w:t>
      </w:r>
      <w:r w:rsidRPr="00A0154A">
        <w:rPr>
          <w:b/>
        </w:rPr>
        <w:t xml:space="preserve"> </w:t>
      </w:r>
      <w:r w:rsidRPr="00A0154A">
        <w:t>od</w:t>
      </w:r>
      <w:r>
        <w:rPr>
          <w:b/>
        </w:rPr>
        <w:t xml:space="preserve"> </w:t>
      </w:r>
      <w:r w:rsidRPr="00434ED5">
        <w:t xml:space="preserve">142.942,68 </w:t>
      </w:r>
      <w:r>
        <w:t>kuna.</w:t>
      </w:r>
    </w:p>
    <w:p w:rsidR="00434ED5" w:rsidP="00434ED5" w:rsidRDefault="00434ED5">
      <w:pPr>
        <w:ind w:left="720"/>
      </w:pPr>
      <w:r>
        <w:t>Ukupna vrijednost nekretnina prema nalazu vještaka iznosi</w:t>
      </w:r>
      <w:r w:rsidR="00B6094A">
        <w:t>la</w:t>
      </w:r>
      <w:r>
        <w:t xml:space="preserve"> </w:t>
      </w:r>
      <w:r w:rsidRPr="00434ED5">
        <w:t>319.093,93</w:t>
      </w:r>
      <w:r>
        <w:t xml:space="preserve"> kuna</w:t>
      </w:r>
    </w:p>
    <w:p w:rsidR="00434ED5" w:rsidP="00434ED5" w:rsidRDefault="00434ED5">
      <w:pPr>
        <w:ind w:left="720"/>
      </w:pPr>
    </w:p>
    <w:p w:rsidRPr="007530E2" w:rsidR="00434ED5" w:rsidP="007530E2" w:rsidRDefault="00434ED5">
      <w:pPr>
        <w:rPr>
          <w:b/>
        </w:rPr>
      </w:pPr>
      <w:r w:rsidRPr="007530E2">
        <w:t xml:space="preserve">   Nekretnine (koncesija</w:t>
      </w:r>
      <w:r w:rsidRPr="007530E2">
        <w:rPr>
          <w:b/>
        </w:rPr>
        <w:t>)</w:t>
      </w:r>
    </w:p>
    <w:p w:rsidR="00434ED5" w:rsidP="00434ED5" w:rsidRDefault="00434ED5">
      <w:pPr>
        <w:ind w:left="720"/>
        <w:rPr>
          <w:b/>
        </w:rPr>
      </w:pPr>
    </w:p>
    <w:p w:rsidR="007530E2" w:rsidP="007530E2" w:rsidRDefault="00434ED5">
      <w:pPr>
        <w:ind w:left="720"/>
      </w:pPr>
      <w:r w:rsidRPr="00C73CFE">
        <w:t>S</w:t>
      </w:r>
      <w:r>
        <w:t>tečajni dužnik ima</w:t>
      </w:r>
      <w:r w:rsidR="00B6094A">
        <w:t>o</w:t>
      </w:r>
      <w:r w:rsidR="00AC6761">
        <w:t xml:space="preserve"> je</w:t>
      </w:r>
      <w:r>
        <w:t xml:space="preserve"> u koncesiji 27 ha, 70 a i 18 m2 poljoprivrednog zemljišta upisanog u k.o. Čačinci i to čkbr. 716/7, 717/1, 717/2, 717/4, 720/3, 720/4, 721/1, 721/2, 721/3, 721/4, 721/5, 722/1, 722/3 i 739/2. Koncesija na navedeno zamljište sklopljena je između davatelja koncesije Republike Hrvatske i stečajnog dužnika Spajić d.o.o. u stečaju. Rok trajanja koncesije je 40 godina.Cijena koncesije je 6.212,00 kuna godišnje. Na površinama pod koncesijom posađena je konzumna višnja sada starosti 10 godina. Davatelj kocesije može raskinuti ugovor o kncesiji i prije ugovorenog roka između ostalog i ako se promijeni status Korisnika koncesije sukladno Zakonu o trgovačkim društvima. U kontaktu sa Agencijom za poljoprivredno zemljiš</w:t>
      </w:r>
      <w:r w:rsidR="00B6094A">
        <w:t>te Republike Hrvatske  stečajni upravitelj</w:t>
      </w:r>
      <w:r>
        <w:t xml:space="preserve"> </w:t>
      </w:r>
      <w:r w:rsidR="00B6094A">
        <w:t>je produžio trajanja koncesije do donošenja novog Zakona o pljoprivrednom zemljištu nakon čega je predao zemljište nadležnoj općini Čačinci.</w:t>
      </w:r>
      <w:r>
        <w:t xml:space="preserve">da se neće raskidati koncesija sve do prodaje imovine stečajnog dužnika. Na taj način bi se očuvao nasad višnje te bi novi kupac stečajnog dužnika preuzeo koncesiju na svoje ime. Jedini uvjet  je taj da se koncesija ne prenosi niti daje u zakup </w:t>
      </w:r>
      <w:r w:rsidR="007530E2">
        <w:t>Za nastavak koncesije vjerovnici su od</w:t>
      </w:r>
      <w:r w:rsidR="00AC6761">
        <w:t>o</w:t>
      </w:r>
      <w:r w:rsidR="007530E2">
        <w:t>brili ugovor o poslovno-tehničkoj suradnji koji je raskinut stupanjem na snagu novog zakona.</w:t>
      </w:r>
    </w:p>
    <w:p w:rsidR="007530E2" w:rsidP="007530E2" w:rsidRDefault="007530E2">
      <w:pPr>
        <w:ind w:left="720"/>
      </w:pPr>
    </w:p>
    <w:p w:rsidRPr="007530E2" w:rsidR="00434ED5" w:rsidP="007530E2" w:rsidRDefault="00434ED5">
      <w:r w:rsidRPr="00FE237D">
        <w:rPr>
          <w:b/>
        </w:rPr>
        <w:t xml:space="preserve">  </w:t>
      </w:r>
      <w:r w:rsidRPr="007530E2">
        <w:t xml:space="preserve">Pokretnine </w:t>
      </w:r>
    </w:p>
    <w:p w:rsidRPr="005636EE" w:rsidR="00434ED5" w:rsidP="00434ED5" w:rsidRDefault="00434ED5">
      <w:pPr>
        <w:ind w:left="720"/>
        <w:rPr>
          <w:b/>
        </w:rPr>
      </w:pPr>
    </w:p>
    <w:p w:rsidR="00434ED5" w:rsidP="00434ED5" w:rsidRDefault="00434ED5">
      <w:r>
        <w:t xml:space="preserve">             Stečajni dužnik prema poslovnim knjigama</w:t>
      </w:r>
      <w:r w:rsidR="007530E2">
        <w:t xml:space="preserve"> i inventurnim popisom</w:t>
      </w:r>
      <w:r>
        <w:t xml:space="preserve"> imao je u vlasništvu opremu za konzerviranje voća i povrća.</w:t>
      </w:r>
    </w:p>
    <w:p w:rsidR="00434ED5" w:rsidP="00434ED5" w:rsidRDefault="00434ED5">
      <w:r>
        <w:t xml:space="preserve">             Inventurnim popisom ustanovljeno je slijedeće stanje pokretnina procijenjene od strane sudskog vještaka Zdenka Vrankića iz Zagreba, Svačićev trg 12.</w:t>
      </w:r>
    </w:p>
    <w:p w:rsidR="00434ED5" w:rsidP="00434ED5" w:rsidRDefault="00434ED5">
      <w:r>
        <w:t xml:space="preserve">            Procjena je izvršena po zahtjevu PBZ Nekretnine iz Zagreba, Radnička cesta 44 na broj elaborata 4913/10  u prosincu 2010.godine.</w:t>
      </w:r>
    </w:p>
    <w:p w:rsidR="00434ED5" w:rsidP="00434ED5" w:rsidRDefault="00434ED5">
      <w:r>
        <w:t xml:space="preserve">  </w:t>
      </w:r>
    </w:p>
    <w:p w:rsidR="00434ED5" w:rsidP="00434ED5" w:rsidRDefault="00434ED5">
      <w:r>
        <w:t xml:space="preserve">             Oprema za konzerviranje voća i povrća se sastojala od slijedećih strojeva :</w:t>
      </w:r>
    </w:p>
    <w:p w:rsidR="00434ED5" w:rsidP="00434ED5" w:rsidRDefault="00434ED5"/>
    <w:p w:rsidR="00434ED5" w:rsidP="00434ED5" w:rsidRDefault="00434ED5">
      <w:r>
        <w:t xml:space="preserve">      1.  Izbijačica koštica „Ferum“, 1 kom............................................127.000,00 kuna</w:t>
      </w:r>
    </w:p>
    <w:p w:rsidR="00434ED5" w:rsidP="00434ED5" w:rsidRDefault="00434ED5">
      <w:pPr>
        <w:pStyle w:val="Odlomakpopisa"/>
        <w:numPr>
          <w:ilvl w:val="0"/>
          <w:numId w:val="4"/>
        </w:numPr>
      </w:pPr>
      <w:r>
        <w:t>Kosi elevator sa lopaticama, 1 kom............................................ 12.000,00 kuna</w:t>
      </w:r>
    </w:p>
    <w:p w:rsidR="00434ED5" w:rsidP="00434ED5" w:rsidRDefault="00434ED5">
      <w:pPr>
        <w:pStyle w:val="Odlomakpopisa"/>
        <w:numPr>
          <w:ilvl w:val="0"/>
          <w:numId w:val="4"/>
        </w:numPr>
      </w:pPr>
      <w:r>
        <w:lastRenderedPageBreak/>
        <w:t>Kosi elevator sa lopaticama,  1 kom.................................... .....  12.000,00 kuna</w:t>
      </w:r>
    </w:p>
    <w:p w:rsidR="00434ED5" w:rsidP="00434ED5" w:rsidRDefault="00434ED5">
      <w:pPr>
        <w:pStyle w:val="Odlomakpopisa"/>
        <w:numPr>
          <w:ilvl w:val="0"/>
          <w:numId w:val="4"/>
        </w:numPr>
      </w:pPr>
      <w:r>
        <w:t>Inspekciona traka, 1 kom...........................................................  15.000,00 kuna</w:t>
      </w:r>
    </w:p>
    <w:p w:rsidR="00434ED5" w:rsidP="00434ED5" w:rsidRDefault="00434ED5">
      <w:pPr>
        <w:pStyle w:val="Odlomakpopisa"/>
        <w:numPr>
          <w:ilvl w:val="0"/>
          <w:numId w:val="4"/>
        </w:numPr>
      </w:pPr>
      <w:r>
        <w:t>Inspekciona traka, 1 kom...........................................................  18.500,00 kuna</w:t>
      </w:r>
    </w:p>
    <w:p w:rsidR="00434ED5" w:rsidP="00434ED5" w:rsidRDefault="00434ED5">
      <w:pPr>
        <w:pStyle w:val="Odlomakpopisa"/>
        <w:numPr>
          <w:ilvl w:val="0"/>
          <w:numId w:val="4"/>
        </w:numPr>
      </w:pPr>
      <w:r>
        <w:t>Kosi elevator, 1 kom.................................................................   12.000,00 kuna</w:t>
      </w:r>
    </w:p>
    <w:p w:rsidR="00434ED5" w:rsidP="00434ED5" w:rsidRDefault="00434ED5">
      <w:pPr>
        <w:pStyle w:val="Odlomakpopisa"/>
        <w:numPr>
          <w:ilvl w:val="0"/>
          <w:numId w:val="4"/>
        </w:numPr>
      </w:pPr>
      <w:r>
        <w:t>Okretni sabirni stroj, 1 kom......................................................   12.000,00 kuna</w:t>
      </w:r>
    </w:p>
    <w:p w:rsidR="00434ED5" w:rsidP="00434ED5" w:rsidRDefault="00434ED5">
      <w:pPr>
        <w:pStyle w:val="Odlomakpopisa"/>
        <w:numPr>
          <w:ilvl w:val="0"/>
          <w:numId w:val="4"/>
        </w:numPr>
      </w:pPr>
      <w:r>
        <w:t>Člankasti transporter, 1 kom...................................................... 12.000,00 kuna</w:t>
      </w:r>
    </w:p>
    <w:p w:rsidR="00434ED5" w:rsidP="00434ED5" w:rsidRDefault="00434ED5">
      <w:pPr>
        <w:pStyle w:val="Odlomakpopisa"/>
        <w:numPr>
          <w:ilvl w:val="0"/>
          <w:numId w:val="4"/>
        </w:numPr>
      </w:pPr>
      <w:r>
        <w:t>Člankasti transporter, 1 kom....................................................... 12.000,00 kuna</w:t>
      </w:r>
    </w:p>
    <w:p w:rsidR="00434ED5" w:rsidP="00434ED5" w:rsidRDefault="00434ED5">
      <w:pPr>
        <w:pStyle w:val="Odlomakpopisa"/>
        <w:numPr>
          <w:ilvl w:val="0"/>
          <w:numId w:val="4"/>
        </w:numPr>
      </w:pPr>
      <w:r>
        <w:t>Rezačica za papriku, 1 kom .......................................................  18.500,00 kuna</w:t>
      </w:r>
    </w:p>
    <w:p w:rsidR="00434ED5" w:rsidP="00434ED5" w:rsidRDefault="00434ED5">
      <w:pPr>
        <w:pStyle w:val="Odlomakpopisa"/>
        <w:numPr>
          <w:ilvl w:val="0"/>
          <w:numId w:val="4"/>
        </w:numPr>
      </w:pPr>
      <w:r>
        <w:t>Izbijačica koštica „Ferum“, 1 kom .............................................   61.000,00 kuna</w:t>
      </w:r>
    </w:p>
    <w:p w:rsidR="00434ED5" w:rsidP="00434ED5" w:rsidRDefault="00434ED5">
      <w:pPr>
        <w:pStyle w:val="Odlomakpopisa"/>
        <w:numPr>
          <w:ilvl w:val="0"/>
          <w:numId w:val="4"/>
        </w:numPr>
      </w:pPr>
      <w:r>
        <w:t>Izbijačica koštica „Ferum“, 1 kom .............................................   61.000,00 kuna</w:t>
      </w:r>
    </w:p>
    <w:p w:rsidR="00434ED5" w:rsidP="00434ED5" w:rsidRDefault="00434ED5">
      <w:pPr>
        <w:pStyle w:val="Odlomakpopisa"/>
        <w:numPr>
          <w:ilvl w:val="0"/>
          <w:numId w:val="4"/>
        </w:numPr>
      </w:pPr>
      <w:r>
        <w:t>Vakuum naljevačica „Tehnoindustrija“, 1 kom ......................  155.000,00 kuna</w:t>
      </w:r>
    </w:p>
    <w:p w:rsidR="00434ED5" w:rsidP="00434ED5" w:rsidRDefault="00434ED5">
      <w:pPr>
        <w:pStyle w:val="Odlomakpopisa"/>
        <w:numPr>
          <w:ilvl w:val="0"/>
          <w:numId w:val="4"/>
        </w:numPr>
      </w:pPr>
      <w:r>
        <w:t>Potiskivač plodova „Saturnus“, 1 kom .......................................  18.500,00 kuna</w:t>
      </w:r>
    </w:p>
    <w:p w:rsidR="00434ED5" w:rsidP="00434ED5" w:rsidRDefault="00434ED5">
      <w:pPr>
        <w:pStyle w:val="Odlomakpopisa"/>
        <w:numPr>
          <w:ilvl w:val="0"/>
          <w:numId w:val="4"/>
        </w:numPr>
      </w:pPr>
      <w:r>
        <w:t>Bazen za namakanje, 1 kom .........................................................  9.000,00 kuna</w:t>
      </w:r>
    </w:p>
    <w:p w:rsidR="00434ED5" w:rsidP="00434ED5" w:rsidRDefault="00434ED5">
      <w:pPr>
        <w:pStyle w:val="Odlomakpopisa"/>
        <w:numPr>
          <w:ilvl w:val="0"/>
          <w:numId w:val="4"/>
        </w:numPr>
      </w:pPr>
      <w:r>
        <w:t>Pločasti transporter, 1 kom .........................................................  18.500,00 kuna</w:t>
      </w:r>
    </w:p>
    <w:p w:rsidR="00434ED5" w:rsidP="00434ED5" w:rsidRDefault="00434ED5">
      <w:pPr>
        <w:pStyle w:val="Odlomakpopisa"/>
        <w:numPr>
          <w:ilvl w:val="0"/>
          <w:numId w:val="4"/>
        </w:numPr>
      </w:pPr>
      <w:r>
        <w:t>Zatvaračica limenki „Manzini“, 1 kom ..............................................  245.000,00 kuna</w:t>
      </w:r>
    </w:p>
    <w:p w:rsidR="00434ED5" w:rsidP="00434ED5" w:rsidRDefault="00434ED5">
      <w:pPr>
        <w:pStyle w:val="Odlomakpopisa"/>
        <w:numPr>
          <w:ilvl w:val="0"/>
          <w:numId w:val="4"/>
        </w:numPr>
      </w:pPr>
      <w:r>
        <w:t>Tunelski pasterizator, 1 kom ..............................................................  240.000,00 kuna</w:t>
      </w:r>
    </w:p>
    <w:p w:rsidR="00434ED5" w:rsidP="00434ED5" w:rsidRDefault="00434ED5">
      <w:pPr>
        <w:pStyle w:val="Odlomakpopisa"/>
        <w:numPr>
          <w:ilvl w:val="0"/>
          <w:numId w:val="4"/>
        </w:numPr>
      </w:pPr>
      <w:r>
        <w:t>Peračica povrća „Jedinstvo“, 1 kom ..................................................   12.000,00 kuna</w:t>
      </w:r>
    </w:p>
    <w:p w:rsidR="00434ED5" w:rsidP="00434ED5" w:rsidRDefault="00434ED5">
      <w:pPr>
        <w:pStyle w:val="Odlomakpopisa"/>
        <w:numPr>
          <w:ilvl w:val="0"/>
          <w:numId w:val="4"/>
        </w:numPr>
      </w:pPr>
      <w:r>
        <w:t>Zatvaraćica „Twist Off“Tehnoindustrija, 1 kom ................................  250.000,00 kuna</w:t>
      </w:r>
    </w:p>
    <w:p w:rsidR="00434ED5" w:rsidP="00434ED5" w:rsidRDefault="00434ED5">
      <w:pPr>
        <w:pStyle w:val="Odlomakpopisa"/>
        <w:numPr>
          <w:ilvl w:val="0"/>
          <w:numId w:val="4"/>
        </w:numPr>
      </w:pPr>
      <w:r>
        <w:t>Zatvaračica za limenke „Comaco“, 1 kom ........................................   180.000,00 kuna</w:t>
      </w:r>
    </w:p>
    <w:p w:rsidR="00434ED5" w:rsidP="00434ED5" w:rsidRDefault="00434ED5">
      <w:pPr>
        <w:pStyle w:val="Odlomakpopisa"/>
        <w:numPr>
          <w:ilvl w:val="0"/>
          <w:numId w:val="4"/>
        </w:numPr>
      </w:pPr>
      <w:r>
        <w:t>Automatska punilica „Tehnoindustrija“, 1 kom .................................  240.000,00 kuna</w:t>
      </w:r>
    </w:p>
    <w:p w:rsidR="00434ED5" w:rsidP="00434ED5" w:rsidRDefault="00434ED5">
      <w:pPr>
        <w:pStyle w:val="Odlomakpopisa"/>
        <w:numPr>
          <w:ilvl w:val="0"/>
          <w:numId w:val="4"/>
        </w:numPr>
      </w:pPr>
      <w:r>
        <w:t>Pločasti transporter, 1kom .....................................................................  12.000,00 kuna</w:t>
      </w:r>
    </w:p>
    <w:p w:rsidR="00434ED5" w:rsidP="00434ED5" w:rsidRDefault="00434ED5">
      <w:pPr>
        <w:pStyle w:val="Odlomakpopisa"/>
        <w:numPr>
          <w:ilvl w:val="0"/>
          <w:numId w:val="4"/>
        </w:numPr>
      </w:pPr>
      <w:r>
        <w:t>Transportna traka, 1 kom ......................................................................  30.000,00 kuna</w:t>
      </w:r>
    </w:p>
    <w:p w:rsidR="00434ED5" w:rsidP="00434ED5" w:rsidRDefault="00434ED5">
      <w:pPr>
        <w:pStyle w:val="Odlomakpopisa"/>
        <w:numPr>
          <w:ilvl w:val="0"/>
          <w:numId w:val="4"/>
        </w:numPr>
      </w:pPr>
      <w:r>
        <w:t>Transportna traka, 1 kom ......................................................................  25.000,00 kuna</w:t>
      </w:r>
    </w:p>
    <w:p w:rsidR="00434ED5" w:rsidP="00434ED5" w:rsidRDefault="00434ED5">
      <w:pPr>
        <w:pStyle w:val="Odlomakpopisa"/>
        <w:numPr>
          <w:ilvl w:val="0"/>
          <w:numId w:val="4"/>
        </w:numPr>
      </w:pPr>
      <w:r>
        <w:t>Vijčana pumpa sa košem, 2 kom .......................................................... 18.750,00 kuna</w:t>
      </w:r>
    </w:p>
    <w:p w:rsidR="00434ED5" w:rsidP="00434ED5" w:rsidRDefault="00434ED5">
      <w:pPr>
        <w:pStyle w:val="Odlomakpopisa"/>
        <w:numPr>
          <w:ilvl w:val="0"/>
          <w:numId w:val="4"/>
        </w:numPr>
      </w:pPr>
      <w:r>
        <w:t>Vibracioni odvajač, 1 kom ...................................................................  13.750,00 kuna</w:t>
      </w:r>
    </w:p>
    <w:p w:rsidR="00434ED5" w:rsidP="00434ED5" w:rsidRDefault="00434ED5">
      <w:pPr>
        <w:pStyle w:val="Odlomakpopisa"/>
        <w:numPr>
          <w:ilvl w:val="0"/>
          <w:numId w:val="4"/>
        </w:numPr>
      </w:pPr>
      <w:r>
        <w:t>Okretni stol sa sušionikom, 1 kom ......................................................   12.000,00 kuna</w:t>
      </w:r>
    </w:p>
    <w:p w:rsidR="00434ED5" w:rsidP="00434ED5" w:rsidRDefault="00434ED5">
      <w:pPr>
        <w:pStyle w:val="Odlomakpopisa"/>
        <w:numPr>
          <w:ilvl w:val="0"/>
          <w:numId w:val="4"/>
        </w:numPr>
      </w:pPr>
      <w:r>
        <w:t>Pločasti transporter sa dvije trake, 1 kom ..........................................    15.000,00 kuna</w:t>
      </w:r>
    </w:p>
    <w:p w:rsidR="00434ED5" w:rsidP="00434ED5" w:rsidRDefault="00434ED5">
      <w:pPr>
        <w:pStyle w:val="Odlomakpopisa"/>
        <w:numPr>
          <w:ilvl w:val="0"/>
          <w:numId w:val="4"/>
        </w:numPr>
      </w:pPr>
      <w:r>
        <w:t>Autoklav“Jedinstvo „ dvije baterije, 1kom.........................................  300.000,00 kuna</w:t>
      </w:r>
    </w:p>
    <w:p w:rsidR="00434ED5" w:rsidP="00434ED5" w:rsidRDefault="00434ED5">
      <w:pPr>
        <w:pStyle w:val="Odlomakpopisa"/>
        <w:numPr>
          <w:ilvl w:val="0"/>
          <w:numId w:val="4"/>
        </w:numPr>
      </w:pPr>
      <w:r>
        <w:t>Pločasti transporter dvoredni, ...............................................................  28.500,00 kuna</w:t>
      </w:r>
    </w:p>
    <w:p w:rsidR="00434ED5" w:rsidP="00434ED5" w:rsidRDefault="00434ED5">
      <w:pPr>
        <w:pStyle w:val="Odlomakpopisa"/>
        <w:numPr>
          <w:ilvl w:val="0"/>
          <w:numId w:val="4"/>
        </w:numPr>
      </w:pPr>
      <w:r>
        <w:t>Naljevna stanica „Jedinstvo“, 1 kom....................................................112.500,00 kuna</w:t>
      </w:r>
    </w:p>
    <w:p w:rsidR="00434ED5" w:rsidP="00434ED5" w:rsidRDefault="00434ED5">
      <w:pPr>
        <w:pStyle w:val="Odlomakpopisa"/>
        <w:numPr>
          <w:ilvl w:val="0"/>
          <w:numId w:val="4"/>
        </w:numPr>
      </w:pPr>
      <w:r>
        <w:t>Tremoskupljajući uređaj za pakiranje robe, 1 kom...............................155.000,00 kuna</w:t>
      </w:r>
    </w:p>
    <w:p w:rsidR="00434ED5" w:rsidP="00434ED5" w:rsidRDefault="00434ED5">
      <w:pPr>
        <w:pStyle w:val="Odlomakpopisa"/>
        <w:numPr>
          <w:ilvl w:val="0"/>
          <w:numId w:val="4"/>
        </w:numPr>
      </w:pPr>
      <w:r>
        <w:t>Naljevna stanica „Tehno industrija“, 1 kom ........................................ 250.000,00 kuna</w:t>
      </w:r>
    </w:p>
    <w:p w:rsidR="00434ED5" w:rsidP="00434ED5" w:rsidRDefault="00434ED5">
      <w:pPr>
        <w:pStyle w:val="Odlomakpopisa"/>
        <w:numPr>
          <w:ilvl w:val="0"/>
          <w:numId w:val="4"/>
        </w:numPr>
      </w:pPr>
      <w:r>
        <w:t>Rezačica povrća rezanac, 1 kom ...........................................................  31.000,00 kuna</w:t>
      </w:r>
    </w:p>
    <w:p w:rsidR="00434ED5" w:rsidP="00434ED5" w:rsidRDefault="00434ED5">
      <w:pPr>
        <w:pStyle w:val="Odlomakpopisa"/>
        <w:numPr>
          <w:ilvl w:val="0"/>
          <w:numId w:val="4"/>
        </w:numPr>
      </w:pPr>
      <w:r>
        <w:t>Labudasti kofičasti elevator, 1 kom .......................................................   9.000,00 kuna</w:t>
      </w:r>
    </w:p>
    <w:p w:rsidR="00434ED5" w:rsidP="00434ED5" w:rsidRDefault="00434ED5">
      <w:pPr>
        <w:pStyle w:val="Odlomakpopisa"/>
        <w:numPr>
          <w:ilvl w:val="0"/>
          <w:numId w:val="4"/>
        </w:numPr>
      </w:pPr>
      <w:r>
        <w:t>Pločasti transporter, 1 kom ....................................................................  21.000,00 kuna</w:t>
      </w:r>
    </w:p>
    <w:p w:rsidR="00434ED5" w:rsidP="00434ED5" w:rsidRDefault="00434ED5">
      <w:pPr>
        <w:pStyle w:val="Odlomakpopisa"/>
        <w:numPr>
          <w:ilvl w:val="0"/>
          <w:numId w:val="4"/>
        </w:numPr>
      </w:pPr>
      <w:r>
        <w:t>Termo Roth protočni paster, 1 kom ...................................................  110.000,00 kuna</w:t>
      </w:r>
    </w:p>
    <w:p w:rsidR="00434ED5" w:rsidP="00434ED5" w:rsidRDefault="00434ED5">
      <w:pPr>
        <w:pStyle w:val="Odlomakpopisa"/>
        <w:numPr>
          <w:ilvl w:val="0"/>
          <w:numId w:val="4"/>
        </w:numPr>
      </w:pPr>
      <w:r>
        <w:t>Sustav za navodnjavanje, 2 kompleta ....................................................55.000,00 kuna</w:t>
      </w:r>
    </w:p>
    <w:p w:rsidR="00434ED5" w:rsidP="00434ED5" w:rsidRDefault="00434ED5">
      <w:pPr>
        <w:pStyle w:val="Odlomakpopisa"/>
        <w:numPr>
          <w:ilvl w:val="0"/>
          <w:numId w:val="4"/>
        </w:numPr>
      </w:pPr>
      <w:r>
        <w:t>Dizelski agregar za navodnjavanje, 1 kom .............................................20.000,00 kuna</w:t>
      </w:r>
    </w:p>
    <w:p w:rsidR="00434ED5" w:rsidP="00434ED5" w:rsidRDefault="00434ED5">
      <w:pPr>
        <w:pStyle w:val="Odlomakpopisa"/>
        <w:numPr>
          <w:ilvl w:val="0"/>
          <w:numId w:val="4"/>
        </w:numPr>
      </w:pPr>
      <w:r>
        <w:t>Benzinski agregat za navodnjavanje, 1 kom ...........................................5. 000,00 kuna</w:t>
      </w:r>
    </w:p>
    <w:p w:rsidR="00434ED5" w:rsidP="00434ED5" w:rsidRDefault="00434ED5">
      <w:pPr>
        <w:pStyle w:val="Odlomakpopisa"/>
        <w:numPr>
          <w:ilvl w:val="0"/>
          <w:numId w:val="4"/>
        </w:numPr>
      </w:pPr>
      <w:r>
        <w:t>Uranjajuća dubinska elektro pumpa, 1kom .............................................7.500,00 kuna</w:t>
      </w:r>
    </w:p>
    <w:p w:rsidR="00434ED5" w:rsidP="00434ED5" w:rsidRDefault="00434ED5">
      <w:pPr>
        <w:pStyle w:val="Odlomakpopisa"/>
        <w:numPr>
          <w:ilvl w:val="0"/>
          <w:numId w:val="4"/>
        </w:numPr>
      </w:pPr>
      <w:r>
        <w:t>Tunelski pasterizator, 1 kom ..............................................................  240.000,00 kuna</w:t>
      </w:r>
    </w:p>
    <w:p w:rsidR="00434ED5" w:rsidP="00434ED5" w:rsidRDefault="00434ED5">
      <w:pPr>
        <w:pStyle w:val="Odlomakpopisa"/>
        <w:numPr>
          <w:ilvl w:val="0"/>
          <w:numId w:val="4"/>
        </w:numPr>
      </w:pPr>
      <w:r>
        <w:t>Stroj za vađenje sjemene lože iz voća, 2 kom .........................................  6.000,00 kuna</w:t>
      </w:r>
    </w:p>
    <w:p w:rsidR="00434ED5" w:rsidP="00434ED5" w:rsidRDefault="00434ED5">
      <w:pPr>
        <w:pStyle w:val="Odlomakpopisa"/>
        <w:numPr>
          <w:ilvl w:val="0"/>
          <w:numId w:val="4"/>
        </w:numPr>
      </w:pPr>
      <w:r>
        <w:t>Mješalica za salatu, 1 kom ....................................................................   9.500,00 kuna</w:t>
      </w:r>
    </w:p>
    <w:p w:rsidR="00434ED5" w:rsidP="00434ED5" w:rsidRDefault="00434ED5">
      <w:pPr>
        <w:pStyle w:val="Odlomakpopisa"/>
        <w:numPr>
          <w:ilvl w:val="0"/>
          <w:numId w:val="4"/>
        </w:numPr>
      </w:pPr>
      <w:r>
        <w:t>Kalibrator za krastavac“Lemti“, 1 kom ................................................   20.000,00 kuna</w:t>
      </w:r>
    </w:p>
    <w:p w:rsidR="00434ED5" w:rsidP="00434ED5" w:rsidRDefault="00434ED5">
      <w:pPr>
        <w:pStyle w:val="Odlomakpopisa"/>
        <w:numPr>
          <w:ilvl w:val="0"/>
          <w:numId w:val="4"/>
        </w:numPr>
      </w:pPr>
      <w:r>
        <w:t>Termo skupljajući uređaj za pakiranje robe, 1 kom ............................. 155.000,00 kuna</w:t>
      </w:r>
    </w:p>
    <w:p w:rsidR="00434ED5" w:rsidP="00434ED5" w:rsidRDefault="00434ED5">
      <w:pPr>
        <w:pStyle w:val="Odlomakpopisa"/>
        <w:numPr>
          <w:ilvl w:val="0"/>
          <w:numId w:val="4"/>
        </w:numPr>
      </w:pPr>
      <w:r>
        <w:t>Etiketirka, 1 kom....................................................................................89.000,00 kuna</w:t>
      </w:r>
    </w:p>
    <w:p w:rsidR="00434ED5" w:rsidP="00434ED5" w:rsidRDefault="00434ED5">
      <w:pPr>
        <w:pStyle w:val="Odlomakpopisa"/>
        <w:numPr>
          <w:ilvl w:val="0"/>
          <w:numId w:val="4"/>
        </w:numPr>
      </w:pPr>
      <w:r>
        <w:t>Ručni viličar, 1 kom ..................................................................................5.000,00 kuna</w:t>
      </w:r>
    </w:p>
    <w:p w:rsidR="00434ED5" w:rsidP="00434ED5" w:rsidRDefault="00434ED5">
      <w:pPr>
        <w:pStyle w:val="Odlomakpopisa"/>
        <w:numPr>
          <w:ilvl w:val="0"/>
          <w:numId w:val="4"/>
        </w:numPr>
      </w:pPr>
      <w:r>
        <w:lastRenderedPageBreak/>
        <w:t>Zatvaračica za limenku, 1 kom .............................................................160.000,00 kuna</w:t>
      </w:r>
    </w:p>
    <w:p w:rsidR="00434ED5" w:rsidP="00434ED5" w:rsidRDefault="00434ED5">
      <w:pPr>
        <w:pStyle w:val="Odlomakpopisa"/>
        <w:numPr>
          <w:ilvl w:val="0"/>
          <w:numId w:val="4"/>
        </w:numPr>
      </w:pPr>
      <w:r>
        <w:t>Tanjurače OLT, 1 kom............................................................................10.000,00 kuna</w:t>
      </w:r>
    </w:p>
    <w:p w:rsidR="00434ED5" w:rsidP="00434ED5" w:rsidRDefault="00434ED5">
      <w:pPr>
        <w:pStyle w:val="Odlomakpopisa"/>
      </w:pPr>
    </w:p>
    <w:p w:rsidR="00434ED5" w:rsidP="00434ED5" w:rsidRDefault="00434ED5">
      <w:pPr>
        <w:pStyle w:val="Odlomakpopisa"/>
      </w:pPr>
      <w:r>
        <w:t xml:space="preserve">  Ukupna procijenjena vrijednost  opreme  prema  procjeni iz 2010.godine  iznosila je ........................................................................................................ </w:t>
      </w:r>
      <w:r w:rsidRPr="00434ED5">
        <w:t>3.666.500,00</w:t>
      </w:r>
      <w:r w:rsidRPr="00DD1EFF">
        <w:rPr>
          <w:b/>
        </w:rPr>
        <w:t xml:space="preserve"> </w:t>
      </w:r>
      <w:r>
        <w:t>kuna</w:t>
      </w:r>
      <w:r w:rsidR="007530E2">
        <w:t>.</w:t>
      </w:r>
    </w:p>
    <w:p w:rsidR="007530E2" w:rsidP="00434ED5" w:rsidRDefault="007530E2">
      <w:pPr>
        <w:pStyle w:val="Odlomakpopisa"/>
      </w:pPr>
    </w:p>
    <w:p w:rsidR="00434ED5" w:rsidP="007530E2" w:rsidRDefault="00434ED5">
      <w:r>
        <w:t xml:space="preserve">  Stečajni dužnik imao je u vlasništvu i osobni automobil renault clio 1.2 expresion,otto motor, god proizvodnje 2009, crvene boje, broj šasije VF1BB1KEF41622276, reg. pločice SL 926P.</w:t>
      </w:r>
      <w:r w:rsidRPr="00BE3964">
        <w:t xml:space="preserve"> </w:t>
      </w:r>
    </w:p>
    <w:p w:rsidRPr="00BE3964" w:rsidR="006A1953" w:rsidP="007530E2" w:rsidRDefault="006A1953"/>
    <w:p w:rsidR="00434ED5" w:rsidP="00434ED5" w:rsidRDefault="007530E2">
      <w:pPr>
        <w:widowControl w:val="false"/>
        <w:tabs>
          <w:tab w:val="left" w:pos="7384"/>
          <w:tab w:val="left" w:pos="8662"/>
        </w:tabs>
        <w:autoSpaceDE w:val="false"/>
        <w:autoSpaceDN w:val="false"/>
        <w:adjustRightInd w:val="false"/>
        <w:spacing w:line="276" w:lineRule="auto"/>
        <w:ind w:right="-357"/>
      </w:pPr>
      <w:r>
        <w:t xml:space="preserve">  Skupština vjerovnika na ispitno izvještajnom ročištu prihvatila je izvješće stečajnog upravitelja i donijela odluke :</w:t>
      </w:r>
    </w:p>
    <w:p w:rsidR="007530E2" w:rsidP="007530E2" w:rsidRDefault="007530E2">
      <w:pPr>
        <w:pStyle w:val="Odlomakpopisa"/>
        <w:widowControl w:val="false"/>
        <w:numPr>
          <w:ilvl w:val="0"/>
          <w:numId w:val="3"/>
        </w:numPr>
        <w:tabs>
          <w:tab w:val="left" w:pos="7384"/>
          <w:tab w:val="left" w:pos="8662"/>
        </w:tabs>
        <w:autoSpaceDE w:val="false"/>
        <w:autoSpaceDN w:val="false"/>
        <w:adjustRightInd w:val="false"/>
        <w:spacing w:line="276" w:lineRule="auto"/>
        <w:ind w:right="-357"/>
      </w:pPr>
      <w:r>
        <w:t>Da se prodaju nekretnine i pokretnine stečajnog dužnika putem elektroničke javne dražbe prema početnim cijenama prema procjeni sudskog vještaka mr.sci. Zdravka Mužara iz 2010.godine.</w:t>
      </w:r>
    </w:p>
    <w:p w:rsidR="007530E2" w:rsidP="007530E2" w:rsidRDefault="007530E2">
      <w:pPr>
        <w:pStyle w:val="Odlomakpopisa"/>
        <w:widowControl w:val="false"/>
        <w:numPr>
          <w:ilvl w:val="0"/>
          <w:numId w:val="3"/>
        </w:numPr>
        <w:tabs>
          <w:tab w:val="left" w:pos="7384"/>
          <w:tab w:val="left" w:pos="8662"/>
        </w:tabs>
        <w:autoSpaceDE w:val="false"/>
        <w:autoSpaceDN w:val="false"/>
        <w:adjustRightInd w:val="false"/>
        <w:spacing w:line="276" w:lineRule="auto"/>
        <w:ind w:right="-357"/>
      </w:pPr>
      <w:r>
        <w:t>Da se nastavi koncesija na poljoprivrednom zemljištu prethodno opisanom do</w:t>
      </w:r>
      <w:r w:rsidR="006A1953">
        <w:t>završetka stečajnog postupka ili</w:t>
      </w:r>
      <w:r w:rsidR="000D5BB2">
        <w:t xml:space="preserve"> donošenja novog</w:t>
      </w:r>
      <w:r w:rsidR="006A1953">
        <w:t xml:space="preserve"> </w:t>
      </w:r>
      <w:r w:rsidR="000D5BB2">
        <w:t>Z</w:t>
      </w:r>
      <w:r w:rsidR="00AC6761">
        <w:t xml:space="preserve">akona </w:t>
      </w:r>
      <w:r w:rsidR="000D5BB2">
        <w:t xml:space="preserve"> o poljoprivrednom zemljištu </w:t>
      </w:r>
      <w:r w:rsidR="00AC6761">
        <w:t>prema prijedlogu stečajnog upravitelja.</w:t>
      </w:r>
    </w:p>
    <w:p w:rsidR="007530E2" w:rsidP="007530E2" w:rsidRDefault="007530E2">
      <w:pPr>
        <w:pStyle w:val="Odlomakpopisa"/>
        <w:widowControl w:val="false"/>
        <w:numPr>
          <w:ilvl w:val="0"/>
          <w:numId w:val="3"/>
        </w:numPr>
        <w:tabs>
          <w:tab w:val="left" w:pos="7384"/>
          <w:tab w:val="left" w:pos="8662"/>
        </w:tabs>
        <w:autoSpaceDE w:val="false"/>
        <w:autoSpaceDN w:val="false"/>
        <w:adjustRightInd w:val="false"/>
        <w:spacing w:line="276" w:lineRule="auto"/>
        <w:ind w:right="-357"/>
      </w:pPr>
      <w:r>
        <w:t>Da se proda osobni automobil Clio za iznos ne manji od 7.500,00 kuna.</w:t>
      </w:r>
    </w:p>
    <w:p w:rsidR="007530E2" w:rsidP="007530E2" w:rsidRDefault="007530E2">
      <w:pPr>
        <w:pStyle w:val="Odlomakpopisa"/>
        <w:widowControl w:val="false"/>
        <w:numPr>
          <w:ilvl w:val="0"/>
          <w:numId w:val="3"/>
        </w:numPr>
        <w:tabs>
          <w:tab w:val="left" w:pos="7384"/>
          <w:tab w:val="left" w:pos="8662"/>
        </w:tabs>
        <w:autoSpaceDE w:val="false"/>
        <w:autoSpaceDN w:val="false"/>
        <w:adjustRightInd w:val="false"/>
        <w:spacing w:line="276" w:lineRule="auto"/>
        <w:ind w:right="-357"/>
      </w:pPr>
      <w:r>
        <w:t>Da se zemljište  i skladišna hala</w:t>
      </w:r>
      <w:r w:rsidR="00AC6761">
        <w:t xml:space="preserve"> </w:t>
      </w:r>
      <w:r>
        <w:t>u vlasništvu stečajnog dužnika dade u zakup OPG-u Mirko Vukić, Čačinci, B</w:t>
      </w:r>
      <w:r w:rsidR="00AC6761">
        <w:t>raće Radića 17 do prodaje istih prema prijedlogu stečajnog upravitelja.</w:t>
      </w:r>
    </w:p>
    <w:p w:rsidR="00AC6761" w:rsidP="00AC6761" w:rsidRDefault="00AC6761">
      <w:pPr>
        <w:pStyle w:val="Odlomakpopisa"/>
        <w:widowControl w:val="false"/>
        <w:numPr>
          <w:ilvl w:val="0"/>
          <w:numId w:val="3"/>
        </w:numPr>
        <w:tabs>
          <w:tab w:val="left" w:pos="7384"/>
          <w:tab w:val="left" w:pos="8662"/>
        </w:tabs>
        <w:autoSpaceDE w:val="false"/>
        <w:autoSpaceDN w:val="false"/>
        <w:adjustRightInd w:val="false"/>
        <w:spacing w:line="276" w:lineRule="auto"/>
        <w:ind w:right="-357"/>
      </w:pPr>
      <w:r>
        <w:t>Da se sklopi ugovor o vođenju poslovnih knjig</w:t>
      </w:r>
      <w:r w:rsidR="000D5BB2">
        <w:t>a</w:t>
      </w:r>
      <w:r>
        <w:t xml:space="preserve"> stečajnog dužnika za iznos od 800 kuna koji je smanjen na 500 kuna mjesečno brutto iz razloga primjedaba pojedinh vjerovnika.</w:t>
      </w:r>
    </w:p>
    <w:p w:rsidR="000D5BB2" w:rsidP="00AC6761" w:rsidRDefault="000D5BB2">
      <w:pPr>
        <w:pStyle w:val="Odlomakpopisa"/>
        <w:widowControl w:val="false"/>
        <w:numPr>
          <w:ilvl w:val="0"/>
          <w:numId w:val="3"/>
        </w:numPr>
        <w:tabs>
          <w:tab w:val="left" w:pos="7384"/>
          <w:tab w:val="left" w:pos="8662"/>
        </w:tabs>
        <w:autoSpaceDE w:val="false"/>
        <w:autoSpaceDN w:val="false"/>
        <w:adjustRightInd w:val="false"/>
        <w:spacing w:line="276" w:lineRule="auto"/>
        <w:ind w:right="-357"/>
      </w:pPr>
    </w:p>
    <w:p w:rsidR="000D5BB2" w:rsidP="00AC6761" w:rsidRDefault="00AC6761">
      <w:pPr>
        <w:widowControl w:val="false"/>
        <w:tabs>
          <w:tab w:val="left" w:pos="7384"/>
          <w:tab w:val="left" w:pos="8662"/>
        </w:tabs>
        <w:autoSpaceDE w:val="false"/>
        <w:autoSpaceDN w:val="false"/>
        <w:adjustRightInd w:val="false"/>
        <w:spacing w:line="276" w:lineRule="auto"/>
        <w:ind w:right="-357"/>
      </w:pPr>
      <w:r>
        <w:t xml:space="preserve"> Temeljem navedenih odluka stečajni upravitelj proveo je sve naložene radnje te</w:t>
      </w:r>
      <w:r w:rsidR="000D5BB2">
        <w:t xml:space="preserve"> nakon prodaje svih nekretnina</w:t>
      </w:r>
      <w:r>
        <w:t xml:space="preserve"> i svih pokretnina putem </w:t>
      </w:r>
      <w:r w:rsidR="00FA417B">
        <w:t>e</w:t>
      </w:r>
      <w:r w:rsidR="00EC02F6">
        <w:t>lektroničke javne dražbe obračunom i</w:t>
      </w:r>
      <w:r>
        <w:t xml:space="preserve"> naplatom zakupa poljoprivrednog zemlji</w:t>
      </w:r>
      <w:r w:rsidR="000D5BB2">
        <w:t>šta, skladišne hale te predajom poljoprivredog zemljišta u koncesiji lokalnoj društveno.političkoj zajednici na daljnje k</w:t>
      </w:r>
      <w:r w:rsidR="00EC02F6">
        <w:t>orištenje, predložio završno izvješće.</w:t>
      </w:r>
      <w:r>
        <w:t xml:space="preserve"> </w:t>
      </w:r>
    </w:p>
    <w:p w:rsidR="000D5BB2" w:rsidP="00AC6761" w:rsidRDefault="000D5BB2">
      <w:pPr>
        <w:widowControl w:val="false"/>
        <w:tabs>
          <w:tab w:val="left" w:pos="7384"/>
          <w:tab w:val="left" w:pos="8662"/>
        </w:tabs>
        <w:autoSpaceDE w:val="false"/>
        <w:autoSpaceDN w:val="false"/>
        <w:adjustRightInd w:val="false"/>
        <w:spacing w:line="276" w:lineRule="auto"/>
        <w:ind w:right="-357"/>
      </w:pPr>
    </w:p>
    <w:p w:rsidR="00FA417B" w:rsidP="00AC6761" w:rsidRDefault="00FA417B">
      <w:pPr>
        <w:widowControl w:val="false"/>
        <w:tabs>
          <w:tab w:val="left" w:pos="7384"/>
          <w:tab w:val="left" w:pos="8662"/>
        </w:tabs>
        <w:autoSpaceDE w:val="false"/>
        <w:autoSpaceDN w:val="false"/>
        <w:adjustRightInd w:val="false"/>
        <w:spacing w:line="276" w:lineRule="auto"/>
        <w:ind w:right="-357"/>
      </w:pPr>
      <w:r>
        <w:t>Na osnovi ovog završnog izvješća stečajni upravitelj predlaže skupštini vjerovnika :</w:t>
      </w:r>
    </w:p>
    <w:p w:rsidR="00FA417B" w:rsidP="00AC6761" w:rsidRDefault="00FA417B">
      <w:pPr>
        <w:widowControl w:val="false"/>
        <w:tabs>
          <w:tab w:val="left" w:pos="7384"/>
          <w:tab w:val="left" w:pos="8662"/>
        </w:tabs>
        <w:autoSpaceDE w:val="false"/>
        <w:autoSpaceDN w:val="false"/>
        <w:adjustRightInd w:val="false"/>
        <w:spacing w:line="276" w:lineRule="auto"/>
        <w:ind w:right="-357"/>
      </w:pPr>
    </w:p>
    <w:p w:rsidR="00FA417B" w:rsidP="00FA417B" w:rsidRDefault="00FA417B">
      <w:pPr>
        <w:pStyle w:val="Odlomakpopisa"/>
        <w:widowControl w:val="false"/>
        <w:numPr>
          <w:ilvl w:val="0"/>
          <w:numId w:val="7"/>
        </w:numPr>
        <w:tabs>
          <w:tab w:val="left" w:pos="7384"/>
          <w:tab w:val="left" w:pos="8662"/>
        </w:tabs>
        <w:autoSpaceDE w:val="false"/>
        <w:autoSpaceDN w:val="false"/>
        <w:adjustRightInd w:val="false"/>
        <w:spacing w:line="276" w:lineRule="auto"/>
        <w:ind w:right="-357"/>
      </w:pPr>
      <w:r>
        <w:t>Da se prihvati završni račun stečajnog upravitelja</w:t>
      </w:r>
    </w:p>
    <w:p w:rsidR="00FA417B" w:rsidP="00FA417B" w:rsidRDefault="00FA417B">
      <w:pPr>
        <w:pStyle w:val="Odlomakpopisa"/>
        <w:widowControl w:val="false"/>
        <w:numPr>
          <w:ilvl w:val="0"/>
          <w:numId w:val="7"/>
        </w:numPr>
        <w:tabs>
          <w:tab w:val="left" w:pos="7384"/>
          <w:tab w:val="left" w:pos="8662"/>
        </w:tabs>
        <w:autoSpaceDE w:val="false"/>
        <w:autoSpaceDN w:val="false"/>
        <w:adjustRightInd w:val="false"/>
        <w:spacing w:line="276" w:lineRule="auto"/>
        <w:ind w:right="-357"/>
      </w:pPr>
      <w:r>
        <w:t>Da se prihvati završni diobeni popis</w:t>
      </w:r>
    </w:p>
    <w:p w:rsidR="00FA417B" w:rsidP="00FA417B" w:rsidRDefault="00FA417B">
      <w:pPr>
        <w:pStyle w:val="Odlomakpopisa"/>
        <w:widowControl w:val="false"/>
        <w:numPr>
          <w:ilvl w:val="0"/>
          <w:numId w:val="7"/>
        </w:numPr>
        <w:tabs>
          <w:tab w:val="left" w:pos="7384"/>
          <w:tab w:val="left" w:pos="8662"/>
        </w:tabs>
        <w:autoSpaceDE w:val="false"/>
        <w:autoSpaceDN w:val="false"/>
        <w:adjustRightInd w:val="false"/>
        <w:spacing w:line="276" w:lineRule="auto"/>
        <w:ind w:right="-357"/>
      </w:pPr>
      <w:r>
        <w:t>Da se prihvati završno izvješće o provedenim radnjama u ovom stečajnom postupku</w:t>
      </w:r>
    </w:p>
    <w:p w:rsidR="00FA417B" w:rsidP="00FA417B" w:rsidRDefault="00FA417B">
      <w:pPr>
        <w:pStyle w:val="Odlomakpopisa"/>
        <w:widowControl w:val="false"/>
        <w:numPr>
          <w:ilvl w:val="0"/>
          <w:numId w:val="7"/>
        </w:numPr>
        <w:tabs>
          <w:tab w:val="left" w:pos="7384"/>
          <w:tab w:val="left" w:pos="8662"/>
        </w:tabs>
        <w:autoSpaceDE w:val="false"/>
        <w:autoSpaceDN w:val="false"/>
        <w:adjustRightInd w:val="false"/>
        <w:spacing w:line="276" w:lineRule="auto"/>
        <w:ind w:right="-357"/>
      </w:pPr>
      <w:r>
        <w:t xml:space="preserve"> Da se nakon završne diobe zaključi stečajni postupak nad dužnikom SPAJIĆ proizvodnja i usluge d.o.o. u stečaju ČAČINCI, Braće Radića 34, OIB: 36321371245</w:t>
      </w:r>
      <w:r w:rsidRPr="0010570D">
        <w:t xml:space="preserve">  </w:t>
      </w:r>
    </w:p>
    <w:p w:rsidRPr="00434ED5" w:rsidR="00FA417B" w:rsidP="00FA417B" w:rsidRDefault="00FA417B">
      <w:pPr>
        <w:pStyle w:val="Odlomakpopisa"/>
        <w:widowControl w:val="false"/>
        <w:tabs>
          <w:tab w:val="left" w:pos="7384"/>
          <w:tab w:val="left" w:pos="8662"/>
        </w:tabs>
        <w:autoSpaceDE w:val="false"/>
        <w:autoSpaceDN w:val="false"/>
        <w:adjustRightInd w:val="false"/>
        <w:spacing w:line="276" w:lineRule="auto"/>
        <w:ind w:left="945" w:right="-357"/>
      </w:pPr>
    </w:p>
    <w:p w:rsidR="00FA417B" w:rsidP="00FA417B" w:rsidRDefault="00FA417B">
      <w:pPr>
        <w:widowControl w:val="false"/>
        <w:tabs>
          <w:tab w:val="left" w:pos="7384"/>
          <w:tab w:val="left" w:pos="8662"/>
        </w:tabs>
        <w:autoSpaceDE w:val="false"/>
        <w:autoSpaceDN w:val="false"/>
        <w:adjustRightInd w:val="false"/>
        <w:spacing w:after="200" w:line="276" w:lineRule="auto"/>
        <w:ind w:right="-356"/>
      </w:pPr>
      <w:r>
        <w:t>U Miholjancu, 30.08.2019.godine</w:t>
      </w:r>
    </w:p>
    <w:p w:rsidR="00FA417B" w:rsidP="00FA417B" w:rsidRDefault="00FA417B">
      <w:pPr>
        <w:widowControl w:val="false"/>
        <w:tabs>
          <w:tab w:val="left" w:pos="7384"/>
          <w:tab w:val="left" w:pos="8662"/>
        </w:tabs>
        <w:autoSpaceDE w:val="false"/>
        <w:autoSpaceDN w:val="false"/>
        <w:adjustRightInd w:val="false"/>
        <w:spacing w:after="200" w:line="276" w:lineRule="auto"/>
        <w:ind w:right="-356"/>
      </w:pPr>
    </w:p>
    <w:p w:rsidRPr="0010570D" w:rsidR="00FA417B" w:rsidP="00FA417B" w:rsidRDefault="00FA417B">
      <w:pPr>
        <w:widowControl w:val="false"/>
        <w:tabs>
          <w:tab w:val="left" w:pos="7384"/>
          <w:tab w:val="left" w:pos="8662"/>
        </w:tabs>
        <w:autoSpaceDE w:val="false"/>
        <w:autoSpaceDN w:val="false"/>
        <w:adjustRightInd w:val="false"/>
        <w:spacing w:after="200" w:line="276" w:lineRule="auto"/>
        <w:ind w:right="-356"/>
        <w:jc w:val="center"/>
      </w:pPr>
      <w:r>
        <w:t xml:space="preserve">                                                                                                                Stečajni upravitelj:</w:t>
      </w:r>
    </w:p>
    <w:p w:rsidR="00FA417B" w:rsidP="00FA417B" w:rsidRDefault="00FA417B">
      <w:pPr>
        <w:widowControl w:val="false"/>
        <w:tabs>
          <w:tab w:val="left" w:pos="7384"/>
          <w:tab w:val="left" w:pos="8662"/>
        </w:tabs>
        <w:autoSpaceDE w:val="false"/>
        <w:autoSpaceDN w:val="false"/>
        <w:adjustRightInd w:val="false"/>
        <w:spacing w:after="200" w:line="276" w:lineRule="auto"/>
        <w:ind w:right="-356"/>
      </w:pPr>
      <w:r>
        <w:t xml:space="preserve">                                                                                                                        Branko Smrtić, dipl.ing.</w:t>
      </w:r>
    </w:p>
    <w:p w:rsidR="00EC02F6" w:rsidP="00EC02F6" w:rsidRDefault="00EC02F6">
      <w:pPr>
        <w:widowControl w:val="false"/>
        <w:tabs>
          <w:tab w:val="left" w:pos="7384"/>
          <w:tab w:val="left" w:pos="8662"/>
        </w:tabs>
        <w:autoSpaceDE w:val="false"/>
        <w:autoSpaceDN w:val="false"/>
        <w:adjustRightInd w:val="false"/>
        <w:spacing w:after="200" w:line="276" w:lineRule="auto"/>
        <w:ind w:right="-356"/>
        <w:rPr>
          <w:b/>
        </w:rPr>
      </w:pPr>
      <w:r>
        <w:rPr>
          <w:b/>
        </w:rPr>
        <w:lastRenderedPageBreak/>
        <w:t xml:space="preserve">                                                IV. ZAVRŠNI DIOBENI POPIS</w:t>
      </w:r>
    </w:p>
    <w:p w:rsidR="00EC02F6" w:rsidP="00EC02F6" w:rsidRDefault="00EC02F6">
      <w:pPr>
        <w:widowControl w:val="false"/>
        <w:autoSpaceDE w:val="false"/>
        <w:autoSpaceDN w:val="false"/>
        <w:adjustRightInd w:val="false"/>
        <w:spacing w:line="276" w:lineRule="auto"/>
      </w:pPr>
      <w:r w:rsidRPr="0010570D">
        <w:t>Na</w:t>
      </w:r>
      <w:r>
        <w:t>dležni trgovački sud u Bjelovaru</w:t>
      </w:r>
    </w:p>
    <w:p w:rsidR="00EC02F6" w:rsidP="00EC02F6" w:rsidRDefault="00EC02F6">
      <w:pPr>
        <w:widowControl w:val="false"/>
        <w:autoSpaceDE w:val="false"/>
        <w:autoSpaceDN w:val="false"/>
        <w:adjustRightInd w:val="false"/>
        <w:spacing w:line="276" w:lineRule="auto"/>
      </w:pPr>
      <w:r>
        <w:t>Poslovni broj spisa: 1 St-992/2016</w:t>
      </w:r>
    </w:p>
    <w:p w:rsidRPr="0047566F" w:rsidR="00EC02F6" w:rsidP="00EC02F6" w:rsidRDefault="00EC02F6">
      <w:pPr>
        <w:widowControl w:val="false"/>
        <w:autoSpaceDE w:val="false"/>
        <w:autoSpaceDN w:val="false"/>
        <w:adjustRightInd w:val="false"/>
        <w:spacing w:after="200" w:line="276" w:lineRule="auto"/>
      </w:pPr>
      <w:r>
        <w:t>SPAJIĆ proizvodnja i usluge d.o.o. u stečaju ČAČINCI, Braće Radića 34, OIB: 36321371245</w:t>
      </w:r>
      <w:r w:rsidRPr="0010570D">
        <w:t xml:space="preserve"> </w:t>
      </w:r>
    </w:p>
    <w:p w:rsidR="00EC02F6" w:rsidP="00EC02F6" w:rsidRDefault="00EC02F6">
      <w:pPr>
        <w:widowControl w:val="false"/>
        <w:tabs>
          <w:tab w:val="left" w:pos="7384"/>
          <w:tab w:val="left" w:pos="8662"/>
        </w:tabs>
        <w:autoSpaceDE w:val="false"/>
        <w:autoSpaceDN w:val="false"/>
        <w:adjustRightInd w:val="false"/>
        <w:spacing w:after="200" w:line="276" w:lineRule="auto"/>
        <w:ind w:right="-356"/>
        <w:rPr>
          <w:b/>
        </w:rPr>
      </w:pPr>
      <w:r>
        <w:rPr>
          <w:b/>
        </w:rPr>
        <w:t>Prvi viši isplatni red</w:t>
      </w:r>
    </w:p>
    <w:p w:rsidR="00EC02F6" w:rsidP="00EC02F6" w:rsidRDefault="00EC02F6">
      <w:pPr>
        <w:widowControl w:val="false"/>
        <w:tabs>
          <w:tab w:val="left" w:pos="7384"/>
          <w:tab w:val="left" w:pos="8662"/>
        </w:tabs>
        <w:autoSpaceDE w:val="false"/>
        <w:autoSpaceDN w:val="false"/>
        <w:adjustRightInd w:val="false"/>
        <w:spacing w:after="200" w:line="276" w:lineRule="auto"/>
        <w:ind w:right="-356"/>
        <w:rPr>
          <w:color w:val="000000"/>
        </w:rPr>
      </w:pPr>
      <w:r>
        <w:t xml:space="preserve">Ukupan iznos predviđen za podjelu </w:t>
      </w:r>
      <w:r w:rsidRPr="00096EBD">
        <w:rPr>
          <w:color w:val="000000"/>
        </w:rPr>
        <w:t>304.138,15</w:t>
      </w:r>
      <w:r>
        <w:rPr>
          <w:color w:val="000000"/>
        </w:rPr>
        <w:t xml:space="preserve"> kuna</w:t>
      </w:r>
    </w:p>
    <w:p w:rsidR="00EC02F6" w:rsidP="00EC02F6" w:rsidRDefault="00EC02F6">
      <w:pPr>
        <w:pStyle w:val="Odlomakpopisa"/>
        <w:widowControl w:val="false"/>
        <w:numPr>
          <w:ilvl w:val="0"/>
          <w:numId w:val="1"/>
        </w:numPr>
        <w:tabs>
          <w:tab w:val="left" w:pos="7384"/>
          <w:tab w:val="left" w:pos="8662"/>
        </w:tabs>
        <w:autoSpaceDE w:val="false"/>
        <w:autoSpaceDN w:val="false"/>
        <w:adjustRightInd w:val="false"/>
        <w:spacing w:after="200" w:line="276" w:lineRule="auto"/>
        <w:ind w:right="-356"/>
      </w:pPr>
      <w:r>
        <w:t>Agencija za osiguranje radničkih tražbina (AORT), Zagreb, Frankopanska 11 - 6,92% odnosno..............................................................................................................21.058,52 kuna,</w:t>
      </w:r>
    </w:p>
    <w:p w:rsidR="00EC02F6" w:rsidP="00EC02F6" w:rsidRDefault="00EC02F6">
      <w:pPr>
        <w:pStyle w:val="Odlomakpopisa"/>
        <w:widowControl w:val="false"/>
        <w:numPr>
          <w:ilvl w:val="0"/>
          <w:numId w:val="1"/>
        </w:numPr>
        <w:tabs>
          <w:tab w:val="left" w:pos="7384"/>
          <w:tab w:val="left" w:pos="8662"/>
        </w:tabs>
        <w:autoSpaceDE w:val="false"/>
        <w:autoSpaceDN w:val="false"/>
        <w:adjustRightInd w:val="false"/>
        <w:spacing w:after="200" w:line="276" w:lineRule="auto"/>
        <w:ind w:right="-356"/>
      </w:pPr>
      <w:r w:rsidRPr="004135D8">
        <w:t>REPUBLIKA HRVATSKA, Ministarstvo financija, Porezna uprava, Područni ured Slavonija i Baranja, zastupana po Županijskom državnom odvjetništvu u Bjelovaru, OIB 18683136487</w:t>
      </w:r>
      <w:r>
        <w:t xml:space="preserve"> – 30,39% odnosno...............................................................................................92.439,75 kuna,</w:t>
      </w:r>
    </w:p>
    <w:p w:rsidR="00EC02F6" w:rsidP="00EC02F6" w:rsidRDefault="00EC02F6">
      <w:pPr>
        <w:pStyle w:val="Odlomakpopisa"/>
        <w:widowControl w:val="false"/>
        <w:numPr>
          <w:ilvl w:val="0"/>
          <w:numId w:val="1"/>
        </w:numPr>
        <w:tabs>
          <w:tab w:val="left" w:pos="7384"/>
          <w:tab w:val="left" w:pos="8662"/>
        </w:tabs>
        <w:autoSpaceDE w:val="false"/>
        <w:autoSpaceDN w:val="false"/>
        <w:adjustRightInd w:val="false"/>
        <w:spacing w:after="200" w:line="276" w:lineRule="auto"/>
        <w:ind w:right="-356"/>
      </w:pPr>
      <w:r w:rsidRPr="004135D8">
        <w:t>Mirko Vukić, Braće Radića 17, Čačinci, OIB 10660204465</w:t>
      </w:r>
      <w:r>
        <w:t xml:space="preserve"> – 21,61% odnosno..............................................................................................................65.736,42 kuna u brutto iznosu,</w:t>
      </w:r>
    </w:p>
    <w:p w:rsidR="00EC02F6" w:rsidP="00EC02F6" w:rsidRDefault="00EC02F6">
      <w:pPr>
        <w:pStyle w:val="Odlomakpopisa"/>
        <w:widowControl w:val="false"/>
        <w:numPr>
          <w:ilvl w:val="0"/>
          <w:numId w:val="1"/>
        </w:numPr>
        <w:tabs>
          <w:tab w:val="left" w:pos="7384"/>
          <w:tab w:val="left" w:pos="8662"/>
        </w:tabs>
        <w:autoSpaceDE w:val="false"/>
        <w:autoSpaceDN w:val="false"/>
        <w:adjustRightInd w:val="false"/>
        <w:spacing w:after="200" w:line="276" w:lineRule="auto"/>
        <w:ind w:right="-356"/>
      </w:pPr>
      <w:r w:rsidRPr="004135D8">
        <w:t>Vesna Vukić, Braće Radića 17, Čačinci, OIB 25422649421</w:t>
      </w:r>
      <w:r>
        <w:t xml:space="preserve"> – 20,72% odnosno..............................................................................................................63.029,59 kuna u brutto iznosu,</w:t>
      </w:r>
    </w:p>
    <w:p w:rsidR="00EC02F6" w:rsidP="00EC02F6" w:rsidRDefault="00EC02F6">
      <w:pPr>
        <w:pStyle w:val="Odlomakpopisa"/>
        <w:widowControl w:val="false"/>
        <w:numPr>
          <w:ilvl w:val="0"/>
          <w:numId w:val="1"/>
        </w:numPr>
        <w:tabs>
          <w:tab w:val="left" w:pos="7384"/>
          <w:tab w:val="left" w:pos="8662"/>
        </w:tabs>
        <w:autoSpaceDE w:val="false"/>
        <w:autoSpaceDN w:val="false"/>
        <w:adjustRightInd w:val="false"/>
        <w:spacing w:after="200" w:line="276" w:lineRule="auto"/>
        <w:ind w:right="-356"/>
      </w:pPr>
      <w:r w:rsidRPr="00F071E4">
        <w:t>Mario Vukić, Braće Radića 17, Čačinci, OIB 97240899258</w:t>
      </w:r>
      <w:r>
        <w:t xml:space="preserve"> – 20,34% odnosno..............................................................................................................61.873,86 kuna u brutto iznosu.</w:t>
      </w:r>
    </w:p>
    <w:p w:rsidR="00EC02F6" w:rsidP="00EC02F6" w:rsidRDefault="00EC02F6">
      <w:pPr>
        <w:widowControl w:val="false"/>
        <w:tabs>
          <w:tab w:val="left" w:pos="7384"/>
          <w:tab w:val="left" w:pos="8662"/>
        </w:tabs>
        <w:autoSpaceDE w:val="false"/>
        <w:autoSpaceDN w:val="false"/>
        <w:adjustRightInd w:val="false"/>
        <w:spacing w:after="200" w:line="276" w:lineRule="auto"/>
        <w:ind w:right="-356"/>
      </w:pPr>
      <w:r>
        <w:rPr>
          <w:b/>
        </w:rPr>
        <w:t>Drugi viši isplatni red</w:t>
      </w:r>
    </w:p>
    <w:p w:rsidR="00EC02F6" w:rsidP="00EC02F6" w:rsidRDefault="00EC02F6">
      <w:pPr>
        <w:widowControl w:val="false"/>
        <w:tabs>
          <w:tab w:val="left" w:pos="7384"/>
          <w:tab w:val="left" w:pos="8662"/>
        </w:tabs>
        <w:autoSpaceDE w:val="false"/>
        <w:autoSpaceDN w:val="false"/>
        <w:adjustRightInd w:val="false"/>
        <w:spacing w:after="200" w:line="276" w:lineRule="auto"/>
        <w:ind w:right="-356"/>
      </w:pPr>
      <w:r>
        <w:t>Nema namirenja vjerovnika drugog višeg isplatnog reda</w:t>
      </w:r>
    </w:p>
    <w:p w:rsidR="00EC02F6" w:rsidP="00EC02F6" w:rsidRDefault="00EC02F6">
      <w:pPr>
        <w:widowControl w:val="false"/>
        <w:tabs>
          <w:tab w:val="left" w:pos="7384"/>
          <w:tab w:val="left" w:pos="8662"/>
        </w:tabs>
        <w:autoSpaceDE w:val="false"/>
        <w:autoSpaceDN w:val="false"/>
        <w:adjustRightInd w:val="false"/>
        <w:spacing w:after="200" w:line="276" w:lineRule="auto"/>
        <w:ind w:right="-356"/>
      </w:pPr>
      <w:r>
        <w:rPr>
          <w:b/>
        </w:rPr>
        <w:t>Razlučni vjerovnici</w:t>
      </w:r>
    </w:p>
    <w:p w:rsidR="00EC02F6" w:rsidP="00EC02F6" w:rsidRDefault="00EC02F6">
      <w:pPr>
        <w:pStyle w:val="Bezproreda"/>
        <w:numPr>
          <w:ilvl w:val="0"/>
          <w:numId w:val="8"/>
        </w:numPr>
        <w:spacing w:after="0"/>
        <w:ind w:left="703" w:hanging="357"/>
      </w:pPr>
      <w:r>
        <w:t>Spajić Anka iz Donje Lomnice, Petra Preradovića 12, OIB: 95006897063</w:t>
      </w:r>
    </w:p>
    <w:p w:rsidR="00EC02F6" w:rsidP="00EC02F6" w:rsidRDefault="00EC02F6">
      <w:pPr>
        <w:pStyle w:val="Bezproreda"/>
        <w:spacing w:after="0"/>
        <w:ind w:left="703"/>
      </w:pPr>
    </w:p>
    <w:p w:rsidR="00EC02F6" w:rsidP="00EC02F6" w:rsidRDefault="00EC02F6">
      <w:pPr>
        <w:pStyle w:val="Bezproreda"/>
        <w:spacing w:after="0"/>
        <w:ind w:left="703"/>
      </w:pPr>
      <w:r>
        <w:t>Razlučno pravo na iznos od 1.000.000,00 kuna.</w:t>
      </w:r>
    </w:p>
    <w:p w:rsidR="00EC02F6" w:rsidP="00EC02F6" w:rsidRDefault="00EC02F6">
      <w:pPr>
        <w:pStyle w:val="Bezproreda"/>
        <w:spacing w:after="0"/>
        <w:ind w:left="703"/>
      </w:pPr>
      <w:r>
        <w:t>Namirenje u iznosu od 81.695,70 kuna ili 8,16%.</w:t>
      </w:r>
    </w:p>
    <w:p w:rsidR="00EC02F6" w:rsidP="00EC02F6" w:rsidRDefault="006933CA">
      <w:pPr>
        <w:pStyle w:val="Bezproreda"/>
        <w:spacing w:after="0"/>
      </w:pPr>
      <w:r>
        <w:t xml:space="preserve">           </w:t>
      </w:r>
      <w:r w:rsidR="00EC02F6">
        <w:t xml:space="preserve"> U ostalom dijelu ostaje nenamiren</w:t>
      </w:r>
      <w:r>
        <w:t xml:space="preserve"> za iznos od 918.304,30 kuna</w:t>
      </w:r>
    </w:p>
    <w:p w:rsidR="006933CA" w:rsidP="00EC02F6" w:rsidRDefault="006933CA">
      <w:pPr>
        <w:pStyle w:val="Bezproreda"/>
        <w:spacing w:after="0"/>
      </w:pPr>
    </w:p>
    <w:p w:rsidR="00EC02F6" w:rsidP="00EC02F6" w:rsidRDefault="00EC02F6">
      <w:pPr>
        <w:pStyle w:val="Bezproreda"/>
        <w:numPr>
          <w:ilvl w:val="0"/>
          <w:numId w:val="8"/>
        </w:numPr>
        <w:spacing w:after="0"/>
      </w:pPr>
      <w:r>
        <w:t>Energoherc d.o.o. Zagreb, III Retkovec 15 B, OIB : 77163201327</w:t>
      </w:r>
    </w:p>
    <w:p w:rsidR="00EC02F6" w:rsidP="00EC02F6" w:rsidRDefault="00EC02F6">
      <w:pPr>
        <w:pStyle w:val="Bezproreda"/>
        <w:spacing w:after="0"/>
        <w:ind w:left="705"/>
      </w:pPr>
    </w:p>
    <w:p w:rsidR="00EC02F6" w:rsidP="00EC02F6" w:rsidRDefault="00EC02F6">
      <w:pPr>
        <w:pStyle w:val="Bezproreda"/>
        <w:spacing w:after="0"/>
        <w:ind w:left="705"/>
      </w:pPr>
      <w:r>
        <w:t xml:space="preserve">Razlučno pravo na iznos od </w:t>
      </w:r>
      <w:r w:rsidRPr="00BB3014">
        <w:t>1.266.220,16 kuna</w:t>
      </w:r>
      <w:r>
        <w:t>.</w:t>
      </w:r>
    </w:p>
    <w:p w:rsidR="00EC02F6" w:rsidP="00EC02F6" w:rsidRDefault="00EC02F6">
      <w:pPr>
        <w:pStyle w:val="Bezproreda"/>
        <w:spacing w:after="0"/>
        <w:ind w:left="705"/>
      </w:pPr>
      <w:r>
        <w:t>Namirenje u iznosu od 272.111,91 kuna ili 21,49%</w:t>
      </w:r>
    </w:p>
    <w:p w:rsidR="00EC02F6" w:rsidP="00EC02F6" w:rsidRDefault="00EC02F6">
      <w:pPr>
        <w:pStyle w:val="Bezproreda"/>
        <w:spacing w:after="0"/>
        <w:ind w:left="705"/>
      </w:pPr>
      <w:r>
        <w:t xml:space="preserve">U </w:t>
      </w:r>
      <w:r w:rsidR="006933CA">
        <w:t>ostalom dijelu ostaje nenamiren za iznos od 994.108,25 kuna.</w:t>
      </w:r>
    </w:p>
    <w:p w:rsidR="00EC02F6" w:rsidP="00EC02F6" w:rsidRDefault="00EC02F6">
      <w:pPr>
        <w:pStyle w:val="Bezproreda"/>
        <w:spacing w:after="0"/>
        <w:ind w:left="705"/>
      </w:pPr>
    </w:p>
    <w:p w:rsidR="00EC02F6" w:rsidP="00EC02F6" w:rsidRDefault="00EC02F6">
      <w:pPr>
        <w:widowControl w:val="false"/>
        <w:tabs>
          <w:tab w:val="left" w:pos="7384"/>
          <w:tab w:val="left" w:pos="8662"/>
        </w:tabs>
        <w:autoSpaceDE w:val="false"/>
        <w:autoSpaceDN w:val="false"/>
        <w:adjustRightInd w:val="false"/>
        <w:spacing w:after="200" w:line="276" w:lineRule="auto"/>
        <w:ind w:right="-356"/>
      </w:pPr>
      <w:r>
        <w:t>U Miholjancu, 30.08.2019.godine</w:t>
      </w:r>
    </w:p>
    <w:p w:rsidR="00EC02F6" w:rsidP="00EC02F6" w:rsidRDefault="00EC02F6">
      <w:pPr>
        <w:widowControl w:val="false"/>
        <w:tabs>
          <w:tab w:val="left" w:pos="7384"/>
          <w:tab w:val="left" w:pos="8662"/>
        </w:tabs>
        <w:autoSpaceDE w:val="false"/>
        <w:autoSpaceDN w:val="false"/>
        <w:adjustRightInd w:val="false"/>
        <w:spacing w:line="276" w:lineRule="auto"/>
        <w:ind w:right="-357"/>
        <w:jc w:val="center"/>
      </w:pPr>
      <w:r>
        <w:t xml:space="preserve">                                                                                       Stečajni upravitelj: Branko Smrtić, dipl.ing.  </w:t>
      </w:r>
    </w:p>
    <w:sectPr w:rsidR="00EC02F6" w:rsidSect="004F4518">
      <w:pgSz w:w="12240" w:h="15840"/>
      <w:pgMar w:top="1417" w:right="1417" w:bottom="1417" w:left="1417" w:header="720" w:footer="720" w:gutter="0"/>
      <w:cols w:space="720"/>
      <w:noEndnote/>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5289A"/>
    <w:multiLevelType w:val="hybridMultilevel"/>
    <w:tmpl w:val="DF04441C"/>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C3C3D1A"/>
    <w:multiLevelType w:val="hybridMultilevel"/>
    <w:tmpl w:val="D11E2552"/>
    <w:lvl w:ilvl="0" w:tplc="3C6C6CC8">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D315438"/>
    <w:multiLevelType w:val="hybridMultilevel"/>
    <w:tmpl w:val="24D0C72C"/>
    <w:lvl w:ilvl="0" w:tplc="B0147AF2">
      <w:start w:val="1"/>
      <w:numFmt w:val="decimal"/>
      <w:lvlText w:val="%1."/>
      <w:lvlJc w:val="left"/>
      <w:pPr>
        <w:ind w:left="945" w:hanging="360"/>
      </w:pPr>
      <w:rPr>
        <w:rFonts w:hint="default"/>
      </w:rPr>
    </w:lvl>
    <w:lvl w:ilvl="1" w:tplc="041A0019" w:tentative="true">
      <w:start w:val="1"/>
      <w:numFmt w:val="lowerLetter"/>
      <w:lvlText w:val="%2."/>
      <w:lvlJc w:val="left"/>
      <w:pPr>
        <w:ind w:left="1665" w:hanging="360"/>
      </w:pPr>
    </w:lvl>
    <w:lvl w:ilvl="2" w:tplc="041A001B" w:tentative="true">
      <w:start w:val="1"/>
      <w:numFmt w:val="lowerRoman"/>
      <w:lvlText w:val="%3."/>
      <w:lvlJc w:val="right"/>
      <w:pPr>
        <w:ind w:left="2385" w:hanging="180"/>
      </w:pPr>
    </w:lvl>
    <w:lvl w:ilvl="3" w:tplc="041A000F" w:tentative="true">
      <w:start w:val="1"/>
      <w:numFmt w:val="decimal"/>
      <w:lvlText w:val="%4."/>
      <w:lvlJc w:val="left"/>
      <w:pPr>
        <w:ind w:left="3105" w:hanging="360"/>
      </w:pPr>
    </w:lvl>
    <w:lvl w:ilvl="4" w:tplc="041A0019" w:tentative="true">
      <w:start w:val="1"/>
      <w:numFmt w:val="lowerLetter"/>
      <w:lvlText w:val="%5."/>
      <w:lvlJc w:val="left"/>
      <w:pPr>
        <w:ind w:left="3825" w:hanging="360"/>
      </w:pPr>
    </w:lvl>
    <w:lvl w:ilvl="5" w:tplc="041A001B" w:tentative="true">
      <w:start w:val="1"/>
      <w:numFmt w:val="lowerRoman"/>
      <w:lvlText w:val="%6."/>
      <w:lvlJc w:val="right"/>
      <w:pPr>
        <w:ind w:left="4545" w:hanging="180"/>
      </w:pPr>
    </w:lvl>
    <w:lvl w:ilvl="6" w:tplc="041A000F" w:tentative="true">
      <w:start w:val="1"/>
      <w:numFmt w:val="decimal"/>
      <w:lvlText w:val="%7."/>
      <w:lvlJc w:val="left"/>
      <w:pPr>
        <w:ind w:left="5265" w:hanging="360"/>
      </w:pPr>
    </w:lvl>
    <w:lvl w:ilvl="7" w:tplc="041A0019" w:tentative="true">
      <w:start w:val="1"/>
      <w:numFmt w:val="lowerLetter"/>
      <w:lvlText w:val="%8."/>
      <w:lvlJc w:val="left"/>
      <w:pPr>
        <w:ind w:left="5985" w:hanging="360"/>
      </w:pPr>
    </w:lvl>
    <w:lvl w:ilvl="8" w:tplc="041A001B" w:tentative="true">
      <w:start w:val="1"/>
      <w:numFmt w:val="lowerRoman"/>
      <w:lvlText w:val="%9."/>
      <w:lvlJc w:val="right"/>
      <w:pPr>
        <w:ind w:left="6705" w:hanging="180"/>
      </w:pPr>
    </w:lvl>
  </w:abstractNum>
  <w:abstractNum w:abstractNumId="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60544D52"/>
    <w:multiLevelType w:val="hybridMultilevel"/>
    <w:tmpl w:val="EDF4503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3A172C8"/>
    <w:multiLevelType w:val="hybridMultilevel"/>
    <w:tmpl w:val="73D41C2A"/>
    <w:lvl w:ilvl="0" w:tplc="3EA6BF2A">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3F45F45"/>
    <w:multiLevelType w:val="hybridMultilevel"/>
    <w:tmpl w:val="12D48EB2"/>
    <w:lvl w:ilvl="0" w:tplc="979EFD82">
      <w:start w:val="1"/>
      <w:numFmt w:val="decimal"/>
      <w:lvlText w:val="%1."/>
      <w:lvlJc w:val="left"/>
      <w:pPr>
        <w:ind w:left="705" w:hanging="360"/>
      </w:pPr>
      <w:rPr>
        <w:rFonts w:hint="default"/>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7">
    <w:nsid w:val="7D1D1C4B"/>
    <w:multiLevelType w:val="hybridMultilevel"/>
    <w:tmpl w:val="B7FCE3C4"/>
    <w:lvl w:ilvl="0" w:tplc="411EA46E">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1"/>
  </w:num>
  <w:num w:numId="2">
    <w:abstractNumId w:val="3"/>
  </w:num>
  <w:num w:numId="3">
    <w:abstractNumId w:val="5"/>
  </w:num>
  <w:num w:numId="4">
    <w:abstractNumId w:val="0"/>
  </w:num>
  <w:num w:numId="5">
    <w:abstractNumId w:val="4"/>
  </w:num>
  <w:num w:numId="6">
    <w:abstractNumId w:val="7"/>
  </w:num>
  <w:num w:numId="7">
    <w:abstractNumId w:val="2"/>
  </w:num>
  <w:num w:numId="8">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bordersDoNotSurroundHeader/>
  <w:bordersDoNotSurroundFooter/>
  <w:proofState w:grammar="clean"/>
  <w:attachedTemplate r:id="rId1"/>
  <w:stylePaneFormatFilter w:val="3F0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B2"/>
    <w:rsid w:val="00035063"/>
    <w:rsid w:val="00090AE1"/>
    <w:rsid w:val="00096EBD"/>
    <w:rsid w:val="000C2601"/>
    <w:rsid w:val="000D5BB2"/>
    <w:rsid w:val="000D7C65"/>
    <w:rsid w:val="000E6057"/>
    <w:rsid w:val="0010570D"/>
    <w:rsid w:val="001108FF"/>
    <w:rsid w:val="00155D32"/>
    <w:rsid w:val="00164A29"/>
    <w:rsid w:val="001A6AD6"/>
    <w:rsid w:val="001A780F"/>
    <w:rsid w:val="0021795D"/>
    <w:rsid w:val="002221D5"/>
    <w:rsid w:val="00237879"/>
    <w:rsid w:val="00241D47"/>
    <w:rsid w:val="00254C4A"/>
    <w:rsid w:val="00262ABF"/>
    <w:rsid w:val="002C67AF"/>
    <w:rsid w:val="002E3AFB"/>
    <w:rsid w:val="002E7E09"/>
    <w:rsid w:val="00306B1B"/>
    <w:rsid w:val="003378BF"/>
    <w:rsid w:val="00353827"/>
    <w:rsid w:val="004135D8"/>
    <w:rsid w:val="004260F7"/>
    <w:rsid w:val="00434ED5"/>
    <w:rsid w:val="0047566F"/>
    <w:rsid w:val="004F4518"/>
    <w:rsid w:val="00557574"/>
    <w:rsid w:val="00585938"/>
    <w:rsid w:val="005A5BA8"/>
    <w:rsid w:val="00642C2F"/>
    <w:rsid w:val="006933CA"/>
    <w:rsid w:val="006A1953"/>
    <w:rsid w:val="006B6D4C"/>
    <w:rsid w:val="006F69D4"/>
    <w:rsid w:val="0075290F"/>
    <w:rsid w:val="007530E2"/>
    <w:rsid w:val="00753B6F"/>
    <w:rsid w:val="0076117D"/>
    <w:rsid w:val="00763096"/>
    <w:rsid w:val="0076791D"/>
    <w:rsid w:val="00777E9A"/>
    <w:rsid w:val="007A61C3"/>
    <w:rsid w:val="007C27B2"/>
    <w:rsid w:val="007E75D9"/>
    <w:rsid w:val="007F4A11"/>
    <w:rsid w:val="0085389E"/>
    <w:rsid w:val="008B7191"/>
    <w:rsid w:val="008B7206"/>
    <w:rsid w:val="008E616D"/>
    <w:rsid w:val="0093390E"/>
    <w:rsid w:val="009B3EEA"/>
    <w:rsid w:val="009F6901"/>
    <w:rsid w:val="00A42F1E"/>
    <w:rsid w:val="00A667DC"/>
    <w:rsid w:val="00AC6032"/>
    <w:rsid w:val="00AC6761"/>
    <w:rsid w:val="00AD6007"/>
    <w:rsid w:val="00AE7DC8"/>
    <w:rsid w:val="00B125CD"/>
    <w:rsid w:val="00B53FE9"/>
    <w:rsid w:val="00B6094A"/>
    <w:rsid w:val="00B81240"/>
    <w:rsid w:val="00BB3014"/>
    <w:rsid w:val="00C1332E"/>
    <w:rsid w:val="00CA423C"/>
    <w:rsid w:val="00CD3C96"/>
    <w:rsid w:val="00CE6D31"/>
    <w:rsid w:val="00CF289A"/>
    <w:rsid w:val="00D17EF5"/>
    <w:rsid w:val="00D2725A"/>
    <w:rsid w:val="00D8135E"/>
    <w:rsid w:val="00D91EF2"/>
    <w:rsid w:val="00DD72B6"/>
    <w:rsid w:val="00E93E41"/>
    <w:rsid w:val="00E96823"/>
    <w:rsid w:val="00EB3A16"/>
    <w:rsid w:val="00EC02F6"/>
    <w:rsid w:val="00F071E4"/>
    <w:rsid w:val="00F33FAA"/>
    <w:rsid w:val="00F54C42"/>
    <w:rsid w:val="00FA417B"/>
    <w:rsid w:val="00FD1AD9"/>
    <w:rsid w:val="00FD24C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0" w:line="240" w:lineRule="auto"/>
    </w:pPr>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90AE1"/>
    <w:rPr>
      <w:color w:val="808080"/>
      <w:bdr w:val="none" w:color="auto" w:sz="0" w:space="0"/>
      <w:shd w:val="clear" w:color="auto" w:fill="auto"/>
    </w:rPr>
  </w:style>
  <w:style w:type="character" w:styleId="eSPISCCParagraphDefaultFont" w:customStyle="true">
    <w:name w:val="eSPIS_CC_Paragraph Default Font"/>
    <w:basedOn w:val="Zadanifontodlomka"/>
    <w:rsid w:val="00090AE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90AE1"/>
    <w:rPr>
      <w:bdr w:val="none" w:color="auto" w:sz="0" w:space="0"/>
      <w:shd w:val="clear" w:color="auto" w:fill="FFFFCC"/>
      <w:lang w:val="hr-HR"/>
    </w:rPr>
  </w:style>
  <w:style w:type="character" w:styleId="PozadinaSvijetloCrvena" w:customStyle="true">
    <w:name w:val="Pozadina_SvijetloCrvena"/>
    <w:basedOn w:val="eSPISCCParagraphDefaultFont"/>
    <w:rsid w:val="00090AE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90AE1"/>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557574"/>
    <w:pPr>
      <w:ind w:left="720"/>
      <w:contextualSpacing/>
    </w:pPr>
  </w:style>
  <w:style w:type="paragraph" w:styleId="Bezproreda">
    <w:name w:val="No Spacing"/>
    <w:qFormat/>
    <w:rsid w:val="00BB3014"/>
    <w:pPr>
      <w:spacing w:after="240" w:line="240" w:lineRule="auto"/>
      <w:contextualSpacing/>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0" w:line="240" w:lineRule="auto"/>
    </w:pPr>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90AE1"/>
    <w:rPr>
      <w:color w:val="808080"/>
      <w:bdr w:color="auto" w:space="0" w:sz="0" w:val="none"/>
      <w:shd w:color="auto" w:fill="auto" w:val="clear"/>
    </w:rPr>
  </w:style>
  <w:style w:customStyle="1" w:styleId="eSPISCCParagraphDefaultFont" w:type="character">
    <w:name w:val="eSPIS_CC_Paragraph Default Font"/>
    <w:basedOn w:val="Zadanifontodlomka"/>
    <w:rsid w:val="00090A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AE1"/>
    <w:rPr>
      <w:bdr w:color="auto" w:space="0" w:sz="0" w:val="none"/>
      <w:shd w:color="auto" w:fill="FFFFCC" w:val="clear"/>
      <w:lang w:val="hr-HR"/>
    </w:rPr>
  </w:style>
  <w:style w:customStyle="1" w:styleId="PozadinaSvijetloCrvena" w:type="character">
    <w:name w:val="Pozadina_SvijetloCrvena"/>
    <w:basedOn w:val="eSPISCCParagraphDefaultFont"/>
    <w:rsid w:val="00090A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AE1"/>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57574"/>
    <w:pPr>
      <w:ind w:left="720"/>
      <w:contextualSpacing/>
    </w:pPr>
  </w:style>
  <w:style w:styleId="Bezproreda" w:type="paragraph">
    <w:name w:val="No Spacing"/>
    <w:qFormat/>
    <w:rsid w:val="00BB3014"/>
    <w:pPr>
      <w:spacing w:after="240" w:line="240" w:lineRule="auto"/>
      <w:contextualSpacing/>
    </w:pPr>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20776">
      <w:bodyDiv w:val="true"/>
      <w:marLeft w:val="0"/>
      <w:marRight w:val="0"/>
      <w:marTop w:val="0"/>
      <w:marBottom w:val="0"/>
      <w:divBdr>
        <w:top w:val="none" w:color="auto" w:sz="0" w:space="0"/>
        <w:left w:val="none" w:color="auto" w:sz="0" w:space="0"/>
        <w:bottom w:val="none" w:color="auto" w:sz="0" w:space="0"/>
        <w:right w:val="none" w:color="auto" w:sz="0" w:space="0"/>
      </w:divBdr>
    </w:div>
    <w:div w:id="312569816">
      <w:bodyDiv w:val="true"/>
      <w:marLeft w:val="0"/>
      <w:marRight w:val="0"/>
      <w:marTop w:val="0"/>
      <w:marBottom w:val="0"/>
      <w:divBdr>
        <w:top w:val="none" w:color="auto" w:sz="0" w:space="0"/>
        <w:left w:val="none" w:color="auto" w:sz="0" w:space="0"/>
        <w:bottom w:val="none" w:color="auto" w:sz="0" w:space="0"/>
        <w:right w:val="none" w:color="auto" w:sz="0" w:space="0"/>
      </w:divBdr>
    </w:div>
    <w:div w:id="318004674">
      <w:bodyDiv w:val="true"/>
      <w:marLeft w:val="0"/>
      <w:marRight w:val="0"/>
      <w:marTop w:val="0"/>
      <w:marBottom w:val="0"/>
      <w:divBdr>
        <w:top w:val="none" w:color="auto" w:sz="0" w:space="0"/>
        <w:left w:val="none" w:color="auto" w:sz="0" w:space="0"/>
        <w:bottom w:val="none" w:color="auto" w:sz="0" w:space="0"/>
        <w:right w:val="none" w:color="auto" w:sz="0" w:space="0"/>
      </w:divBdr>
    </w:div>
    <w:div w:id="841775681">
      <w:bodyDiv w:val="true"/>
      <w:marLeft w:val="0"/>
      <w:marRight w:val="0"/>
      <w:marTop w:val="0"/>
      <w:marBottom w:val="0"/>
      <w:divBdr>
        <w:top w:val="none" w:color="auto" w:sz="0" w:space="0"/>
        <w:left w:val="none" w:color="auto" w:sz="0" w:space="0"/>
        <w:bottom w:val="none" w:color="auto" w:sz="0" w:space="0"/>
        <w:right w:val="none" w:color="auto" w:sz="0" w:space="0"/>
      </w:divBdr>
    </w:div>
    <w:div w:id="1055204003">
      <w:bodyDiv w:val="true"/>
      <w:marLeft w:val="0"/>
      <w:marRight w:val="0"/>
      <w:marTop w:val="0"/>
      <w:marBottom w:val="0"/>
      <w:divBdr>
        <w:top w:val="none" w:color="auto" w:sz="0" w:space="0"/>
        <w:left w:val="none" w:color="auto" w:sz="0" w:space="0"/>
        <w:bottom w:val="none" w:color="auto" w:sz="0" w:space="0"/>
        <w:right w:val="none" w:color="auto" w:sz="0" w:space="0"/>
      </w:divBdr>
    </w:div>
    <w:div w:id="1140155323">
      <w:bodyDiv w:val="true"/>
      <w:marLeft w:val="0"/>
      <w:marRight w:val="0"/>
      <w:marTop w:val="0"/>
      <w:marBottom w:val="0"/>
      <w:divBdr>
        <w:top w:val="none" w:color="auto" w:sz="0" w:space="0"/>
        <w:left w:val="none" w:color="auto" w:sz="0" w:space="0"/>
        <w:bottom w:val="none" w:color="auto" w:sz="0" w:space="0"/>
        <w:right w:val="none" w:color="auto" w:sz="0" w:space="0"/>
      </w:divBdr>
    </w:div>
    <w:div w:id="1270890394">
      <w:bodyDiv w:val="true"/>
      <w:marLeft w:val="0"/>
      <w:marRight w:val="0"/>
      <w:marTop w:val="0"/>
      <w:marBottom w:val="0"/>
      <w:divBdr>
        <w:top w:val="none" w:color="auto" w:sz="0" w:space="0"/>
        <w:left w:val="none" w:color="auto" w:sz="0" w:space="0"/>
        <w:bottom w:val="none" w:color="auto" w:sz="0" w:space="0"/>
        <w:right w:val="none" w:color="auto" w:sz="0" w:space="0"/>
      </w:divBdr>
    </w:div>
    <w:div w:id="1420063305">
      <w:bodyDiv w:val="true"/>
      <w:marLeft w:val="0"/>
      <w:marRight w:val="0"/>
      <w:marTop w:val="0"/>
      <w:marBottom w:val="0"/>
      <w:divBdr>
        <w:top w:val="none" w:color="auto" w:sz="0" w:space="0"/>
        <w:left w:val="none" w:color="auto" w:sz="0" w:space="0"/>
        <w:bottom w:val="none" w:color="auto" w:sz="0" w:space="0"/>
        <w:right w:val="none" w:color="auto" w:sz="0" w:space="0"/>
      </w:divBdr>
    </w:div>
    <w:div w:id="1625652962">
      <w:bodyDiv w:val="true"/>
      <w:marLeft w:val="0"/>
      <w:marRight w:val="0"/>
      <w:marTop w:val="0"/>
      <w:marBottom w:val="0"/>
      <w:divBdr>
        <w:top w:val="none" w:color="auto" w:sz="0" w:space="0"/>
        <w:left w:val="none" w:color="auto" w:sz="0" w:space="0"/>
        <w:bottom w:val="none" w:color="auto" w:sz="0" w:space="0"/>
        <w:right w:val="none" w:color="auto" w:sz="0" w:space="0"/>
      </w:divBdr>
    </w:div>
    <w:div w:id="210202472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11718C-7624-4251-814E-D2AADC0CDD9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2224</properties:Words>
  <properties:Characters>16708</properties:Characters>
  <properties:Lines>373</properties:Lines>
  <properties:Paragraphs>220</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Obrazac 22</vt:lpstr>
      <vt:lpstr>Obrazac 22</vt:lpstr>
    </vt:vector>
  </properties:TitlesOfParts>
  <properties:LinksUpToDate>false</properties:LinksUpToDate>
  <properties:CharactersWithSpaces>20157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2019-09-02T11:07:00Z</dcterms:created>
  <dc:creator>Biserka Jakić</dc:creator>
  <cp:lastModifiedBy>Vesna Dragišić</cp:lastModifiedBy>
  <cp:lastPrinted>2019-07-30T11:37:00Z</cp:lastPrinted>
  <dcterms:modified xmlns:xsi="http://www.w3.org/2001/XMLSchema-instance" xsi:type="dcterms:W3CDTF">2019-09-02T11:08:00Z</dcterms:modified>
  <cp:revision>3</cp:revision>
  <dc:title>Obrazac 22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St-992/2016-177 / Podnesak - Završni račun (Spajić završno izvješće.docx)</vt:lpwstr>
  </prop:property>
  <prop:property fmtid="{D5CDD505-2E9C-101B-9397-08002B2CF9AE}" pid="4" name="CC_coloring">
    <vt:bool>false</vt:bool>
  </prop:property>
  <prop:property fmtid="{D5CDD505-2E9C-101B-9397-08002B2CF9AE}" pid="5" name="BrojStranica">
    <vt:i4>8</vt:i4>
  </prop:property>
</prop:Properties>
</file>