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61dc" w14:paraId="04661dc" w:rsidRDefault="00CE256D" w:rsidP="004B26A9" w:rsidR="004B26A9" w:rsidRPr="00E50819">
      <w:pPr>
        <w15:collapsed w:val="false"/>
      </w:pPr>
      <w:bookmarkStart w:name="_GoBack" w:id="0"/>
      <w:bookmarkEnd w:id="0"/>
      <w:r w:rsidRPr="00FF3D0E">
        <w:rPr>
          <w:sz w:val="22"/>
        </w:rPr>
        <w:t xml:space="preserve">              </w:t>
      </w:r>
      <w:r w:rsidR="004B26A9">
        <w:rPr>
          <w:sz w:val="22"/>
        </w:rPr>
        <w:t xml:space="preserve">        </w:t>
      </w:r>
      <w:r w:rsidR="00BC453A">
        <w:rPr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6A9" w:rsidRPr="00E50819">
        <w:rPr>
          <w:sz w:val="16"/>
          <w:szCs w:val="16"/>
        </w:rPr>
        <w:t xml:space="preserve">                   </w:t>
      </w:r>
      <w:r w:rsidR="004B26A9" w:rsidRPr="00E50819">
        <w:t xml:space="preserve">                                         </w:t>
      </w:r>
    </w:p>
    <w:p w:rsidRDefault="004B26A9" w:rsidP="004B26A9" w:rsidR="004B26A9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</w:p>
    <w:p w:rsidRDefault="004B26A9" w:rsidP="004B26A9" w:rsidR="004B26A9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Posl.br.: 2 St-11/</w:t>
      </w:r>
      <w:r w:rsidRPr="00B928A1">
        <w:t>15-</w:t>
      </w:r>
      <w:r w:rsidR="008600BE">
        <w:t>637</w:t>
      </w:r>
    </w:p>
    <w:p w:rsidRDefault="004B26A9" w:rsidP="004B26A9" w:rsidR="004B26A9" w:rsidRPr="00E50819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(prije: 17 St-45/11)</w:t>
      </w:r>
    </w:p>
    <w:p w:rsidRDefault="004B26A9" w:rsidP="004B26A9" w:rsidR="004B26A9">
      <w:pPr>
        <w:jc w:val="center"/>
      </w:pPr>
      <w:r>
        <w:t xml:space="preserve"> </w:t>
      </w:r>
    </w:p>
    <w:p w:rsidRDefault="004B26A9" w:rsidP="004B26A9" w:rsidR="004B26A9">
      <w:pPr>
        <w:jc w:val="center"/>
      </w:pPr>
    </w:p>
    <w:p w:rsidRDefault="004B26A9" w:rsidP="004B26A9" w:rsidR="004B26A9">
      <w:pPr>
        <w:jc w:val="center"/>
      </w:pPr>
    </w:p>
    <w:p w:rsidRDefault="004B26A9" w:rsidP="004B26A9" w:rsidR="004B26A9" w:rsidRPr="00C10B6C">
      <w:pPr>
        <w:jc w:val="center"/>
      </w:pPr>
    </w:p>
    <w:p w:rsidRDefault="004B26A9" w:rsidP="004B26A9" w:rsidR="004B26A9" w:rsidRPr="00C10B6C">
      <w:pPr>
        <w:ind w:firstLine="708"/>
        <w:jc w:val="both"/>
      </w:pPr>
      <w:r w:rsidRPr="00E50819">
        <w:t>Trgovački sud u Pazinu, po stečajnom sucu Adrijani Labinjan Skok, u postupku prodaje nekretnina u stečajnom postupku nad dužnikom HISTRIA GROUP d.d. u stečaju, Umag, Ungarija b.b</w:t>
      </w:r>
      <w:r>
        <w:t>.,</w:t>
      </w:r>
      <w:r w:rsidRPr="0049077C">
        <w:t xml:space="preserve"> OIB: 34802459130, </w:t>
      </w:r>
      <w:r w:rsidR="00A459FB">
        <w:t>16.</w:t>
      </w:r>
      <w:r>
        <w:t xml:space="preserve"> svibnja 2017</w:t>
      </w:r>
      <w:r w:rsidRPr="00E50819">
        <w:t xml:space="preserve">. </w:t>
      </w:r>
    </w:p>
    <w:p w:rsidRDefault="004B26A9" w:rsidP="004B26A9" w:rsidR="004B26A9" w:rsidRPr="00FF3D0E">
      <w:pPr>
        <w:jc w:val="both"/>
      </w:pPr>
    </w:p>
    <w:p w:rsidRDefault="004B26A9" w:rsidP="004B26A9" w:rsidR="004B26A9" w:rsidRPr="00FF3D0E">
      <w:pPr>
        <w:jc w:val="center"/>
      </w:pPr>
      <w:r w:rsidRPr="00FF3D0E">
        <w:t xml:space="preserve">r i j e š i o  j e </w:t>
      </w:r>
    </w:p>
    <w:p w:rsidRDefault="004B26A9" w:rsidP="004B26A9" w:rsidR="004B26A9" w:rsidRPr="00FF3D0E">
      <w:pPr>
        <w:jc w:val="center"/>
      </w:pPr>
    </w:p>
    <w:p w:rsidRDefault="00A459FB" w:rsidP="004B26A9" w:rsidR="004B26A9">
      <w:pPr>
        <w:jc w:val="both"/>
      </w:pPr>
      <w:r>
        <w:tab/>
      </w:r>
      <w:r w:rsidR="004B26A9" w:rsidRPr="00FF3D0E">
        <w:t>I</w:t>
      </w:r>
      <w:r>
        <w:t>.</w:t>
      </w:r>
      <w:r w:rsidR="004B26A9" w:rsidRPr="00FF3D0E">
        <w:tab/>
        <w:t>Ponuditelju,</w:t>
      </w:r>
      <w:r w:rsidR="004B26A9">
        <w:t xml:space="preserve"> </w:t>
      </w:r>
      <w:r w:rsidR="00BA447D" w:rsidRPr="002F6147">
        <w:t>EGIDA CAPRIS d.o.o., Lovrečica bb, Umag, OIB: 33528400173</w:t>
      </w:r>
      <w:r w:rsidR="00BA447D">
        <w:t xml:space="preserve">, </w:t>
      </w:r>
      <w:r w:rsidR="004B26A9" w:rsidRPr="00FF3D0E">
        <w:t xml:space="preserve">dosuđuje se </w:t>
      </w:r>
      <w:r w:rsidR="004B26A9" w:rsidRPr="00C10B6C">
        <w:t xml:space="preserve">4. etaža sa 34/100 dijela nekretnine k.č.br. 1713 k.o. Umag, upisane u z.k.ul. 3384 etažno vlasništvo s određenim omjerima, poduložak 4, s kojim je povezano pravo vlasništva u suvlasništvu cijele nekretnine na posebnom dijelu zgrade: POSEBNI DIO-poslovni prostor "D" označen slovom "D", u podrumu, prizemlju i potkrovlju zgrade, ukupne stvarne površine </w:t>
      </w:r>
      <w:smartTag w:element="metricconverter" w:uri="urn:schemas-microsoft-com:office:smarttags">
        <w:smartTagPr>
          <w:attr w:val="949,99 m2" w:name="ProductID"/>
        </w:smartTagPr>
        <w:r w:rsidR="004B26A9" w:rsidRPr="00C10B6C">
          <w:t>949,99 m2</w:t>
        </w:r>
      </w:smartTag>
      <w:r w:rsidR="004B26A9" w:rsidRPr="00C10B6C">
        <w:t>,</w:t>
      </w:r>
      <w:r w:rsidR="00F426AF">
        <w:t xml:space="preserve"> </w:t>
      </w:r>
      <w:r w:rsidR="004B26A9">
        <w:t xml:space="preserve">po cijeni u iznosu od </w:t>
      </w:r>
      <w:r w:rsidR="00F426AF" w:rsidRPr="002F6147">
        <w:t>721.150,00 kn</w:t>
      </w:r>
      <w:r w:rsidR="00F426AF">
        <w:t>.</w:t>
      </w:r>
      <w:r w:rsidR="00F426AF" w:rsidRPr="002F6147">
        <w:t xml:space="preserve"> </w:t>
      </w:r>
    </w:p>
    <w:p w:rsidRDefault="004B26A9" w:rsidP="004B26A9" w:rsidR="004B26A9">
      <w:pPr>
        <w:jc w:val="both"/>
      </w:pPr>
    </w:p>
    <w:p w:rsidRDefault="00A459FB" w:rsidP="004B26A9" w:rsidR="004B26A9" w:rsidRPr="00FF3D0E">
      <w:pPr>
        <w:jc w:val="both"/>
      </w:pPr>
      <w:r>
        <w:tab/>
      </w:r>
      <w:r w:rsidR="004B26A9" w:rsidRPr="00FF3D0E">
        <w:t>II</w:t>
      </w:r>
      <w:r>
        <w:t>.</w:t>
      </w:r>
      <w:r w:rsidR="004B26A9" w:rsidRPr="00FF3D0E">
        <w:tab/>
        <w:t xml:space="preserve">Ponuditelj, </w:t>
      </w:r>
      <w:r w:rsidR="004B26A9">
        <w:t xml:space="preserve"> </w:t>
      </w:r>
      <w:r w:rsidR="00BA447D" w:rsidRPr="002F6147">
        <w:t>EGIDA CAPRIS d.o.o.,</w:t>
      </w:r>
      <w:r w:rsidR="004B26A9" w:rsidRPr="00FF3D0E">
        <w:t xml:space="preserve"> dužan je u roku od 30 dana od pravomoćnosti ovog rješenja  uplatiti razliku kupovnine preko iznosa uplaćene jamčevine (osiguranja)</w:t>
      </w:r>
      <w:r w:rsidR="004B26A9">
        <w:t xml:space="preserve"> </w:t>
      </w:r>
      <w:r w:rsidR="004B26A9" w:rsidRPr="00FF3D0E">
        <w:t xml:space="preserve"> i to iznos od</w:t>
      </w:r>
      <w:r w:rsidR="004B26A9">
        <w:t xml:space="preserve"> </w:t>
      </w:r>
      <w:r w:rsidR="00F426AF">
        <w:t>652.350,00</w:t>
      </w:r>
      <w:r w:rsidR="004B26A9">
        <w:t xml:space="preserve"> </w:t>
      </w:r>
      <w:r w:rsidR="004B26A9" w:rsidRPr="00FF3D0E">
        <w:t>kn</w:t>
      </w:r>
      <w:r w:rsidR="004B26A9">
        <w:t>,</w:t>
      </w:r>
      <w:r w:rsidR="004B26A9" w:rsidRPr="00FF3D0E">
        <w:t xml:space="preserve"> na  račun ovog suda</w:t>
      </w:r>
      <w:r w:rsidR="004B26A9">
        <w:t xml:space="preserve"> broj:</w:t>
      </w:r>
      <w:r w:rsidR="004B26A9" w:rsidRPr="00C10B6C">
        <w:t xml:space="preserve"> HR4323900011300029763, poziv na broj 020-11-15</w:t>
      </w:r>
      <w:r w:rsidR="004B26A9">
        <w:t>.</w:t>
      </w:r>
      <w:r w:rsidR="004B26A9" w:rsidRPr="00FF3D0E">
        <w:t xml:space="preserve"> </w:t>
      </w:r>
    </w:p>
    <w:p w:rsidRDefault="004B26A9" w:rsidP="004B26A9" w:rsidR="004B26A9" w:rsidRPr="00FF3D0E">
      <w:pPr>
        <w:jc w:val="both"/>
      </w:pPr>
      <w:r w:rsidRPr="00FF3D0E">
        <w:t xml:space="preserve"> </w:t>
      </w:r>
    </w:p>
    <w:p w:rsidRDefault="00A459FB" w:rsidP="004B26A9" w:rsidR="004B26A9" w:rsidRPr="00FF3D0E">
      <w:pPr>
        <w:jc w:val="both"/>
      </w:pPr>
      <w:r>
        <w:tab/>
      </w:r>
      <w:r w:rsidR="004B26A9" w:rsidRPr="00FF3D0E">
        <w:t>III</w:t>
      </w:r>
      <w:r>
        <w:t>.</w:t>
      </w:r>
      <w:r w:rsidR="004B26A9" w:rsidRPr="00FF3D0E">
        <w:tab/>
        <w:t xml:space="preserve">Nekretnina iz točke I. ovog rješenja predat će se kupcu </w:t>
      </w:r>
      <w:r w:rsidR="00BA447D">
        <w:t xml:space="preserve">EGIDA CAPRIS d.o.o. </w:t>
      </w:r>
      <w:r w:rsidR="004B26A9" w:rsidRPr="00FF3D0E">
        <w:t>nakon što isti položi iznos razlike kupovnine i nakon što ovo rješenje postane pravomoćno.</w:t>
      </w:r>
    </w:p>
    <w:p w:rsidRDefault="004B26A9" w:rsidP="004B26A9" w:rsidR="004B26A9" w:rsidRPr="00FF3D0E">
      <w:pPr>
        <w:jc w:val="both"/>
      </w:pPr>
    </w:p>
    <w:p w:rsidRDefault="00A459FB" w:rsidP="004B26A9" w:rsidR="004B26A9" w:rsidRPr="00FF3D0E">
      <w:pPr>
        <w:jc w:val="both"/>
      </w:pPr>
      <w:r>
        <w:tab/>
      </w:r>
      <w:r w:rsidR="004B26A9" w:rsidRPr="00FF3D0E">
        <w:t>IV</w:t>
      </w:r>
      <w:r>
        <w:t>.</w:t>
      </w:r>
      <w:r w:rsidR="004B26A9" w:rsidRPr="00FF3D0E">
        <w:tab/>
        <w:t>Zaključkom o predaji odredit će se upis prava vlasništva nekretnine iz točke I. ovog rješenja u zemljišnim knjigama na ime kupca i brisanje prava i tereta na toj nekretnini koja prestaju njenom prodajom.</w:t>
      </w:r>
    </w:p>
    <w:p w:rsidRDefault="004B26A9" w:rsidP="004B26A9" w:rsidR="004B26A9" w:rsidRPr="00FF3D0E">
      <w:pPr>
        <w:jc w:val="both"/>
      </w:pPr>
    </w:p>
    <w:p w:rsidRDefault="004B26A9" w:rsidP="004B26A9" w:rsidR="004B26A9" w:rsidRPr="00FF3D0E">
      <w:pPr>
        <w:jc w:val="center"/>
      </w:pPr>
      <w:r w:rsidRPr="00FF3D0E">
        <w:t>Obrazloženje</w:t>
      </w:r>
    </w:p>
    <w:p w:rsidRDefault="004B26A9" w:rsidP="004B26A9" w:rsidR="004B26A9" w:rsidRPr="00FF3D0E">
      <w:pPr>
        <w:jc w:val="center"/>
      </w:pPr>
    </w:p>
    <w:p w:rsidRDefault="004B26A9" w:rsidP="004B26A9" w:rsidR="004B26A9" w:rsidRPr="00FF3D0E">
      <w:pPr>
        <w:jc w:val="both"/>
      </w:pPr>
      <w:r w:rsidRPr="00FF3D0E">
        <w:tab/>
        <w:t xml:space="preserve">Ovosudnim Zaključkom od </w:t>
      </w:r>
      <w:r w:rsidR="00A56393">
        <w:t>14. ožujka 2017.</w:t>
      </w:r>
      <w:r>
        <w:t>,</w:t>
      </w:r>
      <w:r w:rsidRPr="00FF3D0E">
        <w:t xml:space="preserve"> u stečajnom postupku određena je prodaja nekretnine stečajnog dužnika označene u točki I. izreke ovog rješenja, javnim natječajem radi prikupljanja pisanih ponuda.</w:t>
      </w:r>
    </w:p>
    <w:p w:rsidRDefault="004B26A9" w:rsidP="004B26A9" w:rsidR="004B26A9" w:rsidRPr="00FF3D0E">
      <w:pPr>
        <w:jc w:val="both"/>
      </w:pPr>
      <w:r w:rsidRPr="00FF3D0E">
        <w:tab/>
        <w:t xml:space="preserve">Natječaj o prodaji imovine stečajnog dužnika objavljen je, sukladno Zaključku od </w:t>
      </w:r>
      <w:r>
        <w:t>14</w:t>
      </w:r>
      <w:r w:rsidRPr="00FF3D0E">
        <w:t xml:space="preserve">. </w:t>
      </w:r>
      <w:r>
        <w:t>ožujka 201</w:t>
      </w:r>
      <w:r w:rsidR="00A56393">
        <w:t>7</w:t>
      </w:r>
      <w:r>
        <w:t>.</w:t>
      </w:r>
      <w:r w:rsidRPr="00FF3D0E">
        <w:t>, u „Glasu Istre“ dana</w:t>
      </w:r>
      <w:r>
        <w:t xml:space="preserve"> </w:t>
      </w:r>
      <w:r w:rsidR="00A56393">
        <w:t>25. ožujka</w:t>
      </w:r>
      <w:r>
        <w:t xml:space="preserve"> 201</w:t>
      </w:r>
      <w:r w:rsidR="00A56393">
        <w:t>7</w:t>
      </w:r>
      <w:r w:rsidRPr="00FF3D0E">
        <w:t>., te na internet stranici stečajnog dužnika, Hrvatske gospodarske komore</w:t>
      </w:r>
      <w:r w:rsidR="00A56393">
        <w:t>, FINA-e</w:t>
      </w:r>
      <w:r w:rsidRPr="00FF3D0E">
        <w:t xml:space="preserve"> i Sudačke mreže. Za oglašenu nekretninu </w:t>
      </w:r>
      <w:r>
        <w:t xml:space="preserve"> </w:t>
      </w:r>
      <w:r w:rsidRPr="00FF3D0E">
        <w:t xml:space="preserve">stečajnog dužnika </w:t>
      </w:r>
      <w:r>
        <w:t xml:space="preserve"> </w:t>
      </w:r>
      <w:r w:rsidRPr="00FF3D0E">
        <w:t>utvrđena je vrijednost u visini od</w:t>
      </w:r>
      <w:r w:rsidR="00A56393">
        <w:t xml:space="preserve"> 688.</w:t>
      </w:r>
      <w:r w:rsidRPr="00FF3D0E">
        <w:rPr>
          <w:bCs/>
          <w:lang w:eastAsia="en-US"/>
        </w:rPr>
        <w:t xml:space="preserve">000,00 </w:t>
      </w:r>
      <w:r w:rsidRPr="00FF3D0E">
        <w:t>kn, te da se na ročištu za otvaranje ponuda ista ne može prodati ispod utvrđene vrijednosti.</w:t>
      </w:r>
    </w:p>
    <w:p w:rsidRDefault="004B26A9" w:rsidP="004B26A9" w:rsidR="004B26A9" w:rsidRPr="00FF3D0E">
      <w:pPr>
        <w:jc w:val="both"/>
      </w:pPr>
      <w:r w:rsidRPr="00FF3D0E">
        <w:tab/>
        <w:t>Ponuditelj,</w:t>
      </w:r>
      <w:r>
        <w:t xml:space="preserve"> </w:t>
      </w:r>
      <w:r w:rsidR="00A56393">
        <w:t>EGIDA CAPRIS d.o.o.,</w:t>
      </w:r>
      <w:r>
        <w:t xml:space="preserve"> </w:t>
      </w:r>
      <w:r w:rsidRPr="00FF3D0E">
        <w:t xml:space="preserve"> je u pisanoj ponudi ponudio najveću cijenu za predmetnu nekretninu, u iznosu od</w:t>
      </w:r>
      <w:r w:rsidR="00A56393">
        <w:t xml:space="preserve"> </w:t>
      </w:r>
      <w:r w:rsidR="00A56393" w:rsidRPr="002F6147">
        <w:t xml:space="preserve">721.150,00 </w:t>
      </w:r>
      <w:r w:rsidRPr="00FF3D0E">
        <w:rPr>
          <w:bCs/>
          <w:lang w:eastAsia="en-US"/>
        </w:rPr>
        <w:t>kn</w:t>
      </w:r>
      <w:r w:rsidRPr="00FF3D0E">
        <w:t>.</w:t>
      </w:r>
    </w:p>
    <w:p w:rsidRDefault="004B26A9" w:rsidP="004B26A9" w:rsidR="004B26A9" w:rsidRPr="00FF3D0E">
      <w:pPr>
        <w:jc w:val="both"/>
      </w:pPr>
      <w:r w:rsidRPr="00FF3D0E">
        <w:tab/>
        <w:t>Nakon što kupac položi razliku kupovnine u iznosu od</w:t>
      </w:r>
      <w:r>
        <w:t xml:space="preserve"> </w:t>
      </w:r>
      <w:r w:rsidR="007078F2">
        <w:t xml:space="preserve">652.350,00 </w:t>
      </w:r>
      <w:r w:rsidR="007078F2" w:rsidRPr="00FF3D0E">
        <w:t xml:space="preserve">kn </w:t>
      </w:r>
      <w:r w:rsidRPr="00FF3D0E">
        <w:t>(budući je jamčevinu uplatio u iznosu od</w:t>
      </w:r>
      <w:r w:rsidR="007078F2">
        <w:t xml:space="preserve"> 68.8</w:t>
      </w:r>
      <w:r>
        <w:t>00</w:t>
      </w:r>
      <w:r w:rsidR="007078F2">
        <w:t>,00</w:t>
      </w:r>
      <w:r>
        <w:t xml:space="preserve"> </w:t>
      </w:r>
      <w:r w:rsidRPr="00FF3D0E">
        <w:t xml:space="preserve">kuna)  i rješenje o dosudi postane pravomoćno, sud </w:t>
      </w:r>
      <w:r w:rsidRPr="00FF3D0E">
        <w:lastRenderedPageBreak/>
        <w:t>će zaključkom odrediti da se nekretnina preda kupcu i da se u zemljišnim knjigama u njegovu korist upiše pravo vlasništva uz istodobno brisanje upisa u zemljišnim knjigama na prodanoj nekretnini.</w:t>
      </w:r>
    </w:p>
    <w:p w:rsidRDefault="004B26A9" w:rsidP="004B26A9" w:rsidR="004B26A9" w:rsidRPr="00FF3D0E">
      <w:pPr>
        <w:jc w:val="both"/>
      </w:pPr>
    </w:p>
    <w:p w:rsidRDefault="004B26A9" w:rsidP="004B26A9" w:rsidR="004B26A9" w:rsidRPr="00FF3D0E">
      <w:pPr>
        <w:jc w:val="both"/>
      </w:pPr>
      <w:r w:rsidRPr="00FF3D0E">
        <w:tab/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 w:rsidRPr="00FF3D0E">
          <w:t>101. st</w:t>
        </w:r>
      </w:smartTag>
      <w:r w:rsidRPr="00FF3D0E">
        <w:t>. 1. i 2. Ovršnog zakona valjalo je odlučiti kao u izreci ovog rješenja.</w:t>
      </w:r>
    </w:p>
    <w:p w:rsidRDefault="004B26A9" w:rsidP="004B26A9" w:rsidR="004B26A9">
      <w:pPr>
        <w:jc w:val="both"/>
      </w:pPr>
    </w:p>
    <w:p w:rsidRDefault="008600BE" w:rsidP="004B26A9" w:rsidR="008600BE" w:rsidRPr="00FF3D0E">
      <w:pPr>
        <w:jc w:val="both"/>
      </w:pPr>
    </w:p>
    <w:p w:rsidRDefault="00A459FB" w:rsidP="004B26A9" w:rsidR="004B26A9" w:rsidRPr="00FF3D0E">
      <w:pPr>
        <w:jc w:val="center"/>
      </w:pPr>
      <w:r>
        <w:t>U Pazinu 16.</w:t>
      </w:r>
      <w:r w:rsidR="004B26A9" w:rsidRPr="00FF3D0E">
        <w:t xml:space="preserve"> svibnja 201</w:t>
      </w:r>
      <w:r w:rsidR="00A75B3F">
        <w:t>7</w:t>
      </w:r>
      <w:r w:rsidR="004B26A9" w:rsidRPr="00FF3D0E">
        <w:t xml:space="preserve">. </w:t>
      </w:r>
    </w:p>
    <w:p w:rsidRDefault="004B26A9" w:rsidP="004B26A9" w:rsidR="004B26A9" w:rsidRPr="00FF3D0E">
      <w:pPr>
        <w:jc w:val="center"/>
      </w:pPr>
    </w:p>
    <w:p w:rsidRDefault="004B26A9" w:rsidP="004B26A9" w:rsidR="004B26A9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  <w:t xml:space="preserve">                           </w:t>
      </w:r>
      <w:r w:rsidR="008600BE">
        <w:tab/>
        <w:t xml:space="preserve">   </w:t>
      </w:r>
      <w:r w:rsidRPr="00FF3D0E">
        <w:t>Sudac</w:t>
      </w:r>
    </w:p>
    <w:p w:rsidRDefault="004B26A9" w:rsidP="004B26A9" w:rsidR="004B26A9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</w:t>
      </w:r>
      <w:r w:rsidR="008600BE">
        <w:t xml:space="preserve">       </w:t>
      </w:r>
      <w:r w:rsidRPr="00FF3D0E">
        <w:t>Adrijana Labinjan Skok</w:t>
      </w:r>
      <w:r w:rsidR="008600BE">
        <w:t>, v.r.</w:t>
      </w:r>
    </w:p>
    <w:p w:rsidRDefault="004B26A9" w:rsidP="004B26A9" w:rsidR="004B26A9" w:rsidRPr="00FF3D0E">
      <w:pPr>
        <w:jc w:val="both"/>
      </w:pPr>
    </w:p>
    <w:p w:rsidRDefault="004B26A9" w:rsidP="004B26A9" w:rsidR="004B26A9" w:rsidRPr="00FF3D0E">
      <w:pPr>
        <w:jc w:val="both"/>
      </w:pPr>
    </w:p>
    <w:p w:rsidRDefault="004B26A9" w:rsidP="004B26A9" w:rsidR="004B26A9" w:rsidRPr="00FF3D0E">
      <w:pPr>
        <w:jc w:val="both"/>
      </w:pPr>
    </w:p>
    <w:p w:rsidRDefault="003276C2" w:rsidP="003276C2" w:rsidR="003276C2" w:rsidRPr="00E63B56">
      <w:r w:rsidRPr="00E63B56">
        <w:t>UPUTA O PRAVNOM LIJEKU</w:t>
      </w:r>
      <w:r>
        <w:t>:</w:t>
      </w:r>
    </w:p>
    <w:p w:rsidRDefault="003276C2" w:rsidP="003276C2" w:rsidR="003276C2" w:rsidRPr="00E63B56">
      <w:pPr>
        <w:jc w:val="both"/>
      </w:pPr>
      <w:r w:rsidRPr="00E63B56">
        <w:t xml:space="preserve">Protiv ovog rješenja žalba može se podnijeti u roku od 8 dana od dana dostave, a dostava se smatra obavljenom istekom </w:t>
      </w:r>
      <w:r>
        <w:t xml:space="preserve">trećeg </w:t>
      </w:r>
      <w:r w:rsidRPr="00E63B56">
        <w:t xml:space="preserve">dana od dana objave pismena na mrežnoj stranici e-Oglasna ploča sudova (čl. </w:t>
      </w:r>
      <w:r>
        <w:t>103. st. 5. OZ-a u svezi s čl. 247. st. 1.</w:t>
      </w:r>
      <w:r w:rsidRPr="00E63B56">
        <w:t xml:space="preserve">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4B26A9" w:rsidP="004B26A9" w:rsidR="004B26A9"/>
    <w:p w:rsidRDefault="007825B0" w:rsidP="007825B0" w:rsidR="007825B0" w:rsidRPr="00C10B6C">
      <w:r w:rsidRPr="00C10B6C">
        <w:t>DNA</w:t>
      </w:r>
      <w:r>
        <w:t>:</w:t>
      </w:r>
    </w:p>
    <w:p w:rsidRDefault="007825B0" w:rsidP="007825B0" w:rsidR="007825B0">
      <w:r w:rsidRPr="00C10B6C">
        <w:t>- stečajni upravitelj  Dražen Ezgeta, Poreč, Mateo Benussi 8</w:t>
      </w:r>
    </w:p>
    <w:p w:rsidRDefault="00A459FB" w:rsidP="007825B0" w:rsidR="00A459FB" w:rsidRPr="00C10B6C">
      <w:r>
        <w:t xml:space="preserve">- </w:t>
      </w:r>
      <w:r w:rsidRPr="002F6147">
        <w:t>EGIDA CAPR</w:t>
      </w:r>
      <w:r>
        <w:t xml:space="preserve">IS d.o.o., </w:t>
      </w:r>
      <w:r w:rsidRPr="002F6147">
        <w:t>Umag</w:t>
      </w:r>
      <w:r>
        <w:t>, Lovrečica bb</w:t>
      </w:r>
    </w:p>
    <w:p w:rsidRDefault="007825B0" w:rsidP="007825B0" w:rsidR="007825B0" w:rsidRPr="00C10B6C">
      <w:r w:rsidRPr="00C10B6C">
        <w:t>- Republika Hrvatska po ŽDO Pula</w:t>
      </w:r>
      <w:r>
        <w:t>, Pula, Rovinjska ul. 2</w:t>
      </w:r>
    </w:p>
    <w:p w:rsidRDefault="007825B0" w:rsidP="007825B0" w:rsidR="007825B0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A459FB" w:rsidP="00A459FB" w:rsidR="00A459FB" w:rsidRPr="004D3099">
      <w:pPr>
        <w:jc w:val="both"/>
      </w:pPr>
      <w:r w:rsidRPr="00B13CE3">
        <w:t>- Porezna uprava – Područni ured Istra, Primorje, Lika, Pazin, M. B. Rašana 2/4, p.p. 60</w:t>
      </w:r>
      <w:r w:rsidRPr="004D3099">
        <w:t xml:space="preserve">  </w:t>
      </w:r>
    </w:p>
    <w:p w:rsidRDefault="007825B0" w:rsidP="00CE256D" w:rsidR="004B26A9">
      <w:pPr>
        <w:rPr>
          <w:sz w:val="22"/>
        </w:rPr>
      </w:pPr>
      <w:r w:rsidRPr="00C10B6C">
        <w:t>- e-oglasna ploča</w:t>
      </w:r>
      <w:r>
        <w:t xml:space="preserve"> suda</w:t>
      </w:r>
      <w:r w:rsidRPr="00C10B6C">
        <w:t xml:space="preserve"> 8 dana</w:t>
      </w:r>
    </w:p>
    <w:p w:rsidRDefault="004B26A9" w:rsidP="00CE256D" w:rsidR="004B26A9">
      <w:pPr>
        <w:rPr>
          <w:sz w:val="22"/>
        </w:rPr>
      </w:pPr>
    </w:p>
    <w:p w:rsidRDefault="004B26A9" w:rsidP="00CE256D" w:rsidR="004B26A9">
      <w:pPr>
        <w:rPr>
          <w:sz w:val="22"/>
        </w:rPr>
      </w:pPr>
    </w:p>
    <w:p w:rsidRDefault="004B26A9" w:rsidP="00CE256D" w:rsidR="004B26A9">
      <w:pPr>
        <w:rPr>
          <w:sz w:val="22"/>
        </w:rPr>
      </w:pPr>
    </w:p>
    <w:p w:rsidRDefault="004B26A9" w:rsidP="00CE256D" w:rsidR="004B26A9">
      <w:pPr>
        <w:rPr>
          <w:sz w:val="22"/>
        </w:rPr>
      </w:pPr>
    </w:p>
    <w:p w:rsidRDefault="004B26A9" w:rsidP="00CE256D" w:rsidR="004B26A9">
      <w:pPr>
        <w:rPr>
          <w:sz w:val="22"/>
        </w:rPr>
      </w:pPr>
    </w:p>
    <w:p w:rsidRDefault="004B26A9" w:rsidP="00CE256D" w:rsidR="004B26A9">
      <w:pPr>
        <w:rPr>
          <w:sz w:val="22"/>
        </w:rPr>
      </w:pPr>
    </w:p>
    <w:p w:rsidRDefault="004B26A9" w:rsidP="00CE256D" w:rsidR="004B26A9">
      <w:pPr>
        <w:rPr>
          <w:sz w:val="22"/>
        </w:rPr>
      </w:pPr>
    </w:p>
    <w:p w:rsidRDefault="004B26A9" w:rsidP="00CE256D" w:rsidR="004B26A9">
      <w:pPr>
        <w:rPr>
          <w:sz w:val="22"/>
        </w:rPr>
      </w:pPr>
    </w:p>
    <w:p w:rsidRDefault="004B26A9" w:rsidP="00CE256D" w:rsidR="004B26A9">
      <w:pPr>
        <w:rPr>
          <w:sz w:val="22"/>
        </w:rPr>
      </w:pPr>
    </w:p>
    <w:p w:rsidRDefault="00CE256D" w:rsidP="00CE256D" w:rsidR="00CE256D" w:rsidRPr="00FF3D0E"/>
    <w:p w:rsidRDefault="00CE256D" w:rsidP="00CE256D" w:rsidR="00CE256D" w:rsidRPr="00FF3D0E"/>
    <w:p w:rsidRDefault="00CE256D" w:rsidP="00CE256D" w:rsidR="00CE256D" w:rsidRPr="00FF3D0E"/>
    <w:p w:rsidRDefault="00CE256D" w:rsidP="00CE256D" w:rsidR="00CE256D" w:rsidRPr="00FF3D0E"/>
    <w:p w:rsidRDefault="00CE256D" w:rsidP="00CE256D" w:rsidR="00CE256D" w:rsidRPr="00FF3D0E"/>
    <w:p w:rsidRDefault="00CE256D" w:rsidP="00CE256D" w:rsidR="00CE256D" w:rsidRPr="00FF3D0E"/>
    <w:p w:rsidRDefault="00CE256D" w:rsidP="00CE256D" w:rsidR="00CE256D" w:rsidRPr="00FF3D0E"/>
    <w:p w:rsidRDefault="00CE256D" w:rsidP="00CE256D" w:rsidR="00CE256D" w:rsidRPr="00FF3D0E"/>
    <w:p w:rsidRDefault="000F18BB" w:rsidR="000F18BB"/>
    <w:sectPr w:rsidSect="00F13A7E" w:rsidR="000F18B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A7E" w:rsidP="004B26A9" w:rsidR="00F13A7E">
      <w:r>
        <w:separator/>
      </w:r>
    </w:p>
  </w:endnote>
  <w:endnote w:id="0" w:type="continuationSeparator">
    <w:p w:rsidRDefault="00F13A7E" w:rsidP="004B26A9" w:rsidR="00F13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A7E" w:rsidP="00F13A7E" w:rsidR="00F13A7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3A7E" w:rsidR="00F13A7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A7E" w:rsidP="00F13A7E" w:rsidR="00F13A7E">
    <w:pPr>
      <w:pStyle w:val="Podnoje"/>
      <w:framePr w:y="1" w:xAlign="center" w:vAnchor="text" w:hAnchor="margin" w:wrap="around"/>
      <w:rPr>
        <w:rStyle w:val="Brojstranice"/>
      </w:rPr>
    </w:pPr>
  </w:p>
  <w:p w:rsidRDefault="00F13A7E" w:rsidR="00F13A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A7E" w:rsidP="004B26A9" w:rsidR="00F13A7E">
      <w:r>
        <w:separator/>
      </w:r>
    </w:p>
  </w:footnote>
  <w:footnote w:id="0" w:type="continuationSeparator">
    <w:p w:rsidRDefault="00F13A7E" w:rsidP="004B26A9" w:rsidR="00F13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A7E" w:rsidP="00F13A7E" w:rsidR="00F13A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3A7E" w:rsidR="00F13A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0BE" w:rsidR="00F13A7E" w:rsidRPr="00495DCA">
    <w:pPr>
      <w:pStyle w:val="Zaglavlje"/>
      <w:jc w:val="center"/>
      <w:rPr>
        <w:b/>
      </w:rPr>
    </w:pPr>
    <w:r>
      <w:tab/>
    </w:r>
    <w:r w:rsidR="00F13A7E">
      <w:fldChar w:fldCharType="begin"/>
    </w:r>
    <w:r w:rsidR="00F13A7E">
      <w:instrText xml:space="preserve"> PAGE   \* MERGEFORMAT </w:instrText>
    </w:r>
    <w:r w:rsidR="00F13A7E">
      <w:fldChar w:fldCharType="separate"/>
    </w:r>
    <w:r w:rsidR="0070623D">
      <w:rPr>
        <w:noProof/>
      </w:rPr>
      <w:t>2</w:t>
    </w:r>
    <w:r w:rsidR="00F13A7E">
      <w:fldChar w:fldCharType="end"/>
    </w:r>
    <w:r w:rsidRPr="00E50819">
      <w:t xml:space="preserve">  </w:t>
    </w:r>
    <w:r>
      <w:tab/>
    </w:r>
    <w:r w:rsidRPr="00E50819">
      <w:t>Posl.br.: 2 St-11/</w:t>
    </w:r>
    <w:r w:rsidRPr="00B928A1">
      <w:t>15-</w:t>
    </w:r>
    <w:r>
      <w:t>637</w:t>
    </w:r>
  </w:p>
  <w:p w:rsidRDefault="008600BE" w:rsidP="00F13A7E" w:rsidR="00F13A7E" w:rsidRPr="00495DCA">
    <w:pPr>
      <w:pStyle w:val="Zaglavlje"/>
      <w:jc w:val="right"/>
    </w:pPr>
    <w:r w:rsidRPr="00E50819">
      <w:t>(prije: 17 St-45/11)</w:t>
    </w:r>
  </w:p>
  <w:p w:rsidRDefault="00F13A7E" w:rsidP="00F13A7E" w:rsidR="00F13A7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56D"/>
    <w:rsid w:val="000F18BB"/>
    <w:rsid w:val="001C0EE0"/>
    <w:rsid w:val="00231BC4"/>
    <w:rsid w:val="003276C2"/>
    <w:rsid w:val="004B26A9"/>
    <w:rsid w:val="00610601"/>
    <w:rsid w:val="006D2074"/>
    <w:rsid w:val="0070623D"/>
    <w:rsid w:val="007078F2"/>
    <w:rsid w:val="007825B0"/>
    <w:rsid w:val="008600BE"/>
    <w:rsid w:val="00897433"/>
    <w:rsid w:val="009B7145"/>
    <w:rsid w:val="00A459FB"/>
    <w:rsid w:val="00A56393"/>
    <w:rsid w:val="00A75B3F"/>
    <w:rsid w:val="00A95074"/>
    <w:rsid w:val="00AB0761"/>
    <w:rsid w:val="00BA3C2B"/>
    <w:rsid w:val="00BA447D"/>
    <w:rsid w:val="00BC453A"/>
    <w:rsid w:val="00C02B00"/>
    <w:rsid w:val="00CE256D"/>
    <w:rsid w:val="00F13A7E"/>
    <w:rsid w:val="00F426AF"/>
    <w:rsid w:val="00F90543"/>
    <w:rsid w:val="00FE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CE25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56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256D"/>
  </w:style>
  <w:style w:styleId="Zaglavlje" w:type="paragraph">
    <w:name w:val="header"/>
    <w:basedOn w:val="Normal"/>
    <w:link w:val="ZaglavljeChar"/>
    <w:uiPriority w:val="99"/>
    <w:rsid w:val="00CE25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56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5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56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6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23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23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23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CE25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56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256D"/>
  </w:style>
  <w:style w:styleId="Zaglavlje" w:type="paragraph">
    <w:name w:val="header"/>
    <w:basedOn w:val="Normal"/>
    <w:link w:val="ZaglavljeChar"/>
    <w:uiPriority w:val="99"/>
    <w:rsid w:val="00CE25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56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5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56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6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23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23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23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3113</properties:Characters>
  <properties:Lines>94</properties:Lines>
  <properties:Paragraphs>27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2017-05-16T11:16:00Z</dcterms:created>
  <dc:creator>korisnik</dc:creator>
  <cp:lastModifiedBy>Jasmina Matika</cp:lastModifiedBy>
  <cp:lastPrinted>2017-05-16T11:55:00Z</cp:lastPrinted>
  <dcterms:modified xmlns:xsi="http://www.w3.org/2001/XMLSchema-instance" xsi:type="dcterms:W3CDTF">2017-05-16T12:04:00Z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