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1209" w14:paraId="4e61209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AD5833">
        <w:rPr>
          <w:b/>
          <w:sz w:val="22"/>
          <w:szCs w:val="22"/>
        </w:rPr>
        <w:t>808</w:t>
      </w:r>
      <w:r w:rsidRPr="002D2770">
        <w:rPr>
          <w:b/>
          <w:sz w:val="22"/>
          <w:szCs w:val="22"/>
        </w:rPr>
        <w:t>/201</w:t>
      </w:r>
      <w:r w:rsidR="00AD5833">
        <w:rPr>
          <w:b/>
          <w:sz w:val="22"/>
          <w:szCs w:val="22"/>
        </w:rPr>
        <w:t>1</w:t>
      </w:r>
      <w:r w:rsidRPr="002D2770">
        <w:rPr>
          <w:b/>
          <w:sz w:val="22"/>
          <w:szCs w:val="22"/>
        </w:rPr>
        <w:t>-</w:t>
      </w:r>
      <w:r w:rsidR="005553AA">
        <w:rPr>
          <w:b/>
          <w:sz w:val="22"/>
          <w:szCs w:val="22"/>
        </w:rPr>
        <w:t>98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B54FE9" w:rsidRPr="00B54FE9">
        <w:rPr>
          <w:sz w:val="22"/>
          <w:szCs w:val="22"/>
        </w:rPr>
        <w:t>MANI d.o.o. za trgovinu, turizam i ugostiteljstvo „u stečaju“, Dubrovnik, Petra Zoranića 1, MBS 090004100, OIB: 84386227913, zastupano po stečajnom upravitelju Matu Mariću iz Dubrovnika</w:t>
      </w:r>
      <w:r w:rsidR="00B54FE9" w:rsidRPr="00B54FE9">
        <w:rPr>
          <w:sz w:val="22"/>
          <w:szCs w:val="22"/>
          <w:lang w:val="en-AU"/>
        </w:rPr>
        <w:t xml:space="preserve"> </w:t>
      </w:r>
      <w:r w:rsidR="00536285" w:rsidRPr="00536285">
        <w:rPr>
          <w:sz w:val="22"/>
          <w:szCs w:val="22"/>
          <w:lang w:val="en-AU"/>
        </w:rPr>
        <w:t>"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536285">
        <w:rPr>
          <w:sz w:val="22"/>
          <w:szCs w:val="22"/>
        </w:rPr>
        <w:t>2</w:t>
      </w:r>
      <w:r w:rsidR="004D60D2" w:rsidRPr="004D60D2">
        <w:rPr>
          <w:sz w:val="22"/>
          <w:szCs w:val="22"/>
        </w:rPr>
        <w:t xml:space="preserve">. </w:t>
      </w:r>
      <w:r w:rsidR="00B54FE9">
        <w:rPr>
          <w:sz w:val="22"/>
          <w:szCs w:val="22"/>
        </w:rPr>
        <w:t xml:space="preserve">studenog </w:t>
      </w:r>
      <w:r w:rsidR="004D60D2" w:rsidRPr="004D60D2">
        <w:rPr>
          <w:sz w:val="22"/>
          <w:szCs w:val="22"/>
        </w:rPr>
        <w:t>2016.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B6272C">
        <w:rPr>
          <w:b/>
          <w:sz w:val="22"/>
          <w:szCs w:val="22"/>
        </w:rPr>
        <w:t xml:space="preserve">dan </w:t>
      </w:r>
      <w:r w:rsidR="00B54FE9">
        <w:rPr>
          <w:b/>
          <w:sz w:val="22"/>
          <w:szCs w:val="22"/>
        </w:rPr>
        <w:t>24</w:t>
      </w:r>
      <w:r w:rsidRPr="00B6272C">
        <w:rPr>
          <w:b/>
          <w:sz w:val="22"/>
          <w:szCs w:val="22"/>
        </w:rPr>
        <w:t xml:space="preserve">. </w:t>
      </w:r>
      <w:r w:rsidR="00A3140F">
        <w:rPr>
          <w:b/>
          <w:sz w:val="22"/>
          <w:szCs w:val="22"/>
        </w:rPr>
        <w:t>studenog</w:t>
      </w:r>
      <w:r w:rsidRPr="00B6272C">
        <w:rPr>
          <w:b/>
          <w:sz w:val="22"/>
          <w:szCs w:val="22"/>
        </w:rPr>
        <w:t xml:space="preserve"> 201</w:t>
      </w:r>
      <w:r w:rsidR="001873E3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 xml:space="preserve">. godine u </w:t>
      </w:r>
      <w:r w:rsidR="00B54FE9">
        <w:rPr>
          <w:b/>
          <w:sz w:val="22"/>
          <w:szCs w:val="22"/>
        </w:rPr>
        <w:t>10,00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Stalna služba u Dubrovniku, Dr. Ante Starčevića 23, sudnica </w:t>
      </w:r>
      <w:r w:rsidR="00930342">
        <w:rPr>
          <w:sz w:val="22"/>
          <w:szCs w:val="22"/>
        </w:rPr>
        <w:t>2</w:t>
      </w:r>
      <w:r w:rsidRPr="00B6272C">
        <w:rPr>
          <w:sz w:val="22"/>
          <w:szCs w:val="22"/>
        </w:rPr>
        <w:t xml:space="preserve">, sa slijedećim dnevnim redom: </w:t>
      </w:r>
    </w:p>
    <w:p w:rsidRDefault="00BE001B" w:rsidP="00B6272C" w:rsidR="009303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C7224">
        <w:rPr>
          <w:sz w:val="22"/>
          <w:szCs w:val="22"/>
        </w:rPr>
        <w:t xml:space="preserve">izvješće </w:t>
      </w:r>
      <w:r w:rsidR="00930342">
        <w:rPr>
          <w:sz w:val="22"/>
          <w:szCs w:val="22"/>
        </w:rPr>
        <w:t>stečajnog upravitelja o tijeku stečajnog postupka,</w:t>
      </w:r>
    </w:p>
    <w:p w:rsidRDefault="00930342" w:rsidP="00B6272C" w:rsidR="00B6272C" w:rsidRPr="0065215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odluka o pokretanju parnice radi naplate duga i ovlasti za angažiranje odvjetnika, te </w:t>
      </w:r>
      <w:r w:rsidR="00652154">
        <w:rPr>
          <w:sz w:val="22"/>
          <w:szCs w:val="22"/>
        </w:rPr>
        <w:t>o financiranju sudskih postupaka.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652154">
        <w:rPr>
          <w:sz w:val="22"/>
          <w:szCs w:val="22"/>
        </w:rPr>
        <w:t xml:space="preserve"> je podneskom </w:t>
      </w:r>
      <w:r w:rsidR="00C843F4">
        <w:rPr>
          <w:sz w:val="22"/>
          <w:szCs w:val="22"/>
        </w:rPr>
        <w:t>od 2</w:t>
      </w:r>
      <w:r w:rsidR="00652154">
        <w:rPr>
          <w:sz w:val="22"/>
          <w:szCs w:val="22"/>
        </w:rPr>
        <w:t>8</w:t>
      </w:r>
      <w:r w:rsidR="00C843F4">
        <w:rPr>
          <w:sz w:val="22"/>
          <w:szCs w:val="22"/>
        </w:rPr>
        <w:t xml:space="preserve">. </w:t>
      </w:r>
      <w:r w:rsidR="00652154">
        <w:rPr>
          <w:sz w:val="22"/>
          <w:szCs w:val="22"/>
        </w:rPr>
        <w:t>listopada</w:t>
      </w:r>
      <w:r w:rsidR="00C843F4">
        <w:rPr>
          <w:sz w:val="22"/>
          <w:szCs w:val="22"/>
        </w:rPr>
        <w:t xml:space="preserve"> 2016. godine</w:t>
      </w:r>
      <w:r w:rsidR="00EE000B">
        <w:rPr>
          <w:sz w:val="22"/>
          <w:szCs w:val="22"/>
        </w:rPr>
        <w:t xml:space="preserve"> </w:t>
      </w:r>
      <w:r w:rsidR="004373A5">
        <w:rPr>
          <w:sz w:val="22"/>
          <w:szCs w:val="22"/>
        </w:rPr>
        <w:t xml:space="preserve">predložio je sazivanje skupštine vjerovnika </w:t>
      </w:r>
      <w:r w:rsidR="00D13094">
        <w:rPr>
          <w:sz w:val="22"/>
          <w:szCs w:val="22"/>
        </w:rPr>
        <w:t xml:space="preserve">radi </w:t>
      </w:r>
      <w:r w:rsidR="00652154">
        <w:rPr>
          <w:sz w:val="22"/>
          <w:szCs w:val="22"/>
        </w:rPr>
        <w:t xml:space="preserve">odlučivanja: (1) o </w:t>
      </w:r>
      <w:r w:rsidR="00652154" w:rsidRPr="00652154">
        <w:rPr>
          <w:sz w:val="22"/>
          <w:szCs w:val="22"/>
        </w:rPr>
        <w:t>izvješć</w:t>
      </w:r>
      <w:r w:rsidR="00652154">
        <w:rPr>
          <w:sz w:val="22"/>
          <w:szCs w:val="22"/>
        </w:rPr>
        <w:t>u</w:t>
      </w:r>
      <w:r w:rsidR="00652154" w:rsidRPr="00652154">
        <w:rPr>
          <w:sz w:val="22"/>
          <w:szCs w:val="22"/>
        </w:rPr>
        <w:t xml:space="preserve"> stečajnog upravitelja o tijeku stečajnog postupka,</w:t>
      </w:r>
      <w:r w:rsidR="00652154">
        <w:rPr>
          <w:sz w:val="22"/>
          <w:szCs w:val="22"/>
        </w:rPr>
        <w:t xml:space="preserve"> (2) </w:t>
      </w:r>
      <w:r w:rsidR="00652154" w:rsidRPr="00652154">
        <w:rPr>
          <w:sz w:val="22"/>
          <w:szCs w:val="22"/>
        </w:rPr>
        <w:t xml:space="preserve">o pokretanju parnice radi naplate duga i ovlasti za angažiranje odvjetnika, </w:t>
      </w:r>
      <w:r w:rsidR="00652154">
        <w:rPr>
          <w:sz w:val="22"/>
          <w:szCs w:val="22"/>
        </w:rPr>
        <w:t xml:space="preserve">(3) </w:t>
      </w:r>
      <w:r w:rsidR="00652154" w:rsidRPr="00652154">
        <w:rPr>
          <w:sz w:val="22"/>
          <w:szCs w:val="22"/>
        </w:rPr>
        <w:t>o financiranju sudskih postupaka</w:t>
      </w:r>
      <w:r w:rsidR="00C363FE">
        <w:rPr>
          <w:sz w:val="22"/>
          <w:szCs w:val="22"/>
        </w:rPr>
        <w:t>, te (4) razno</w:t>
      </w:r>
      <w:r w:rsidR="00C843F4">
        <w:rPr>
          <w:sz w:val="22"/>
          <w:szCs w:val="22"/>
        </w:rPr>
        <w:t>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CC127D" w:rsidRPr="00087EC7">
      <w:pPr>
        <w:jc w:val="both"/>
        <w:rPr>
          <w:sz w:val="16"/>
          <w:szCs w:val="16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334DD9">
        <w:rPr>
          <w:sz w:val="22"/>
          <w:szCs w:val="22"/>
        </w:rPr>
        <w:t>s</w:t>
      </w:r>
      <w:r w:rsidR="00915A27">
        <w:rPr>
          <w:sz w:val="22"/>
          <w:szCs w:val="22"/>
        </w:rPr>
        <w:t>tečajno</w:t>
      </w:r>
      <w:r w:rsidR="00334DD9">
        <w:rPr>
          <w:sz w:val="22"/>
          <w:szCs w:val="22"/>
        </w:rPr>
        <w:t>g</w:t>
      </w:r>
      <w:r w:rsidR="00915A27">
        <w:rPr>
          <w:sz w:val="22"/>
          <w:szCs w:val="22"/>
        </w:rPr>
        <w:t xml:space="preserve"> </w:t>
      </w:r>
      <w:r w:rsidR="000C7AA8">
        <w:rPr>
          <w:sz w:val="22"/>
          <w:szCs w:val="22"/>
        </w:rPr>
        <w:t>upravitelja</w:t>
      </w:r>
      <w:r w:rsidR="00C41CAD">
        <w:rPr>
          <w:sz w:val="22"/>
          <w:szCs w:val="22"/>
        </w:rPr>
        <w:t xml:space="preserve"> (čl. 104. SZ)</w:t>
      </w:r>
      <w:r w:rsidR="00C307A1">
        <w:rPr>
          <w:sz w:val="22"/>
          <w:szCs w:val="22"/>
        </w:rPr>
        <w:t xml:space="preserve">. </w:t>
      </w:r>
      <w:r w:rsidR="00C363FE">
        <w:rPr>
          <w:sz w:val="22"/>
          <w:szCs w:val="22"/>
        </w:rPr>
        <w:t xml:space="preserve">Sud nije prihvatio prijedlog stečajnog upravitelja za točkom dnevnog reda "razno", budući da prijedlog dnevnog reda skupštine mora biti određen, odnosno vjerovnici unaprijed moraju znati o kojim točkama će se na skupštini raspravljati i odlučivati. Obzirom da točka "razno" u sebi ne sadrži </w:t>
      </w:r>
      <w:proofErr w:type="spellStart"/>
      <w:r w:rsidR="00C363FE">
        <w:rPr>
          <w:sz w:val="22"/>
          <w:szCs w:val="22"/>
        </w:rPr>
        <w:t>odredivo</w:t>
      </w:r>
      <w:proofErr w:type="spellEnd"/>
      <w:r w:rsidR="00C363FE">
        <w:rPr>
          <w:sz w:val="22"/>
          <w:szCs w:val="22"/>
        </w:rPr>
        <w:t xml:space="preserve"> </w:t>
      </w:r>
      <w:r w:rsidR="00F52BAA">
        <w:rPr>
          <w:sz w:val="22"/>
          <w:szCs w:val="22"/>
        </w:rPr>
        <w:t>o čemu bi se pod tom točkom raspravljalo i odlučivalo, sud je nije uvrstio u dnevni red.</w:t>
      </w:r>
    </w:p>
    <w:p w:rsidRDefault="00C843F4" w:rsidP="00087EC7" w:rsidR="00C843F4" w:rsidRPr="00C843F4">
      <w:pPr>
        <w:ind w:firstLine="720"/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C843F4">
        <w:rPr>
          <w:b/>
          <w:sz w:val="22"/>
          <w:szCs w:val="22"/>
        </w:rPr>
        <w:t>2</w:t>
      </w:r>
      <w:r w:rsidRPr="00B6272C">
        <w:rPr>
          <w:b/>
          <w:sz w:val="22"/>
          <w:szCs w:val="22"/>
        </w:rPr>
        <w:t xml:space="preserve">. </w:t>
      </w:r>
      <w:r w:rsidR="00F52BAA">
        <w:rPr>
          <w:b/>
          <w:sz w:val="22"/>
          <w:szCs w:val="22"/>
        </w:rPr>
        <w:t>studenog</w:t>
      </w:r>
      <w:r w:rsidRPr="00B6272C">
        <w:rPr>
          <w:b/>
          <w:sz w:val="22"/>
          <w:szCs w:val="22"/>
        </w:rPr>
        <w:t xml:space="preserve"> 201</w:t>
      </w:r>
      <w:r w:rsidR="00646755">
        <w:rPr>
          <w:b/>
          <w:sz w:val="22"/>
          <w:szCs w:val="22"/>
        </w:rPr>
        <w:t>6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042C45" w:rsidP="00042C45" w:rsidR="00042C45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A41366" w:rsidRPr="00B40911">
      <w:pPr>
        <w:jc w:val="both"/>
        <w:rPr>
          <w:sz w:val="20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C843F4">
        <w:rPr>
          <w:sz w:val="22"/>
          <w:szCs w:val="22"/>
        </w:rPr>
        <w:t>28</w:t>
      </w:r>
      <w:r w:rsidRPr="007F4F17">
        <w:rPr>
          <w:sz w:val="22"/>
          <w:szCs w:val="22"/>
        </w:rPr>
        <w:t>.</w:t>
      </w:r>
      <w:r w:rsidR="00042C45">
        <w:rPr>
          <w:sz w:val="22"/>
          <w:szCs w:val="22"/>
        </w:rPr>
        <w:t>1</w:t>
      </w:r>
      <w:r w:rsidR="008F2D8A" w:rsidRPr="007F4F17">
        <w:rPr>
          <w:sz w:val="22"/>
          <w:szCs w:val="22"/>
        </w:rPr>
        <w:t>0</w:t>
      </w:r>
      <w:r w:rsidRPr="007F4F17">
        <w:rPr>
          <w:sz w:val="22"/>
          <w:szCs w:val="22"/>
        </w:rPr>
        <w:t>.201</w:t>
      </w:r>
      <w:r w:rsidR="008F2D8A" w:rsidRPr="007F4F17">
        <w:rPr>
          <w:sz w:val="22"/>
          <w:szCs w:val="22"/>
        </w:rPr>
        <w:t>6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stečajni upravitelj i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B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873E3"/>
    <w:rsid w:val="001D113C"/>
    <w:rsid w:val="001D7B8C"/>
    <w:rsid w:val="001E7C28"/>
    <w:rsid w:val="00245E6C"/>
    <w:rsid w:val="00292375"/>
    <w:rsid w:val="002A5AF8"/>
    <w:rsid w:val="002D03B4"/>
    <w:rsid w:val="002D2770"/>
    <w:rsid w:val="002D447E"/>
    <w:rsid w:val="00312094"/>
    <w:rsid w:val="00322F6E"/>
    <w:rsid w:val="00334DD9"/>
    <w:rsid w:val="003551DF"/>
    <w:rsid w:val="003C1F62"/>
    <w:rsid w:val="003D7D4A"/>
    <w:rsid w:val="003E1947"/>
    <w:rsid w:val="003E2D21"/>
    <w:rsid w:val="004373A5"/>
    <w:rsid w:val="004B0B8F"/>
    <w:rsid w:val="004B43B6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52154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St-808/2011</izvorni_sadrzaj>
    <derivirana_varijabla naziv="DomainObject.Predmet.OznakaBroj_1">St-808/2011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 d.o.o. za trgovinu, turizam i ugostiteljstvo</izvorni_sadrzaj>
    <derivirana_varijabla naziv="DomainObject.Predmet.ProtustrankaFormated_1">  MANI d.o.o. za trgovinu, turizam i ugostiteljstvo</derivirana_varijabla>
  </DomainObject.Predmet.ProtustrankaFormated>
  <DomainObject.Predmet.ProtustrankaFormatedOIB>
    <izvorni_sadrzaj>  MANI d.o.o. za trgovinu, turizam i ugostiteljstvo, OIB 84386227913</izvorni_sadrzaj>
    <derivirana_varijabla naziv="DomainObject.Predmet.ProtustrankaFormatedOIB_1">  MANI d.o.o. za trgovinu, turizam i ugostiteljstvo, OIB 84386227913</derivirana_varijabla>
  </DomainObject.Predmet.ProtustrankaFormatedOIB>
  <DomainObject.Predmet.ProtustrankaFormatedWithAdress>
    <izvorni_sadrzaj> MANI d.o.o. za trgovinu, turizam i ugostiteljstvo, Petra Zoranića 1, Dubrovnik</izvorni_sadrzaj>
    <derivirana_varijabla naziv="DomainObject.Predmet.ProtustrankaFormatedWithAdress_1"> MANI d.o.o. za trgovinu, turizam i ugostiteljstvo, Petra Zoranića 1, Dubrovnik</derivirana_varijabla>
  </DomainObject.Predmet.ProtustrankaFormatedWithAdress>
  <DomainObject.Predmet.ProtustrankaFormatedWithAdressOIB>
    <izvorni_sadrzaj> MANI d.o.o. za trgovinu, turizam i ugostiteljstvo, OIB 84386227913, Petra Zoranića 1, Dubrovnik</izvorni_sadrzaj>
    <derivirana_varijabla naziv="DomainObject.Predmet.ProtustrankaFormatedWithAdressOIB_1"> MANI d.o.o. za trgovinu, turizam i ugostiteljstvo, OIB 84386227913, Petra Zoranića 1, Dubrovnik</derivirana_varijabla>
  </DomainObject.Predmet.ProtustrankaFormatedWithAdressOIB>
  <DomainObject.Predmet.ProtustrankaWithAdress>
    <izvorni_sadrzaj>MANI d.o.o. za trgovinu, turizam i ugostiteljstvo Petra Zoranića 1, Dubrovnik</izvorni_sadrzaj>
    <derivirana_varijabla naziv="DomainObject.Predmet.ProtustrankaWithAdress_1">MANI d.o.o. za trgovinu, turizam i ugostiteljstvo Petra Zoranića 1, Dubrovnik</derivirana_varijabla>
  </DomainObject.Predmet.ProtustrankaWithAdress>
  <DomainObject.Predmet.ProtustrankaWithAdressOIB>
    <izvorni_sadrzaj>MANI d.o.o. za trgovinu, turizam i ugostiteljstvo, OIB 84386227913, Petra Zoranića 1, Dubrovnik</izvorni_sadrzaj>
    <derivirana_varijabla naziv="DomainObject.Predmet.ProtustrankaWithAdressOIB_1">MANI d.o.o. za trgovinu, turizam i ugostiteljstvo, OIB 84386227913, Petra Zoranića 1, Dubrovnik</derivirana_varijabla>
  </DomainObject.Predmet.ProtustrankaWithAdressOIB>
  <DomainObject.Predmet.ProtustrankaNazivFormated>
    <izvorni_sadrzaj>MANI d.o.o. za trgovinu, turizam i ugostiteljstvo</izvorni_sadrzaj>
    <derivirana_varijabla naziv="DomainObject.Predmet.ProtustrankaNazivFormated_1">MANI d.o.o. za trgovinu, turizam i ugostiteljstvo</derivirana_varijabla>
  </DomainObject.Predmet.ProtustrankaNazivFormated>
  <DomainObject.Predmet.ProtustrankaNazivFormatedOIB>
    <izvorni_sadrzaj>MANI d.o.o. za trgovinu, turizam i ugostiteljstvo, OIB 84386227913</izvorni_sadrzaj>
    <derivirana_varijabla naziv="DomainObject.Predmet.ProtustrankaNazivFormatedOIB_1">MANI d.o.o. za trgovinu, turizam i ugostiteljstvo, OIB 84386227913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595844.48</izvorni_sadrzaj>
    <derivirana_varijabla naziv="DomainObject.Predmet.TrenutnaVrijednost_1">595844.48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MANI d.o.o. za trgovinu, turizam i ugostiteljstvo</item>
    </izvorni_sadrzaj>
    <derivirana_varijabla naziv="DomainObject.Predmet.ProtuStrankaListFormated_1">
      <item>MANI d.o.o. za trgovinu, turizam i ugostiteljstvo</item>
    </derivirana_varijabla>
  </DomainObject.Predmet.ProtuStrankaListFormated>
  <DomainObject.Predmet.ProtuStrankaListFormatedOIB>
    <izvorni_sadrzaj>
      <item>MANI d.o.o. za trgovinu, turizam i ugostiteljstvo, OIB 84386227913</item>
    </izvorni_sadrzaj>
    <derivirana_varijabla naziv="DomainObject.Predmet.ProtuStrankaListFormatedOIB_1">
      <item>MANI d.o.o. za trgovinu, turizam i ugostiteljstvo, OIB 84386227913</item>
    </derivirana_varijabla>
  </DomainObject.Predmet.ProtuStrankaListFormatedOIB>
  <DomainObject.Predmet.ProtuStrankaListFormatedWithAdress>
    <izvorni_sadrzaj>
      <item>MANI d.o.o. za trgovinu, turizam i ugostiteljstvo, Petra Zoranića 1, Dubrovnik</item>
    </izvorni_sadrzaj>
    <derivirana_varijabla naziv="DomainObject.Predmet.ProtuStrankaListFormatedWithAdress_1">
      <item>MANI d.o.o. za trgovinu, turizam i ugostiteljstvo, Petra Zoranića 1, Dubrovnik</item>
    </derivirana_varijabla>
  </DomainObject.Predmet.ProtuStrankaListFormatedWithAdress>
  <DomainObject.Predmet.ProtuStrankaListFormatedWithAdressOIB>
    <izvorni_sadrzaj>
      <item>MANI d.o.o. za trgovinu, turizam i ugostiteljstvo, OIB 84386227913, Petra Zoranića 1, Dubrovnik</item>
    </izvorni_sadrzaj>
    <derivirana_varijabla naziv="DomainObject.Predmet.ProtuStrankaListFormatedWithAdressOIB_1">
      <item>MANI d.o.o. za trgovinu, turizam i ugostiteljstvo, OIB 84386227913, Petra Zoranića 1, Dubrovnik</item>
    </derivirana_varijabla>
  </DomainObject.Predmet.ProtuStrankaListFormatedWithAdressOIB>
  <DomainObject.Predmet.ProtuStrankaListNazivFormated>
    <izvorni_sadrzaj>
      <item>MANI d.o.o. za trgovinu, turizam i ugostiteljstvo</item>
    </izvorni_sadrzaj>
    <derivirana_varijabla naziv="DomainObject.Predmet.ProtuStrankaListNazivFormated_1">
      <item>MANI d.o.o. za trgovinu, turizam i ugostiteljstvo</item>
    </derivirana_varijabla>
  </DomainObject.Predmet.ProtuStrankaListNazivFormated>
  <DomainObject.Predmet.ProtuStrankaListNazivFormatedOIB>
    <izvorni_sadrzaj>
      <item>MANI d.o.o. za trgovinu, turizam i ugostiteljstvo, OIB 84386227913</item>
    </izvorni_sadrzaj>
    <derivirana_varijabla naziv="DomainObject.Predmet.ProtuStrankaListNazivFormatedOIB_1">
      <item>MANI d.o.o. za trgovinu, turizam i ugostiteljstvo, OIB 84386227913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Jozo Škero</item>
      <item>RBA d.d.</item>
      <item>GRAD DUBROVNIK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Jozo Škero, P. Zoranića 1, 20000 Dubrovnik</item>
      <item>RBA d.d.</item>
      <item>GRAD DUBROVNIK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Jozo Škero</item>
      <item>RBA d.d.</item>
      <item>GRAD DUBROVNIK</item>
      <item>Mato Marić</item>
    </izvorni_sadrzaj>
    <derivirana_varijabla naziv="DomainObject.Predmet.OstaliListNazivFormated_1">
      <item>ŽUPANIJSKO DRŽAVNO ODVJETNIŠTVO U DUBROVNIKU</item>
      <item>Jozo Škero</item>
      <item>RBA d.d.</item>
      <item>GRAD DUBROVNIK</item>
      <item>Mato Marić</item>
    </derivirana_varijabla>
  </DomainObject.Predmet.OstaliListNazivFormated>
  <DomainObject.Predmet.OstaliListNazivFormatedOIB>
    <izvorni_sadrzaj>
      <item>ŽUPANIJSKO DRŽAVNO ODVJETNIŠTVO U DUBROVNIKU</item>
      <item>Jozo Škero</item>
      <item>RBA d.d.</item>
      <item>GRAD DUBROVNIK</item>
      <item>Mato Marić, OIB 36879105664</item>
    </izvorni_sadrzaj>
    <derivirana_varijabla naziv="DomainObject.Predmet.OstaliListNazivFormatedOIB_1">
      <item>ŽUPANIJSKO DRŽAVNO ODVJETNIŠTVO U DUBROVNIKU</item>
      <item>Jozo Škero</item>
      <item>RBA d.d.</item>
      <item>GRAD DUBROVNIK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MANI d.o.o. za trgovinu, turizam i ugostiteljstvo</izvorni_sadrzaj>
    <derivirana_varijabla naziv="DomainObject.Predmet.ProtustrankaIDrugi_1">MANI d.o.o. za trgovinu, turizam i ugostiteljstvo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MANI d.o.o. za trgovinu, turizam i ugostiteljstvo, OIB 84386227913, Petra Zoranića 1, Dubrovnik</izvorni_sadrzaj>
    <derivirana_varijabla naziv="DomainObject.Predmet.ProtustrankaIDrugiAdressOIB_1">MANI d.o.o. za trgovinu, turizam i ugostiteljstvo, OIB 84386227913, Petra Zoranića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izvorni_sadrzaj>
    <derivirana_varijabla naziv="DomainObject.Predmet.SudioniciListNaziv_1">
      <item>MANI d.o.o. za trgovinu, turizam i ugostiteljstvo</item>
      <item>ŽUPANIJSKO DRŽAVNO ODVJETNIŠTVO U DUBROVNIKU</item>
      <item>MINISTARSTVO FINANCIJA, POREZNA UPRAVA, PODRUČNI URED DUBROVNIK</item>
      <item>Jozo Škero</item>
      <item>RBA d.d.</item>
      <item>GRAD DUBROVNIK</item>
      <item>Mato Marić</item>
    </derivirana_varijabla>
  </DomainObject.Predmet.SudioniciListNaziv>
  <DomainObject.Predmet.SudioniciListAdressOIB>
    <izvorni_sadrzaj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izvorni_sadrzaj>
    <derivirana_varijabla naziv="DomainObject.Predmet.SudioniciListAdressOIB_1">
      <item>MANI d.o.o. za trgovinu, turizam i ugostiteljstvo, OIB 84386227913, Petra Zoranića 1,Dubrovnik</item>
      <item>ŽUPANIJSKO DRŽAVNO ODVJETNIŠTVO U DUBROVNIKU, Dropčeva 1,20000 Dubrovnik</item>
      <item>MINISTARSTVO FINANCIJA, POREZNA UPRAVA, PODRUČNI URED DUBROVNIK, OIB 18683136487, .,20000 Dubrovnik</item>
      <item>Jozo Škero, P. Zoranića 1,20000 Dubrovnik</item>
      <item>RBA d.d.</item>
      <item>GRAD DUBROVNIK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84386227913</item>
      <item>, OIB null</item>
      <item>, OIB 18683136487</item>
      <item>, OIB null</item>
      <item>, OIB null</item>
      <item>, OIB null</item>
      <item>, OIB 36879105664</item>
    </izvorni_sadrzaj>
    <derivirana_varijabla naziv="DomainObject.Predmet.SudioniciListNazivOIB_1">
      <item>, OIB 84386227913</item>
      <item>, OIB null</item>
      <item>, OIB 18683136487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50F65-DD7F-42E0-B0FC-B778CCBADA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394</properties:Words>
  <properties:Characters>2107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2016-11-02T12:24:00Z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2016-11-02T12:26:00Z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