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58c41" w14:paraId="2c58c41" w:rsidRDefault="00BC3577" w:rsidP="00BC3577" w:rsidR="00BC3577">
      <w:pPr>
        <w:ind w:firstLine="708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41020"/>
            <wp:effectExtent b="0" r="0" t="0" l="0"/>
            <wp:docPr descr="Opis: Opis: Opis: Opis: Opis: 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Opis: 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C3577" w:rsidP="00BC3577" w:rsidR="00BC3577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REPUBLIKA HRVATSKA</w:t>
      </w:r>
    </w:p>
    <w:p w:rsidRDefault="00BC3577" w:rsidP="00BC3577" w:rsidR="00BC3577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TRGOVAČKI SUD U OSIJEKU</w:t>
      </w:r>
    </w:p>
    <w:p w:rsidRDefault="00BC3577" w:rsidP="00BC3577" w:rsidR="00BC3577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STALNA SLUŽBA U SLAVONSKOM BRODU</w:t>
      </w:r>
    </w:p>
    <w:p w:rsidRDefault="00BC3577" w:rsidP="00BC3577" w:rsidR="00BC3577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Trg pobjede 13</w:t>
      </w:r>
    </w:p>
    <w:p w:rsidRDefault="00BC3577" w:rsidP="00BC3577" w:rsidR="00BC3577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 xml:space="preserve">35000 SLAVONSKI BROD                                                                       3 St-1013/2013-95                                                                   </w:t>
      </w:r>
    </w:p>
    <w:p w:rsidRDefault="00BC3577" w:rsidP="00BC3577" w:rsidR="00BC3577">
      <w:pPr>
        <w:spacing w:beforeAutospacing="true" w:before="100"/>
        <w:jc w:val="center"/>
        <w:rPr>
          <w:rFonts w:cs="Times New Roman" w:hAnsi="Times New Roman" w:ascii="Times New Roman"/>
          <w:b/>
          <w:color w:val="222222"/>
          <w:sz w:val="24"/>
          <w:szCs w:val="24"/>
        </w:rPr>
      </w:pPr>
      <w:r>
        <w:rPr>
          <w:rFonts w:cs="Times New Roman" w:hAnsi="Times New Roman" w:ascii="Times New Roman"/>
          <w:b/>
          <w:color w:val="222222"/>
          <w:sz w:val="24"/>
          <w:szCs w:val="24"/>
        </w:rPr>
        <w:t>Z A K L J U Č A K</w:t>
      </w:r>
    </w:p>
    <w:p w:rsidRDefault="00BC3577" w:rsidP="00BC3577" w:rsidR="00BC3577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 xml:space="preserve">TRGOVAČKI SUD U OSIJEKU, STALNA SLUŽBA U SLAVONSKOM BRODU, po stečajnoj sutkinji Danijeli Martini Maoduš, u postupku stečaja nad dužnikom </w:t>
      </w:r>
      <w:r>
        <w:rPr>
          <w:rFonts w:cs="Times New Roman" w:hAnsi="Times New Roman" w:ascii="Times New Roman"/>
          <w:b/>
          <w:color w:val="222222"/>
          <w:sz w:val="24"/>
          <w:szCs w:val="24"/>
        </w:rPr>
        <w:t>KRONŠTETER d.o.o. u stečaju, Požega, Osječka 58A, OIB: 59445241129</w:t>
      </w:r>
      <w:r>
        <w:rPr>
          <w:rFonts w:cs="Times New Roman" w:hAnsi="Times New Roman" w:ascii="Times New Roman"/>
          <w:color w:val="222222"/>
          <w:sz w:val="24"/>
          <w:szCs w:val="24"/>
        </w:rPr>
        <w:t>, zastupan po stečajnoj upraviteljici Sandi Marinac iz Požege,  21. prosinca 2017.</w:t>
      </w:r>
    </w:p>
    <w:p w:rsidRDefault="00BC3577" w:rsidP="00BC3577" w:rsidR="00BC3577">
      <w:pPr>
        <w:spacing w:beforeAutospacing="true" w:before="100"/>
        <w:jc w:val="center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z a k l j u č i o   j e</w:t>
      </w:r>
    </w:p>
    <w:p w:rsidRDefault="00BC3577" w:rsidP="00BC3577" w:rsidR="00BC3577">
      <w:pPr>
        <w:spacing w:beforeAutospacing="true" w:before="100"/>
        <w:ind w:firstLine="708"/>
        <w:jc w:val="both"/>
        <w:rPr>
          <w:rFonts w:cs="Times New Roman" w:hAnsi="Times New Roman" w:ascii="Times New Roman"/>
          <w:b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 xml:space="preserve">I. Ročište za </w:t>
      </w:r>
      <w:r w:rsidRPr="00BC3577">
        <w:rPr>
          <w:rFonts w:cs="Times New Roman" w:hAnsi="Times New Roman" w:ascii="Times New Roman"/>
          <w:b/>
          <w:color w:val="222222"/>
          <w:sz w:val="24"/>
          <w:szCs w:val="24"/>
        </w:rPr>
        <w:t>jedanaestu</w:t>
      </w:r>
      <w:r>
        <w:rPr>
          <w:rFonts w:cs="Times New Roman" w:hAnsi="Times New Roman" w:ascii="Times New Roman"/>
          <w:b/>
          <w:color w:val="222222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222222"/>
          <w:sz w:val="24"/>
          <w:szCs w:val="24"/>
        </w:rPr>
        <w:t xml:space="preserve">javnu dražbu određuje se za dan </w:t>
      </w:r>
      <w:r w:rsidRPr="00BC3577">
        <w:rPr>
          <w:rFonts w:cs="Times New Roman" w:hAnsi="Times New Roman" w:ascii="Times New Roman"/>
          <w:b/>
          <w:color w:val="222222"/>
          <w:sz w:val="24"/>
          <w:szCs w:val="24"/>
        </w:rPr>
        <w:t>24.</w:t>
      </w:r>
      <w:r>
        <w:rPr>
          <w:rFonts w:cs="Times New Roman" w:hAnsi="Times New Roman" w:ascii="Times New Roman"/>
          <w:b/>
          <w:color w:val="222222"/>
          <w:sz w:val="24"/>
          <w:szCs w:val="24"/>
        </w:rPr>
        <w:t xml:space="preserve"> siječnja</w:t>
      </w:r>
      <w:r>
        <w:rPr>
          <w:rFonts w:cs="Times New Roman" w:hAnsi="Times New Roman" w:ascii="Times New Roman"/>
          <w:b/>
          <w:sz w:val="24"/>
          <w:szCs w:val="24"/>
        </w:rPr>
        <w:t xml:space="preserve"> 2018. u  11,55 sati, </w:t>
      </w:r>
      <w:r>
        <w:rPr>
          <w:rFonts w:cs="Times New Roman" w:hAnsi="Times New Roman" w:ascii="Times New Roman"/>
          <w:b/>
          <w:color w:val="222222"/>
          <w:sz w:val="24"/>
          <w:szCs w:val="24"/>
        </w:rPr>
        <w:t>sudnica 73/III, u Slavonskom Brodu, Trg pobjede 13.</w:t>
      </w:r>
    </w:p>
    <w:p w:rsidRDefault="00BC3577" w:rsidP="00BC3577" w:rsidR="00BC3577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 xml:space="preserve">II. Predmet prodaje na </w:t>
      </w:r>
      <w:r>
        <w:rPr>
          <w:rFonts w:cs="Times New Roman" w:hAnsi="Times New Roman" w:ascii="Times New Roman"/>
          <w:b/>
          <w:color w:val="222222"/>
          <w:sz w:val="24"/>
          <w:szCs w:val="24"/>
        </w:rPr>
        <w:t>jedanaestoj</w:t>
      </w:r>
      <w:r>
        <w:rPr>
          <w:rFonts w:cs="Times New Roman" w:hAnsi="Times New Roman" w:ascii="Times New Roman"/>
          <w:color w:val="222222"/>
          <w:sz w:val="24"/>
          <w:szCs w:val="24"/>
        </w:rPr>
        <w:t xml:space="preserve"> dražbi uz odgovarajuću primjenu propisa o ovrsi su slijedeće nekretnine:</w:t>
      </w:r>
    </w:p>
    <w:p w:rsidRDefault="00BC3577" w:rsidP="00BC3577" w:rsidR="00BC3577">
      <w:pPr>
        <w:spacing w:after="0"/>
        <w:jc w:val="both"/>
        <w:rPr>
          <w:rFonts w:ascii="Times New Roman"/>
          <w:b/>
          <w:color w:val="000000"/>
          <w:sz w:val="24"/>
          <w:szCs w:val="24"/>
        </w:rPr>
      </w:pPr>
      <w:r>
        <w:rPr>
          <w:rFonts w:ascii="Times New Roman"/>
          <w:b/>
          <w:color w:val="000000"/>
          <w:sz w:val="24"/>
          <w:szCs w:val="24"/>
        </w:rPr>
        <w:t xml:space="preserve">A)Upisane u </w:t>
      </w:r>
      <w:proofErr w:type="spellStart"/>
      <w:r>
        <w:rPr>
          <w:rFonts w:ascii="Times New Roman"/>
          <w:b/>
          <w:color w:val="000000"/>
          <w:sz w:val="24"/>
          <w:szCs w:val="24"/>
        </w:rPr>
        <w:t>zk.ulo</w:t>
      </w:r>
      <w:r>
        <w:rPr>
          <w:rFonts w:ascii="Times New Roman"/>
          <w:b/>
          <w:color w:val="000000"/>
          <w:sz w:val="24"/>
          <w:szCs w:val="24"/>
        </w:rPr>
        <w:t>š</w:t>
      </w:r>
      <w:r>
        <w:rPr>
          <w:rFonts w:ascii="Times New Roman"/>
          <w:b/>
          <w:color w:val="000000"/>
          <w:sz w:val="24"/>
          <w:szCs w:val="24"/>
        </w:rPr>
        <w:t>ku</w:t>
      </w:r>
      <w:proofErr w:type="spellEnd"/>
      <w:r>
        <w:rPr>
          <w:rFonts w:ascii="Times New Roman"/>
          <w:b/>
          <w:color w:val="000000"/>
          <w:sz w:val="24"/>
          <w:szCs w:val="24"/>
        </w:rPr>
        <w:t xml:space="preserve"> 6873 k.o. Po</w:t>
      </w:r>
      <w:r>
        <w:rPr>
          <w:rFonts w:ascii="Times New Roman"/>
          <w:b/>
          <w:color w:val="000000"/>
          <w:sz w:val="24"/>
          <w:szCs w:val="24"/>
        </w:rPr>
        <w:t>ž</w:t>
      </w:r>
      <w:r>
        <w:rPr>
          <w:rFonts w:ascii="Times New Roman"/>
          <w:b/>
          <w:color w:val="000000"/>
          <w:sz w:val="24"/>
          <w:szCs w:val="24"/>
        </w:rPr>
        <w:t>ega, k.</w:t>
      </w:r>
      <w:r>
        <w:rPr>
          <w:rFonts w:ascii="Times New Roman"/>
          <w:b/>
          <w:color w:val="000000"/>
          <w:sz w:val="24"/>
          <w:szCs w:val="24"/>
        </w:rPr>
        <w:t>č</w:t>
      </w:r>
      <w:r>
        <w:rPr>
          <w:rFonts w:ascii="Times New Roman"/>
          <w:b/>
          <w:color w:val="000000"/>
          <w:sz w:val="24"/>
          <w:szCs w:val="24"/>
        </w:rPr>
        <w:t>.br. 450/1, Oranica i livada, povr</w:t>
      </w:r>
      <w:r>
        <w:rPr>
          <w:rFonts w:ascii="Times New Roman"/>
          <w:b/>
          <w:color w:val="000000"/>
          <w:sz w:val="24"/>
          <w:szCs w:val="24"/>
        </w:rPr>
        <w:t>š</w:t>
      </w:r>
      <w:r>
        <w:rPr>
          <w:rFonts w:ascii="Times New Roman"/>
          <w:b/>
          <w:color w:val="000000"/>
          <w:sz w:val="24"/>
          <w:szCs w:val="24"/>
        </w:rPr>
        <w:t xml:space="preserve">ine 3904 m2, koje </w:t>
      </w:r>
      <w:r>
        <w:rPr>
          <w:rFonts w:ascii="Times New Roman"/>
          <w:b/>
          <w:color w:val="000000"/>
          <w:sz w:val="24"/>
          <w:szCs w:val="24"/>
        </w:rPr>
        <w:t>ć</w:t>
      </w:r>
      <w:r>
        <w:rPr>
          <w:rFonts w:ascii="Times New Roman"/>
          <w:b/>
          <w:color w:val="000000"/>
          <w:sz w:val="24"/>
          <w:szCs w:val="24"/>
        </w:rPr>
        <w:t>e se prodavati na istoj dra</w:t>
      </w:r>
      <w:r>
        <w:rPr>
          <w:rFonts w:ascii="Times New Roman"/>
          <w:b/>
          <w:color w:val="000000"/>
          <w:sz w:val="24"/>
          <w:szCs w:val="24"/>
        </w:rPr>
        <w:t>ž</w:t>
      </w:r>
      <w:r>
        <w:rPr>
          <w:rFonts w:ascii="Times New Roman"/>
          <w:b/>
          <w:color w:val="000000"/>
          <w:sz w:val="24"/>
          <w:szCs w:val="24"/>
        </w:rPr>
        <w:t>bi s najni</w:t>
      </w:r>
      <w:r>
        <w:rPr>
          <w:rFonts w:ascii="Times New Roman"/>
          <w:b/>
          <w:color w:val="000000"/>
          <w:sz w:val="24"/>
          <w:szCs w:val="24"/>
        </w:rPr>
        <w:t>ž</w:t>
      </w:r>
      <w:r>
        <w:rPr>
          <w:rFonts w:ascii="Times New Roman"/>
          <w:b/>
          <w:color w:val="000000"/>
          <w:sz w:val="24"/>
          <w:szCs w:val="24"/>
        </w:rPr>
        <w:t xml:space="preserve">om cijenom od </w:t>
      </w:r>
      <w:r w:rsidR="00DB1EAA">
        <w:rPr>
          <w:rFonts w:ascii="Times New Roman"/>
          <w:b/>
          <w:color w:val="000000"/>
          <w:sz w:val="24"/>
          <w:szCs w:val="24"/>
          <w:u w:val="single"/>
        </w:rPr>
        <w:t>¸</w:t>
      </w:r>
      <w:r w:rsidR="00DB1EAA">
        <w:rPr>
          <w:rFonts w:ascii="Times New Roman"/>
          <w:b/>
          <w:color w:val="000000"/>
          <w:sz w:val="24"/>
          <w:szCs w:val="24"/>
          <w:u w:val="single"/>
        </w:rPr>
        <w:t>166.068,90</w:t>
      </w:r>
      <w:r>
        <w:rPr>
          <w:rFonts w:ascii="Times New Roman"/>
          <w:b/>
          <w:color w:val="000000"/>
          <w:sz w:val="24"/>
          <w:szCs w:val="24"/>
          <w:u w:val="single"/>
        </w:rPr>
        <w:t xml:space="preserve"> kn</w:t>
      </w:r>
      <w:r>
        <w:rPr>
          <w:rFonts w:ascii="Times New Roman"/>
          <w:b/>
          <w:color w:val="000000"/>
          <w:sz w:val="24"/>
          <w:szCs w:val="24"/>
        </w:rPr>
        <w:t>,</w:t>
      </w:r>
    </w:p>
    <w:p w:rsidRDefault="00BC3577" w:rsidP="00BC3577" w:rsidR="00BC3577">
      <w:pPr>
        <w:spacing w:after="0"/>
        <w:jc w:val="both"/>
        <w:rPr>
          <w:b/>
          <w:sz w:val="24"/>
          <w:szCs w:val="24"/>
        </w:rPr>
      </w:pPr>
    </w:p>
    <w:p w:rsidRDefault="00BC3577" w:rsidP="00BC3577" w:rsidR="00BC3577">
      <w:pPr>
        <w:spacing w:after="0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ascii="Times New Roman"/>
          <w:b/>
          <w:color w:val="000000"/>
          <w:sz w:val="24"/>
          <w:szCs w:val="24"/>
        </w:rPr>
        <w:t xml:space="preserve">B)Upisane u </w:t>
      </w:r>
      <w:proofErr w:type="spellStart"/>
      <w:r>
        <w:rPr>
          <w:rFonts w:ascii="Times New Roman"/>
          <w:b/>
          <w:color w:val="000000"/>
          <w:sz w:val="24"/>
          <w:szCs w:val="24"/>
        </w:rPr>
        <w:t>zk.ulo</w:t>
      </w:r>
      <w:r>
        <w:rPr>
          <w:rFonts w:ascii="Times New Roman"/>
          <w:b/>
          <w:color w:val="000000"/>
          <w:sz w:val="24"/>
          <w:szCs w:val="24"/>
        </w:rPr>
        <w:t>š</w:t>
      </w:r>
      <w:r>
        <w:rPr>
          <w:rFonts w:ascii="Times New Roman"/>
          <w:b/>
          <w:color w:val="000000"/>
          <w:sz w:val="24"/>
          <w:szCs w:val="24"/>
        </w:rPr>
        <w:t>ku</w:t>
      </w:r>
      <w:proofErr w:type="spellEnd"/>
      <w:r>
        <w:rPr>
          <w:rFonts w:ascii="Times New Roman"/>
          <w:b/>
          <w:color w:val="000000"/>
          <w:sz w:val="24"/>
          <w:szCs w:val="24"/>
        </w:rPr>
        <w:t xml:space="preserve"> 6710 k.o. Po</w:t>
      </w:r>
      <w:r>
        <w:rPr>
          <w:rFonts w:ascii="Times New Roman"/>
          <w:b/>
          <w:color w:val="000000"/>
          <w:sz w:val="24"/>
          <w:szCs w:val="24"/>
        </w:rPr>
        <w:t>ž</w:t>
      </w:r>
      <w:r>
        <w:rPr>
          <w:rFonts w:ascii="Times New Roman"/>
          <w:b/>
          <w:color w:val="000000"/>
          <w:sz w:val="24"/>
          <w:szCs w:val="24"/>
        </w:rPr>
        <w:t>ega i to: k.</w:t>
      </w:r>
      <w:r>
        <w:rPr>
          <w:rFonts w:ascii="Times New Roman"/>
          <w:b/>
          <w:color w:val="000000"/>
          <w:sz w:val="24"/>
          <w:szCs w:val="24"/>
        </w:rPr>
        <w:t>č</w:t>
      </w:r>
      <w:r>
        <w:rPr>
          <w:rFonts w:ascii="Times New Roman"/>
          <w:b/>
          <w:color w:val="000000"/>
          <w:sz w:val="24"/>
          <w:szCs w:val="24"/>
        </w:rPr>
        <w:t>.br. 446/2, Gradsko podru</w:t>
      </w:r>
      <w:r>
        <w:rPr>
          <w:rFonts w:ascii="Times New Roman"/>
          <w:b/>
          <w:color w:val="000000"/>
          <w:sz w:val="24"/>
          <w:szCs w:val="24"/>
        </w:rPr>
        <w:t>č</w:t>
      </w:r>
      <w:r>
        <w:rPr>
          <w:rFonts w:ascii="Times New Roman"/>
          <w:b/>
          <w:color w:val="000000"/>
          <w:sz w:val="24"/>
          <w:szCs w:val="24"/>
        </w:rPr>
        <w:t xml:space="preserve">je </w:t>
      </w:r>
      <w:r>
        <w:rPr>
          <w:rFonts w:ascii="Times New Roman"/>
          <w:b/>
          <w:color w:val="000000"/>
          <w:sz w:val="24"/>
          <w:szCs w:val="24"/>
        </w:rPr>
        <w:t>–</w:t>
      </w:r>
      <w:r>
        <w:rPr>
          <w:rFonts w:ascii="Times New Roman"/>
          <w:b/>
          <w:color w:val="000000"/>
          <w:sz w:val="24"/>
          <w:szCs w:val="24"/>
        </w:rPr>
        <w:t xml:space="preserve"> povr</w:t>
      </w:r>
      <w:r>
        <w:rPr>
          <w:rFonts w:ascii="Times New Roman"/>
          <w:b/>
          <w:color w:val="000000"/>
          <w:sz w:val="24"/>
          <w:szCs w:val="24"/>
        </w:rPr>
        <w:t>š</w:t>
      </w:r>
      <w:r>
        <w:rPr>
          <w:rFonts w:ascii="Times New Roman"/>
          <w:b/>
          <w:color w:val="000000"/>
          <w:sz w:val="24"/>
          <w:szCs w:val="24"/>
        </w:rPr>
        <w:t>ine 4362 m2, koja se sastoji od dvori</w:t>
      </w:r>
      <w:r>
        <w:rPr>
          <w:rFonts w:ascii="Times New Roman"/>
          <w:b/>
          <w:color w:val="000000"/>
          <w:sz w:val="24"/>
          <w:szCs w:val="24"/>
        </w:rPr>
        <w:t>š</w:t>
      </w:r>
      <w:r>
        <w:rPr>
          <w:rFonts w:ascii="Times New Roman"/>
          <w:b/>
          <w:color w:val="000000"/>
          <w:sz w:val="24"/>
          <w:szCs w:val="24"/>
        </w:rPr>
        <w:t>ta povr</w:t>
      </w:r>
      <w:r>
        <w:rPr>
          <w:rFonts w:ascii="Times New Roman"/>
          <w:b/>
          <w:color w:val="000000"/>
          <w:sz w:val="24"/>
          <w:szCs w:val="24"/>
        </w:rPr>
        <w:t>š</w:t>
      </w:r>
      <w:r>
        <w:rPr>
          <w:rFonts w:ascii="Times New Roman"/>
          <w:b/>
          <w:color w:val="000000"/>
          <w:sz w:val="24"/>
          <w:szCs w:val="24"/>
        </w:rPr>
        <w:t>ine 3975 m2, ku</w:t>
      </w:r>
      <w:r>
        <w:rPr>
          <w:rFonts w:ascii="Times New Roman"/>
          <w:b/>
          <w:color w:val="000000"/>
          <w:sz w:val="24"/>
          <w:szCs w:val="24"/>
        </w:rPr>
        <w:t>ć</w:t>
      </w:r>
      <w:r>
        <w:rPr>
          <w:rFonts w:ascii="Times New Roman"/>
          <w:b/>
          <w:color w:val="000000"/>
          <w:sz w:val="24"/>
          <w:szCs w:val="24"/>
        </w:rPr>
        <w:t>e povr</w:t>
      </w:r>
      <w:r>
        <w:rPr>
          <w:rFonts w:ascii="Times New Roman"/>
          <w:b/>
          <w:color w:val="000000"/>
          <w:sz w:val="24"/>
          <w:szCs w:val="24"/>
        </w:rPr>
        <w:t>š</w:t>
      </w:r>
      <w:r>
        <w:rPr>
          <w:rFonts w:ascii="Times New Roman"/>
          <w:b/>
          <w:color w:val="000000"/>
          <w:sz w:val="24"/>
          <w:szCs w:val="24"/>
        </w:rPr>
        <w:t>ine 58 m2, gospodarske zgrade povr</w:t>
      </w:r>
      <w:r>
        <w:rPr>
          <w:rFonts w:ascii="Times New Roman"/>
          <w:b/>
          <w:color w:val="000000"/>
          <w:sz w:val="24"/>
          <w:szCs w:val="24"/>
        </w:rPr>
        <w:t>š</w:t>
      </w:r>
      <w:r>
        <w:rPr>
          <w:rFonts w:ascii="Times New Roman"/>
          <w:b/>
          <w:color w:val="000000"/>
          <w:sz w:val="24"/>
          <w:szCs w:val="24"/>
        </w:rPr>
        <w:t>ine 9 m2 i gospodarske zgrade povr</w:t>
      </w:r>
      <w:r>
        <w:rPr>
          <w:rFonts w:ascii="Times New Roman"/>
          <w:b/>
          <w:color w:val="000000"/>
          <w:sz w:val="24"/>
          <w:szCs w:val="24"/>
        </w:rPr>
        <w:t>š</w:t>
      </w:r>
      <w:r>
        <w:rPr>
          <w:rFonts w:ascii="Times New Roman"/>
          <w:b/>
          <w:color w:val="000000"/>
          <w:sz w:val="24"/>
          <w:szCs w:val="24"/>
        </w:rPr>
        <w:t>ine 320 m2, te k.</w:t>
      </w:r>
      <w:r>
        <w:rPr>
          <w:rFonts w:ascii="Times New Roman"/>
          <w:b/>
          <w:color w:val="000000"/>
          <w:sz w:val="24"/>
          <w:szCs w:val="24"/>
        </w:rPr>
        <w:t>č</w:t>
      </w:r>
      <w:r>
        <w:rPr>
          <w:rFonts w:ascii="Times New Roman"/>
          <w:b/>
          <w:color w:val="000000"/>
          <w:sz w:val="24"/>
          <w:szCs w:val="24"/>
        </w:rPr>
        <w:t>.br. 446/3 Ulica gradsko podru</w:t>
      </w:r>
      <w:r>
        <w:rPr>
          <w:rFonts w:ascii="Times New Roman"/>
          <w:b/>
          <w:color w:val="000000"/>
          <w:sz w:val="24"/>
          <w:szCs w:val="24"/>
        </w:rPr>
        <w:t>č</w:t>
      </w:r>
      <w:r>
        <w:rPr>
          <w:rFonts w:ascii="Times New Roman"/>
          <w:b/>
          <w:color w:val="000000"/>
          <w:sz w:val="24"/>
          <w:szCs w:val="24"/>
        </w:rPr>
        <w:t>je, povr</w:t>
      </w:r>
      <w:r>
        <w:rPr>
          <w:rFonts w:ascii="Times New Roman"/>
          <w:b/>
          <w:color w:val="000000"/>
          <w:sz w:val="24"/>
          <w:szCs w:val="24"/>
        </w:rPr>
        <w:t>š</w:t>
      </w:r>
      <w:r>
        <w:rPr>
          <w:rFonts w:ascii="Times New Roman"/>
          <w:b/>
          <w:color w:val="000000"/>
          <w:sz w:val="24"/>
          <w:szCs w:val="24"/>
        </w:rPr>
        <w:t xml:space="preserve">ine 155 m2, koje </w:t>
      </w:r>
      <w:r>
        <w:rPr>
          <w:rFonts w:ascii="Times New Roman"/>
          <w:b/>
          <w:color w:val="000000"/>
          <w:sz w:val="24"/>
          <w:szCs w:val="24"/>
        </w:rPr>
        <w:t>ć</w:t>
      </w:r>
      <w:r>
        <w:rPr>
          <w:rFonts w:ascii="Times New Roman"/>
          <w:b/>
          <w:color w:val="000000"/>
          <w:sz w:val="24"/>
          <w:szCs w:val="24"/>
        </w:rPr>
        <w:t>e se prodavati na istoj dra</w:t>
      </w:r>
      <w:r>
        <w:rPr>
          <w:rFonts w:ascii="Times New Roman"/>
          <w:b/>
          <w:color w:val="000000"/>
          <w:sz w:val="24"/>
          <w:szCs w:val="24"/>
        </w:rPr>
        <w:t>ž</w:t>
      </w:r>
      <w:r>
        <w:rPr>
          <w:rFonts w:ascii="Times New Roman"/>
          <w:b/>
          <w:color w:val="000000"/>
          <w:sz w:val="24"/>
          <w:szCs w:val="24"/>
        </w:rPr>
        <w:t>bi s najni</w:t>
      </w:r>
      <w:r>
        <w:rPr>
          <w:rFonts w:ascii="Times New Roman"/>
          <w:b/>
          <w:color w:val="000000"/>
          <w:sz w:val="24"/>
          <w:szCs w:val="24"/>
        </w:rPr>
        <w:t>ž</w:t>
      </w:r>
      <w:r>
        <w:rPr>
          <w:rFonts w:ascii="Times New Roman"/>
          <w:b/>
          <w:color w:val="000000"/>
          <w:sz w:val="24"/>
          <w:szCs w:val="24"/>
        </w:rPr>
        <w:t xml:space="preserve">om cijenom od </w:t>
      </w:r>
      <w:r w:rsidR="00DB1EAA">
        <w:rPr>
          <w:rFonts w:ascii="Times New Roman"/>
          <w:b/>
          <w:color w:val="000000"/>
          <w:sz w:val="24"/>
          <w:szCs w:val="24"/>
          <w:u w:val="single"/>
        </w:rPr>
        <w:t>428.951,40</w:t>
      </w:r>
      <w:r>
        <w:rPr>
          <w:rFonts w:ascii="Times New Roman"/>
          <w:b/>
          <w:color w:val="000000"/>
          <w:sz w:val="24"/>
          <w:szCs w:val="24"/>
          <w:u w:val="single"/>
        </w:rPr>
        <w:t xml:space="preserve"> kn</w:t>
      </w:r>
      <w:r>
        <w:rPr>
          <w:rFonts w:ascii="Times New Roman"/>
          <w:b/>
          <w:color w:val="000000"/>
          <w:sz w:val="24"/>
          <w:szCs w:val="24"/>
        </w:rPr>
        <w:t>.</w:t>
      </w:r>
    </w:p>
    <w:p w:rsidRDefault="00BC3577" w:rsidP="00BC3577" w:rsidR="00BC3577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 xml:space="preserve"> III. Pravo sudjelovanja na javnoj dražbi imaju samo oni ponuditelji koji do dana održavanja ročišta za dražbu uplate jamčevinu u visini 10 % utvrđene vrijednosti na račun sudskog depozita Trgovačkog suda u Osijeku Stalna služba u Slavonskom Brodu br. HR31  2390 0011 3000 0020 0, model HR05, s pozivom na br. 221-</w:t>
      </w:r>
      <w:r>
        <w:rPr>
          <w:rFonts w:cs="Times New Roman" w:hAnsi="Times New Roman" w:ascii="Times New Roman"/>
          <w:b/>
          <w:color w:val="222222"/>
          <w:sz w:val="24"/>
          <w:szCs w:val="24"/>
        </w:rPr>
        <w:t>1013-2013</w:t>
      </w:r>
      <w:r>
        <w:rPr>
          <w:rFonts w:cs="Times New Roman" w:hAnsi="Times New Roman" w:ascii="Times New Roman"/>
          <w:color w:val="222222"/>
          <w:sz w:val="24"/>
          <w:szCs w:val="24"/>
        </w:rPr>
        <w:t xml:space="preserve"> dokaz (potvrda banke o izvršenoj transakciji) o tome predoče stečajnom sucu prije početka dražbe. </w:t>
      </w:r>
    </w:p>
    <w:p w:rsidRDefault="00BC3577" w:rsidP="00BC3577" w:rsidR="00BC3577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</w:p>
    <w:p w:rsidRDefault="00BC3577" w:rsidP="00BC3577" w:rsidR="00BC3577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 xml:space="preserve">  </w:t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  <w:r>
        <w:rPr>
          <w:rFonts w:cs="Times New Roman" w:hAnsi="Times New Roman" w:ascii="Times New Roman"/>
          <w:color w:val="222222"/>
          <w:sz w:val="24"/>
          <w:szCs w:val="24"/>
        </w:rPr>
        <w:tab/>
        <w:t xml:space="preserve"> 3 St-1013/2013-9</w:t>
      </w:r>
      <w:r w:rsidR="00DB1EAA">
        <w:rPr>
          <w:rFonts w:cs="Times New Roman" w:hAnsi="Times New Roman" w:ascii="Times New Roman"/>
          <w:color w:val="222222"/>
          <w:sz w:val="24"/>
          <w:szCs w:val="24"/>
        </w:rPr>
        <w:t>5</w:t>
      </w:r>
      <w:r>
        <w:rPr>
          <w:rFonts w:cs="Times New Roman" w:hAnsi="Times New Roman" w:ascii="Times New Roman"/>
          <w:color w:val="222222"/>
          <w:sz w:val="24"/>
          <w:szCs w:val="24"/>
        </w:rPr>
        <w:t xml:space="preserve">                                                                      </w:t>
      </w:r>
    </w:p>
    <w:p w:rsidRDefault="00BC3577" w:rsidP="00BC3577" w:rsidR="00BC3577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Punomoćnici ponuditelja mogu sudjelovati na dražbi samo uz ovjerenu specijalnu punomoć.</w:t>
      </w:r>
    </w:p>
    <w:p w:rsidRDefault="00BC3577" w:rsidP="00BC3577" w:rsidR="00BC3577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 xml:space="preserve">Jamčevinu nisu dužni položiti </w:t>
      </w:r>
      <w:proofErr w:type="spellStart"/>
      <w:r>
        <w:rPr>
          <w:rFonts w:cs="Times New Roman" w:hAnsi="Times New Roman" w:ascii="Times New Roman"/>
          <w:color w:val="222222"/>
          <w:sz w:val="24"/>
          <w:szCs w:val="24"/>
        </w:rPr>
        <w:t>razlučni</w:t>
      </w:r>
      <w:proofErr w:type="spellEnd"/>
      <w:r>
        <w:rPr>
          <w:rFonts w:cs="Times New Roman" w:hAnsi="Times New Roman" w:ascii="Times New Roman"/>
          <w:color w:val="222222"/>
          <w:sz w:val="24"/>
          <w:szCs w:val="24"/>
        </w:rPr>
        <w:t xml:space="preserve"> vjerovnici ako njihove tražbine dostižu iznos jamčevine i ako bi se, s obzirom na njihov </w:t>
      </w:r>
      <w:proofErr w:type="spellStart"/>
      <w:r>
        <w:rPr>
          <w:rFonts w:cs="Times New Roman" w:hAnsi="Times New Roman" w:ascii="Times New Roman"/>
          <w:color w:val="222222"/>
          <w:sz w:val="24"/>
          <w:szCs w:val="24"/>
        </w:rPr>
        <w:t>prednosni</w:t>
      </w:r>
      <w:proofErr w:type="spellEnd"/>
      <w:r>
        <w:rPr>
          <w:rFonts w:cs="Times New Roman" w:hAnsi="Times New Roman" w:ascii="Times New Roman"/>
          <w:color w:val="222222"/>
          <w:sz w:val="24"/>
          <w:szCs w:val="24"/>
        </w:rPr>
        <w:t xml:space="preserve"> red i utvrđenu vrijednost nekretnine, taj iznos mogao namiriti iz </w:t>
      </w:r>
      <w:proofErr w:type="spellStart"/>
      <w:r>
        <w:rPr>
          <w:rFonts w:cs="Times New Roman" w:hAnsi="Times New Roman" w:ascii="Times New Roman"/>
          <w:color w:val="222222"/>
          <w:sz w:val="24"/>
          <w:szCs w:val="24"/>
        </w:rPr>
        <w:t>kupovnine</w:t>
      </w:r>
      <w:proofErr w:type="spellEnd"/>
      <w:r>
        <w:rPr>
          <w:rFonts w:cs="Times New Roman" w:hAnsi="Times New Roman" w:ascii="Times New Roman"/>
          <w:color w:val="222222"/>
          <w:sz w:val="24"/>
          <w:szCs w:val="24"/>
        </w:rPr>
        <w:t xml:space="preserve">. </w:t>
      </w:r>
    </w:p>
    <w:p w:rsidRDefault="00BC3577" w:rsidP="00BC3577" w:rsidR="00BC3577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 xml:space="preserve">Jamčevinu su dužni uplatiti ponuditelji najkasnije do dana održavanja ročišta za dražbu. </w:t>
      </w:r>
    </w:p>
    <w:p w:rsidRDefault="00BC3577" w:rsidP="00BC3577" w:rsidR="00BC3577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Upozoravaju se ponuditelji da im je u interesu uplatiti jamčevinu nekoliko dana prije održavanja ročišta, jer je u protivnom moguće da računovodstvo suda na dan održavanja dražbe nema evidentiranu uplatu jamčevine .</w:t>
      </w:r>
    </w:p>
    <w:p w:rsidRDefault="00BC3577" w:rsidP="00BC3577" w:rsidR="00BC3577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 xml:space="preserve">IV. Kupac je dužan uplatiti razliku između jamčevine i postignute </w:t>
      </w:r>
      <w:proofErr w:type="spellStart"/>
      <w:r>
        <w:rPr>
          <w:rFonts w:cs="Times New Roman" w:hAnsi="Times New Roman" w:ascii="Times New Roman"/>
          <w:color w:val="222222"/>
          <w:sz w:val="24"/>
          <w:szCs w:val="24"/>
        </w:rPr>
        <w:t>kupovnine</w:t>
      </w:r>
      <w:proofErr w:type="spellEnd"/>
      <w:r>
        <w:rPr>
          <w:rFonts w:cs="Times New Roman" w:hAnsi="Times New Roman" w:ascii="Times New Roman"/>
          <w:color w:val="222222"/>
          <w:sz w:val="24"/>
          <w:szCs w:val="24"/>
        </w:rPr>
        <w:t xml:space="preserve"> u roku od 90 dana po  zaključenju javne dražbe. </w:t>
      </w:r>
    </w:p>
    <w:p w:rsidRDefault="00BC3577" w:rsidP="00BC3577" w:rsidR="00BC3577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 xml:space="preserve">V. Ako kupac u određenom roku ne položi </w:t>
      </w:r>
      <w:proofErr w:type="spellStart"/>
      <w:r>
        <w:rPr>
          <w:rFonts w:cs="Times New Roman" w:hAnsi="Times New Roman" w:ascii="Times New Roman"/>
          <w:color w:val="222222"/>
          <w:sz w:val="24"/>
          <w:szCs w:val="24"/>
        </w:rPr>
        <w:t>kupovninu</w:t>
      </w:r>
      <w:proofErr w:type="spellEnd"/>
      <w:r>
        <w:rPr>
          <w:rFonts w:cs="Times New Roman" w:hAnsi="Times New Roman" w:ascii="Times New Roman"/>
          <w:color w:val="222222"/>
          <w:sz w:val="24"/>
          <w:szCs w:val="24"/>
        </w:rPr>
        <w:t xml:space="preserve">, sud će posebnim rješenjem prodaju oglasiti nevažećom i odrediti novu, a iz položene jamčevine namirit će se troškovi nove prodaje i naknaditi razlika između </w:t>
      </w:r>
      <w:proofErr w:type="spellStart"/>
      <w:r>
        <w:rPr>
          <w:rFonts w:cs="Times New Roman" w:hAnsi="Times New Roman" w:ascii="Times New Roman"/>
          <w:color w:val="222222"/>
          <w:sz w:val="24"/>
          <w:szCs w:val="24"/>
        </w:rPr>
        <w:t>kupovnine</w:t>
      </w:r>
      <w:proofErr w:type="spellEnd"/>
      <w:r>
        <w:rPr>
          <w:rFonts w:cs="Times New Roman" w:hAnsi="Times New Roman" w:ascii="Times New Roman"/>
          <w:color w:val="222222"/>
          <w:sz w:val="24"/>
          <w:szCs w:val="24"/>
        </w:rPr>
        <w:t xml:space="preserve"> postignute na prijašnjoj i novoj prodaji.</w:t>
      </w:r>
    </w:p>
    <w:p w:rsidRDefault="00BC3577" w:rsidP="00BC3577" w:rsidR="00BC3577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Ponuditeljima čija ponuda ne bude prihvaćena, vratit će se iznos jamčevine po zaključenju ročišta za dražbu.</w:t>
      </w:r>
    </w:p>
    <w:p w:rsidRDefault="00BC3577" w:rsidP="00BC3577" w:rsidR="00BC3577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VI. Imovina će se rješenjem dosuditi kupcu koji ponudi najvišu cijenu.</w:t>
      </w:r>
    </w:p>
    <w:p w:rsidRDefault="00BC3577" w:rsidP="00BC3577" w:rsidR="00BC3577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VII. Porez na promet nekretnina plaća kupac.</w:t>
      </w:r>
    </w:p>
    <w:p w:rsidRDefault="00BC3577" w:rsidP="00BC3577" w:rsidR="00BC3577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 xml:space="preserve">VIII. Prijenos prava vlasništva na kupca i brisanje svih upisanih založnih prava i tereta, sud će odrediti nakon što kupac položi cjelokupni iznos </w:t>
      </w:r>
      <w:proofErr w:type="spellStart"/>
      <w:r>
        <w:rPr>
          <w:rFonts w:cs="Times New Roman" w:hAnsi="Times New Roman" w:ascii="Times New Roman"/>
          <w:color w:val="222222"/>
          <w:sz w:val="24"/>
          <w:szCs w:val="24"/>
        </w:rPr>
        <w:t>kupovnine</w:t>
      </w:r>
      <w:proofErr w:type="spellEnd"/>
      <w:r>
        <w:rPr>
          <w:rFonts w:cs="Times New Roman" w:hAnsi="Times New Roman" w:ascii="Times New Roman"/>
          <w:color w:val="222222"/>
          <w:sz w:val="24"/>
          <w:szCs w:val="24"/>
        </w:rPr>
        <w:t>, te nakon što rješenje o dosudi postane pravomoćno.</w:t>
      </w:r>
    </w:p>
    <w:p w:rsidRDefault="00BC3577" w:rsidP="00BC3577" w:rsidR="00BC3577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IX. Prodaja se obavlja po načelu "viđeno kupljeno" što isključuje sve naknadne prigovore kupca.</w:t>
      </w:r>
    </w:p>
    <w:p w:rsidRDefault="00BC3577" w:rsidP="00BC3577" w:rsidR="00BC3577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X. Zainteresirane osobe mogu razgledati nekretnine i dokumentaciju vezanu za iste, u vrijeme dogovoreno sa stečajnoj upraviteljici Sandi Marinac kojoj se mogu obratiti na telefon broj 099/1941096.</w:t>
      </w:r>
    </w:p>
    <w:p w:rsidRDefault="00BC3577" w:rsidP="00BC3577" w:rsidR="00BC3577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</w:p>
    <w:p w:rsidRDefault="00BC3577" w:rsidP="00BC3577" w:rsidR="00BC3577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</w:p>
    <w:p w:rsidRDefault="00BC3577" w:rsidP="00BC3577" w:rsidR="00BC3577">
      <w:pPr>
        <w:spacing w:beforeAutospacing="true" w:before="100"/>
        <w:ind w:firstLine="708" w:left="6372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lastRenderedPageBreak/>
        <w:t>3 St-1013/2013-9</w:t>
      </w:r>
      <w:r w:rsidR="00DB1EAA">
        <w:rPr>
          <w:rFonts w:cs="Times New Roman" w:hAnsi="Times New Roman" w:ascii="Times New Roman"/>
          <w:color w:val="222222"/>
          <w:sz w:val="24"/>
          <w:szCs w:val="24"/>
        </w:rPr>
        <w:t>5</w:t>
      </w:r>
      <w:r>
        <w:rPr>
          <w:rFonts w:cs="Times New Roman" w:hAnsi="Times New Roman" w:ascii="Times New Roman"/>
          <w:color w:val="222222"/>
          <w:sz w:val="24"/>
          <w:szCs w:val="24"/>
        </w:rPr>
        <w:t xml:space="preserve">                                                                        </w:t>
      </w:r>
    </w:p>
    <w:p w:rsidRDefault="00BC3577" w:rsidP="00BC3577" w:rsidR="00BC3577">
      <w:pPr>
        <w:spacing w:beforeAutospacing="true" w:before="100"/>
        <w:jc w:val="center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Obrazloženje</w:t>
      </w:r>
    </w:p>
    <w:p w:rsidRDefault="00BC3577" w:rsidP="00BC3577" w:rsidR="00BC3577">
      <w:pPr>
        <w:spacing w:beforeAutospacing="true" w:before="100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 xml:space="preserve">            Nekretnine iz </w:t>
      </w:r>
      <w:proofErr w:type="spellStart"/>
      <w:r>
        <w:rPr>
          <w:rFonts w:cs="Times New Roman" w:hAnsi="Times New Roman" w:ascii="Times New Roman"/>
          <w:color w:val="222222"/>
          <w:sz w:val="24"/>
          <w:szCs w:val="24"/>
        </w:rPr>
        <w:t>toč</w:t>
      </w:r>
      <w:proofErr w:type="spellEnd"/>
      <w:r>
        <w:rPr>
          <w:rFonts w:cs="Times New Roman" w:hAnsi="Times New Roman" w:ascii="Times New Roman"/>
          <w:color w:val="222222"/>
          <w:sz w:val="24"/>
          <w:szCs w:val="24"/>
        </w:rPr>
        <w:t>. I. ovog zaključka nisu prodane na d</w:t>
      </w:r>
      <w:r w:rsidR="00DB1EAA">
        <w:rPr>
          <w:rFonts w:cs="Times New Roman" w:hAnsi="Times New Roman" w:ascii="Times New Roman"/>
          <w:color w:val="222222"/>
          <w:sz w:val="24"/>
          <w:szCs w:val="24"/>
        </w:rPr>
        <w:t>esetoj</w:t>
      </w:r>
      <w:r>
        <w:rPr>
          <w:rFonts w:cs="Times New Roman" w:hAnsi="Times New Roman" w:ascii="Times New Roman"/>
          <w:color w:val="222222"/>
          <w:sz w:val="24"/>
          <w:szCs w:val="24"/>
        </w:rPr>
        <w:t xml:space="preserve"> javnoj dražbi te će se nekretnine prodavati na </w:t>
      </w:r>
      <w:r w:rsidR="00DB1EAA">
        <w:rPr>
          <w:rFonts w:cs="Times New Roman" w:hAnsi="Times New Roman" w:ascii="Times New Roman"/>
          <w:color w:val="222222"/>
          <w:sz w:val="24"/>
          <w:szCs w:val="24"/>
        </w:rPr>
        <w:t>jedanaestoj</w:t>
      </w:r>
      <w:r>
        <w:rPr>
          <w:rFonts w:cs="Times New Roman" w:hAnsi="Times New Roman" w:ascii="Times New Roman"/>
          <w:color w:val="222222"/>
          <w:sz w:val="24"/>
          <w:szCs w:val="24"/>
        </w:rPr>
        <w:t xml:space="preserve"> javnoj dražbi za cijenu koja je za 10% niža u odnosu na cijenu s prethodne dražbe, odluka o sniženju cijene je donesena s obzirom na to da do sadašnjim dražbama nije bilo zainteresiranih ponuditelja. </w:t>
      </w:r>
    </w:p>
    <w:p w:rsidRDefault="00BC3577" w:rsidP="00BC3577" w:rsidR="00BC3577">
      <w:pPr>
        <w:spacing w:beforeAutospacing="true" w:before="100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ab/>
        <w:t>Stoga je odlučeno kao u izreci zaključka.</w:t>
      </w:r>
    </w:p>
    <w:p w:rsidRDefault="00BC3577" w:rsidP="00BC3577" w:rsidR="00BC3577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 xml:space="preserve">U Slavonskom Brodu </w:t>
      </w:r>
      <w:r w:rsidR="00DB1EAA">
        <w:rPr>
          <w:rFonts w:cs="Times New Roman" w:hAnsi="Times New Roman" w:ascii="Times New Roman"/>
          <w:color w:val="222222"/>
          <w:sz w:val="24"/>
          <w:szCs w:val="24"/>
        </w:rPr>
        <w:t>21. prosinca</w:t>
      </w:r>
      <w:r>
        <w:rPr>
          <w:rFonts w:cs="Times New Roman" w:hAnsi="Times New Roman" w:ascii="Times New Roman"/>
          <w:color w:val="222222"/>
          <w:sz w:val="24"/>
          <w:szCs w:val="24"/>
        </w:rPr>
        <w:t xml:space="preserve"> 2017.</w:t>
      </w:r>
    </w:p>
    <w:p w:rsidRDefault="00BC3577" w:rsidP="00BC3577" w:rsidR="00BC3577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 xml:space="preserve">     </w:t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  <w:r>
        <w:rPr>
          <w:rFonts w:cs="Times New Roman" w:hAnsi="Times New Roman" w:ascii="Times New Roman"/>
          <w:color w:val="222222"/>
          <w:sz w:val="24"/>
          <w:szCs w:val="24"/>
        </w:rPr>
        <w:tab/>
        <w:t xml:space="preserve">  Sudac:</w:t>
      </w:r>
    </w:p>
    <w:p w:rsidRDefault="00BC3577" w:rsidP="00BC3577" w:rsidR="00BC3577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 xml:space="preserve">                                                                                                       Daniela Martini Maoduš</w:t>
      </w:r>
    </w:p>
    <w:p w:rsidRDefault="00BC3577" w:rsidP="00BC3577" w:rsidR="00BC3577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</w:p>
    <w:p w:rsidRDefault="00BC3577" w:rsidP="00BC3577" w:rsidR="00BC3577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</w:p>
    <w:p w:rsidRDefault="00BC3577" w:rsidP="00BC3577" w:rsidR="00BC3577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  <w:proofErr w:type="spellStart"/>
      <w:r>
        <w:rPr>
          <w:rFonts w:cs="Times New Roman" w:hAnsi="Times New Roman" w:ascii="Times New Roman"/>
          <w:color w:val="222222"/>
          <w:sz w:val="16"/>
          <w:szCs w:val="16"/>
        </w:rPr>
        <w:t>Rj</w:t>
      </w:r>
      <w:proofErr w:type="spellEnd"/>
      <w:r>
        <w:rPr>
          <w:rFonts w:cs="Times New Roman" w:hAnsi="Times New Roman" w:ascii="Times New Roman"/>
          <w:color w:val="222222"/>
          <w:sz w:val="16"/>
          <w:szCs w:val="16"/>
        </w:rPr>
        <w:t xml:space="preserve">. </w:t>
      </w:r>
    </w:p>
    <w:p w:rsidRDefault="00BC3577" w:rsidP="00BC3577" w:rsidR="00BC3577">
      <w:pPr>
        <w:spacing w:beforeAutospacing="true" w:before="100"/>
        <w:rPr>
          <w:rFonts w:cs="Times New Roman" w:hAnsi="Times New Roman" w:ascii="Times New Roman"/>
          <w:color w:val="222222"/>
          <w:sz w:val="16"/>
          <w:szCs w:val="16"/>
        </w:rPr>
      </w:pPr>
      <w:r>
        <w:rPr>
          <w:rFonts w:cs="Times New Roman" w:hAnsi="Times New Roman" w:ascii="Times New Roman"/>
          <w:color w:val="222222"/>
          <w:sz w:val="16"/>
          <w:szCs w:val="16"/>
        </w:rPr>
        <w:t>- oglasna ploča suda, E oglasna ploča– do ročišta</w:t>
      </w:r>
    </w:p>
    <w:p w:rsidRDefault="00BC3577" w:rsidP="00BC3577" w:rsidR="00BC3577">
      <w:pPr>
        <w:spacing w:beforeAutospacing="true" w:before="100"/>
        <w:rPr>
          <w:rFonts w:cs="Times New Roman" w:hAnsi="Times New Roman" w:ascii="Times New Roman"/>
          <w:color w:val="222222"/>
          <w:sz w:val="16"/>
          <w:szCs w:val="16"/>
        </w:rPr>
      </w:pPr>
      <w:r>
        <w:rPr>
          <w:rFonts w:cs="Times New Roman" w:hAnsi="Times New Roman" w:ascii="Times New Roman"/>
          <w:color w:val="222222"/>
          <w:sz w:val="16"/>
          <w:szCs w:val="16"/>
        </w:rPr>
        <w:t>- web stečaj</w:t>
      </w:r>
    </w:p>
    <w:p w:rsidRDefault="00BC3577" w:rsidP="00BC3577" w:rsidR="00BC3577">
      <w:pPr>
        <w:rPr>
          <w:rFonts w:cs="Times New Roman" w:hAnsi="Times New Roman" w:ascii="Times New Roman"/>
          <w:sz w:val="24"/>
          <w:szCs w:val="24"/>
        </w:rPr>
      </w:pPr>
    </w:p>
    <w:p w:rsidRDefault="00BC3577" w:rsidP="00BC3577" w:rsidR="00BC3577"/>
    <w:p w:rsidRDefault="00BC3577" w:rsidP="00BC3577" w:rsidR="00BC3577"/>
    <w:p w:rsidRDefault="00BC3577" w:rsidP="00BC3577" w:rsidR="00BC3577"/>
    <w:p w:rsidRDefault="00BC3577" w:rsidP="00BC3577" w:rsidR="00BC3577"/>
    <w:p w:rsidRDefault="00BC3577" w:rsidP="00BC3577" w:rsidR="00BC3577"/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3577"/>
    <w:rsid w:val="005E15FD"/>
    <w:rsid w:val="009E307C"/>
    <w:rsid w:val="00BC3577"/>
    <w:rsid w:val="00DB1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C357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C357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C357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E30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307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307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307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307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C357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C357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C357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E30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307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307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307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307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2542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2017.</izvorni_sadrzaj>
    <derivirana_varijabla naziv="DomainObject.DatumDonosenjaOdluke_1">21.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1013</izvorni_sadrzaj>
    <derivirana_varijabla naziv="DomainObject.Predmet.Broj_1">1013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2013.</izvorni_sadrzaj>
    <derivirana_varijabla naziv="DomainObject.Predmet.DatumOsnivanja_1">14.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u 22.5.</izvorni_sadrzaj>
    <derivirana_varijabla naziv="DomainObject.Predmet.Opis_1">spis u 22.5.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St-1013/2013</izvorni_sadrzaj>
    <derivirana_varijabla naziv="DomainObject.Predmet.OznakaBroj_1">St-1013/2013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KRONŠTETER   d.o.o. POŽEGA</izvorni_sadrzaj>
    <derivirana_varijabla naziv="DomainObject.Predmet.ProtustrankaFormated_1">  KRONŠTETER   d.o.o. POŽEGA</derivirana_varijabla>
  </DomainObject.Predmet.ProtustrankaFormated>
  <DomainObject.Predmet.ProtustrankaFormatedOIB>
    <izvorni_sadrzaj>  KRONŠTETER   d.o.o. POŽEGA, OIB 59445241129</izvorni_sadrzaj>
    <derivirana_varijabla naziv="DomainObject.Predmet.ProtustrankaFormatedOIB_1">  KRONŠTETER   d.o.o. POŽEGA, OIB 59445241129</derivirana_varijabla>
  </DomainObject.Predmet.ProtustrankaFormatedOIB>
  <DomainObject.Predmet.ProtustrankaFormatedWithAdress>
    <izvorni_sadrzaj> KRONŠTETER   d.o.o. POŽEGA, Osječka 58 a, Požega</izvorni_sadrzaj>
    <derivirana_varijabla naziv="DomainObject.Predmet.ProtustrankaFormatedWithAdress_1"> KRONŠTETER   d.o.o. POŽEGA, Osječka 58 a, Požega</derivirana_varijabla>
  </DomainObject.Predmet.ProtustrankaFormatedWithAdress>
  <DomainObject.Predmet.ProtustrankaFormatedWithAdressOIB>
    <izvorni_sadrzaj> KRONŠTETER   d.o.o. POŽEGA, OIB 59445241129, Osječka 58 a, Požega</izvorni_sadrzaj>
    <derivirana_varijabla naziv="DomainObject.Predmet.ProtustrankaFormatedWithAdressOIB_1"> KRONŠTETER   d.o.o. POŽEGA, OIB 59445241129, Osječka 58 a, Požega</derivirana_varijabla>
  </DomainObject.Predmet.ProtustrankaFormatedWithAdressOIB>
  <DomainObject.Predmet.ProtustrankaWithAdress>
    <izvorni_sadrzaj>KRONŠTETER   d.o.o. POŽEGA Osječka 58 a, Požega</izvorni_sadrzaj>
    <derivirana_varijabla naziv="DomainObject.Predmet.ProtustrankaWithAdress_1">KRONŠTETER   d.o.o. POŽEGA Osječka 58 a, Požega</derivirana_varijabla>
  </DomainObject.Predmet.ProtustrankaWithAdress>
  <DomainObject.Predmet.ProtustrankaWithAdressOIB>
    <izvorni_sadrzaj>KRONŠTETER   d.o.o. POŽEGA, OIB 59445241129, Osječka 58 a, Požega</izvorni_sadrzaj>
    <derivirana_varijabla naziv="DomainObject.Predmet.ProtustrankaWithAdressOIB_1">KRONŠTETER   d.o.o. POŽEGA, OIB 59445241129, Osječka 58 a, Požega</derivirana_varijabla>
  </DomainObject.Predmet.ProtustrankaWithAdressOIB>
  <DomainObject.Predmet.ProtustrankaNazivFormated>
    <izvorni_sadrzaj>KRONŠTETER   d.o.o. POŽEGA</izvorni_sadrzaj>
    <derivirana_varijabla naziv="DomainObject.Predmet.ProtustrankaNazivFormated_1">KRONŠTETER   d.o.o. POŽEGA</derivirana_varijabla>
  </DomainObject.Predmet.ProtustrankaNazivFormated>
  <DomainObject.Predmet.ProtustrankaNazivFormatedOIB>
    <izvorni_sadrzaj>KRONŠTETER   d.o.o. POŽEGA, OIB 59445241129</izvorni_sadrzaj>
    <derivirana_varijabla naziv="DomainObject.Predmet.ProtustrankaNazivFormatedOIB_1">KRONŠTETER   d.o.o. POŽEGA, OIB 59445241129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Regionalni centar  Osijek</izvorni_sadrzaj>
    <derivirana_varijabla naziv="DomainObject.Predmet.StrankaFormated_1">  FINA  Regionalni centar  Osijek</derivirana_varijabla>
  </DomainObject.Predmet.StrankaFormated>
  <DomainObject.Predmet.StrankaFormatedOIB>
    <izvorni_sadrzaj>  FINA  Regionalni centar  Osijek, OIB 85821130368</izvorni_sadrzaj>
    <derivirana_varijabla naziv="DomainObject.Predmet.StrankaFormatedOIB_1">  FINA  Regionalni centar  Osijek, OIB 85821130368</derivirana_varijabla>
  </DomainObject.Predmet.StrankaFormatedOIB>
  <DomainObject.Predmet.StrankaFormatedWithAdress>
    <izvorni_sadrzaj> FINA  Regionalni centar  Osijek, Osijek</izvorni_sadrzaj>
    <derivirana_varijabla naziv="DomainObject.Predmet.StrankaFormatedWithAdress_1"> FINA  Regionalni centar  Osijek, Osijek</derivirana_varijabla>
  </DomainObject.Predmet.StrankaFormatedWithAdress>
  <DomainObject.Predmet.StrankaFormatedWithAdressOIB>
    <izvorni_sadrzaj> FINA  Regionalni centar  Osijek, OIB 85821130368, Osijek</izvorni_sadrzaj>
    <derivirana_varijabla naziv="DomainObject.Predmet.StrankaFormatedWithAdressOIB_1"> FINA  Regionalni centar  Osijek, OIB 85821130368, Osijek</derivirana_varijabla>
  </DomainObject.Predmet.StrankaFormatedWithAdressOIB>
  <DomainObject.Predmet.StrankaWithAdress>
    <izvorni_sadrzaj>FINA  Regionalni centar  Osijek Osijek</izvorni_sadrzaj>
    <derivirana_varijabla naziv="DomainObject.Predmet.StrankaWithAdress_1">FINA  Regionalni centar  Osijek Osijek</derivirana_varijabla>
  </DomainObject.Predmet.StrankaWithAdress>
  <DomainObject.Predmet.StrankaWithAdressOIB>
    <izvorni_sadrzaj>FINA  Regionalni centar  Osijek, OIB 85821130368, Osijek</izvorni_sadrzaj>
    <derivirana_varijabla naziv="DomainObject.Predmet.StrankaWithAdressOIB_1">FINA  Regionalni centar  Osijek, OIB 85821130368, Osijek</derivirana_varijabla>
  </DomainObject.Predmet.StrankaWithAdressOIB>
  <DomainObject.Predmet.StrankaNazivFormated>
    <izvorni_sadrzaj>FINA  Regionalni centar  Osijek</izvorni_sadrzaj>
    <derivirana_varijabla naziv="DomainObject.Predmet.StrankaNazivFormated_1">FINA  Regionalni centar  Osijek</derivirana_varijabla>
  </DomainObject.Predmet.StrankaNazivFormated>
  <DomainObject.Predmet.StrankaNazivFormatedOIB>
    <izvorni_sadrzaj>FINA  Regionalni centar  Osijek, OIB 85821130368</izvorni_sadrzaj>
    <derivirana_varijabla naziv="DomainObject.Predmet.StrankaNazivFormatedOIB_1">FINA  Regionalni centar 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  Regionalni centar  Osijek</item>
    </izvorni_sadrzaj>
    <derivirana_varijabla naziv="DomainObject.Predmet.StrankaListFormated_1">
      <item>FINA  Regionalni centar  Osijek</item>
    </derivirana_varijabla>
  </DomainObject.Predmet.StrankaListFormated>
  <DomainObject.Predmet.StrankaListFormatedOIB>
    <izvorni_sadrzaj>
      <item>FINA  Regionalni centar  Osijek, OIB 85821130368</item>
    </izvorni_sadrzaj>
    <derivirana_varijabla naziv="DomainObject.Predmet.StrankaListFormatedOIB_1">
      <item>FINA  Regionalni centar  Osijek, OIB 85821130368</item>
    </derivirana_varijabla>
  </DomainObject.Predmet.StrankaListFormatedOIB>
  <DomainObject.Predmet.StrankaListFormatedWithAdress>
    <izvorni_sadrzaj>
      <item>FINA  Regionalni centar  Osijek, Osijek</item>
    </izvorni_sadrzaj>
    <derivirana_varijabla naziv="DomainObject.Predmet.StrankaListFormatedWithAdress_1">
      <item>FINA  Regionalni centar  Osijek, Osijek</item>
    </derivirana_varijabla>
  </DomainObject.Predmet.StrankaListFormatedWithAdress>
  <DomainObject.Predmet.StrankaListFormatedWithAdressOIB>
    <izvorni_sadrzaj>
      <item>FINA  Regionalni centar  Osijek, OIB 85821130368, Osijek</item>
    </izvorni_sadrzaj>
    <derivirana_varijabla naziv="DomainObject.Predmet.StrankaListFormatedWithAdressOIB_1">
      <item>FINA  Regionalni centar  Osijek, OIB 85821130368, Osijek</item>
    </derivirana_varijabla>
  </DomainObject.Predmet.StrankaListFormatedWithAdressOIB>
  <DomainObject.Predmet.StrankaListNazivFormated>
    <izvorni_sadrzaj>
      <item>FINA  Regionalni centar  Osijek</item>
    </izvorni_sadrzaj>
    <derivirana_varijabla naziv="DomainObject.Predmet.StrankaListNazivFormated_1">
      <item>FINA  Regionalni centar  Osijek</item>
    </derivirana_varijabla>
  </DomainObject.Predmet.StrankaListNazivFormated>
  <DomainObject.Predmet.StrankaListNazivFormatedOIB>
    <izvorni_sadrzaj>
      <item>FINA  Regionalni centar  Osijek, OIB 85821130368</item>
    </izvorni_sadrzaj>
    <derivirana_varijabla naziv="DomainObject.Predmet.StrankaListNazivFormatedOIB_1">
      <item>FINA  Regionalni centar  Osijek, OIB 85821130368</item>
    </derivirana_varijabla>
  </DomainObject.Predmet.StrankaListNazivFormatedOIB>
  <DomainObject.Predmet.ProtuStrankaListFormated>
    <izvorni_sadrzaj>
      <item>KRONŠTETER   d.o.o. POŽEGA</item>
    </izvorni_sadrzaj>
    <derivirana_varijabla naziv="DomainObject.Predmet.ProtuStrankaListFormated_1">
      <item>KRONŠTETER   d.o.o. POŽEGA</item>
    </derivirana_varijabla>
  </DomainObject.Predmet.ProtuStrankaListFormated>
  <DomainObject.Predmet.ProtuStrankaListFormatedOIB>
    <izvorni_sadrzaj>
      <item>KRONŠTETER   d.o.o. POŽEGA, OIB 59445241129</item>
    </izvorni_sadrzaj>
    <derivirana_varijabla naziv="DomainObject.Predmet.ProtuStrankaListFormatedOIB_1">
      <item>KRONŠTETER   d.o.o. POŽEGA, OIB 59445241129</item>
    </derivirana_varijabla>
  </DomainObject.Predmet.ProtuStrankaListFormatedOIB>
  <DomainObject.Predmet.ProtuStrankaListFormatedWithAdress>
    <izvorni_sadrzaj>
      <item>KRONŠTETER   d.o.o. POŽEGA, Osječka 58 a, Požega</item>
    </izvorni_sadrzaj>
    <derivirana_varijabla naziv="DomainObject.Predmet.ProtuStrankaListFormatedWithAdress_1">
      <item>KRONŠTETER   d.o.o. POŽEGA, Osječka 58 a, Požega</item>
    </derivirana_varijabla>
  </DomainObject.Predmet.ProtuStrankaListFormatedWithAdress>
  <DomainObject.Predmet.ProtuStrankaListFormatedWithAdressOIB>
    <izvorni_sadrzaj>
      <item>KRONŠTETER   d.o.o. POŽEGA, OIB 59445241129, Osječka 58 a, Požega</item>
    </izvorni_sadrzaj>
    <derivirana_varijabla naziv="DomainObject.Predmet.ProtuStrankaListFormatedWithAdressOIB_1">
      <item>KRONŠTETER   d.o.o. POŽEGA, OIB 59445241129, Osječka 58 a, Požega</item>
    </derivirana_varijabla>
  </DomainObject.Predmet.ProtuStrankaListFormatedWithAdressOIB>
  <DomainObject.Predmet.ProtuStrankaListNazivFormated>
    <izvorni_sadrzaj>
      <item>KRONŠTETER   d.o.o. POŽEGA</item>
    </izvorni_sadrzaj>
    <derivirana_varijabla naziv="DomainObject.Predmet.ProtuStrankaListNazivFormated_1">
      <item>KRONŠTETER   d.o.o. POŽEGA</item>
    </derivirana_varijabla>
  </DomainObject.Predmet.ProtuStrankaListNazivFormated>
  <DomainObject.Predmet.ProtuStrankaListNazivFormatedOIB>
    <izvorni_sadrzaj>
      <item>KRONŠTETER   d.o.o. POŽEGA, OIB 59445241129</item>
    </izvorni_sadrzaj>
    <derivirana_varijabla naziv="DomainObject.Predmet.ProtuStrankaListNazivFormatedOIB_1">
      <item>KRONŠTETER   d.o.o. POŽEGA, OIB 59445241129</item>
    </derivirana_varijabla>
  </DomainObject.Predmet.ProtuStrankaListNazivFormatedOIB>
  <DomainObject.Predmet.OstaliListFormated>
    <izvorni_sadrzaj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izvorni_sadrzaj>
    <derivirana_varijabla naziv="DomainObject.Predmet.OstaliListFormated_1"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derivirana_varijabla>
  </DomainObject.Predmet.OstaliListFormated>
  <DomainObject.Predmet.OstaliListFormatedOIB>
    <izvorni_sadrzaj>
      <item>ŽELJKO KRONŠTETER, OIB 32573131137</item>
      <item>SANDA MARINAC, OIB 01875522309</item>
      <item>NARODNE NOVINE, dioničko društvo za izdavanje i tiskanje Službenog lista Republike Hrvatske, službenih i drugih obrazaca te , OIB 64546066176</item>
      <item>VESNA LAZARIĆ - za ŽDO</item>
      <item>JURE ŠAIN</item>
      <item>Alan Balatinec</item>
    </izvorni_sadrzaj>
    <derivirana_varijabla naziv="DomainObject.Predmet.OstaliListFormatedOIB_1">
      <item>ŽELJKO KRONŠTETER, OIB 32573131137</item>
      <item>SANDA MARINAC, OIB 01875522309</item>
      <item>NARODNE NOVINE, dioničko društvo za izdavanje i tiskanje Službenog lista Republike Hrvatske, službenih i drugih obrazaca te , OIB 64546066176</item>
      <item>VESNA LAZARIĆ - za ŽDO</item>
      <item>JURE ŠAIN</item>
      <item>Alan Balatinec</item>
    </derivirana_varijabla>
  </DomainObject.Predmet.OstaliListFormatedOIB>
  <DomainObject.Predmet.OstaliListFormatedWithAdress>
    <izvorni_sadrzaj>
      <item>ŽELJKO KRONŠTETER, Kralja Krešimira 73, 34000 Požega</item>
      <item>SANDA MARINAC, K. Krešimira 53, 34000 Požega</item>
      <item>NARODNE NOVINE, dioničko društvo za izdavanje i tiskanje Službenog lista Republike Hrvatske, službenih i drugih obrazaca te , Savski Gaj XIII. put 6, 10000 Zagreb</item>
      <item>VESNA LAZARIĆ - za ŽDO, Ante Starčevića 40, 35000 Slavonski Brod</item>
      <item>JURE ŠAIN, Županijska 14, 34000 Požega</item>
      <item>Alan Balatinec, Draškovićeva 13, 10000 Zagreb</item>
    </izvorni_sadrzaj>
    <derivirana_varijabla naziv="DomainObject.Predmet.OstaliListFormatedWithAdress_1">
      <item>ŽELJKO KRONŠTETER, Kralja Krešimira 73, 34000 Požega</item>
      <item>SANDA MARINAC, K. Krešimira 53, 34000 Požega</item>
      <item>NARODNE NOVINE, dioničko društvo za izdavanje i tiskanje Službenog lista Republike Hrvatske, službenih i drugih obrazaca te , Savski Gaj XIII. put 6, 10000 Zagreb</item>
      <item>VESNA LAZARIĆ - za ŽDO, Ante Starčevića 40, 35000 Slavonski Brod</item>
      <item>JURE ŠAIN, Županijska 14, 34000 Požega</item>
      <item>Alan Balatinec, Draškovićeva 13, 10000 Zagreb</item>
    </derivirana_varijabla>
  </DomainObject.Predmet.OstaliListFormatedWithAdress>
  <DomainObject.Predmet.OstaliListFormatedWithAdressOIB>
    <izvorni_sadrzaj>
      <item>ŽELJKO KRONŠTETER, OIB 32573131137, Kralja Krešimira 73, 34000 Požega</item>
      <item>SANDA MARINAC, OIB 01875522309, K. Krešimira 53, 34000 Požega</item>
      <item>NARODNE NOVINE, dioničko društvo za izdavanje i tiskanje Službenog lista Republike Hrvatske, službenih i drugih obrazaca te , OIB 64546066176, Savski Gaj XIII. put 6, 10000 Zagreb</item>
      <item>VESNA LAZARIĆ - za ŽDO, Ante Starčevića 40, 35000 Slavonski Brod</item>
      <item>JURE ŠAIN, Županijska 14, 34000 Požega</item>
      <item>Alan Balatinec, Draškovićeva 13, 10000 Zagreb</item>
    </izvorni_sadrzaj>
    <derivirana_varijabla naziv="DomainObject.Predmet.OstaliListFormatedWithAdressOIB_1">
      <item>ŽELJKO KRONŠTETER, OIB 32573131137, Kralja Krešimira 73, 34000 Požega</item>
      <item>SANDA MARINAC, OIB 01875522309, K. Krešimira 53, 34000 Požega</item>
      <item>NARODNE NOVINE, dioničko društvo za izdavanje i tiskanje Službenog lista Republike Hrvatske, službenih i drugih obrazaca te , OIB 64546066176, Savski Gaj XIII. put 6, 10000 Zagreb</item>
      <item>VESNA LAZARIĆ - za ŽDO, Ante Starčevića 40, 35000 Slavonski Brod</item>
      <item>JURE ŠAIN, Županijska 14, 34000 Požega</item>
      <item>Alan Balatinec, Draškovićeva 13, 10000 Zagreb</item>
    </derivirana_varijabla>
  </DomainObject.Predmet.OstaliListFormatedWithAdressOIB>
  <DomainObject.Predmet.OstaliListNazivFormated>
    <izvorni_sadrzaj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izvorni_sadrzaj>
    <derivirana_varijabla naziv="DomainObject.Predmet.OstaliListNazivFormated_1"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derivirana_varijabla>
  </DomainObject.Predmet.OstaliListNazivFormated>
  <DomainObject.Predmet.OstaliListNazivFormatedOIB>
    <izvorni_sadrzaj>
      <item>ŽELJKO KRONŠTETER, OIB 32573131137</item>
      <item>SANDA MARINAC, OIB 01875522309</item>
      <item>NARODNE NOVINE, dioničko društvo za izdavanje i tiskanje Službenog lista Republike Hrvatske, službenih i drugih obrazaca te , OIB 64546066176</item>
      <item>VESNA LAZARIĆ - za ŽDO</item>
      <item>JURE ŠAIN</item>
      <item>Alan Balatinec</item>
    </izvorni_sadrzaj>
    <derivirana_varijabla naziv="DomainObject.Predmet.OstaliListNazivFormatedOIB_1">
      <item>ŽELJKO KRONŠTETER, OIB 32573131137</item>
      <item>SANDA MARINAC, OIB 01875522309</item>
      <item>NARODNE NOVINE, dioničko društvo za izdavanje i tiskanje Službenog lista Republike Hrvatske, službenih i drugih obrazaca te , OIB 64546066176</item>
      <item>VESNA LAZARIĆ - za ŽDO</item>
      <item>JURE ŠAIN</item>
      <item>Alan Balatinec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2017.</izvorni_sadrzaj>
    <derivirana_varijabla naziv="DomainObject.Datum_1">21.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Regionalni centar  Osijek</izvorni_sadrzaj>
    <derivirana_varijabla naziv="DomainObject.Predmet.StrankaIDrugi_1">FINA  Regionalni centar  Osijek</derivirana_varijabla>
  </DomainObject.Predmet.StrankaIDrugi>
  <DomainObject.Predmet.ProtustrankaIDrugi>
    <izvorni_sadrzaj>KRONŠTETER   d.o.o. POŽEGA</izvorni_sadrzaj>
    <derivirana_varijabla naziv="DomainObject.Predmet.ProtustrankaIDrugi_1">KRONŠTETER   d.o.o. POŽEGA</derivirana_varijabla>
  </DomainObject.Predmet.ProtustrankaIDrugi>
  <DomainObject.Predmet.StrankaIDrugiAdressOIB>
    <izvorni_sadrzaj>FINA  Regionalni centar  Osijek, OIB 85821130368, Osijek</izvorni_sadrzaj>
    <derivirana_varijabla naziv="DomainObject.Predmet.StrankaIDrugiAdressOIB_1">FINA  Regionalni centar  Osijek, OIB 85821130368, Osijek</derivirana_varijabla>
  </DomainObject.Predmet.StrankaIDrugiAdressOIB>
  <DomainObject.Predmet.ProtustrankaIDrugiAdressOIB>
    <izvorni_sadrzaj>KRONŠTETER   d.o.o. POŽEGA, OIB 59445241129, Osječka 58 a, Požega</izvorni_sadrzaj>
    <derivirana_varijabla naziv="DomainObject.Predmet.ProtustrankaIDrugiAdressOIB_1">KRONŠTETER   d.o.o. POŽEGA, OIB 59445241129, Osječka 58 a,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Regionalni centar  Osijek</item>
      <item>KRONŠTETER   d.o.o. POŽEGA</item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izvorni_sadrzaj>
    <derivirana_varijabla naziv="DomainObject.Predmet.SudioniciListNaziv_1">
      <item>FINA  Regionalni centar  Osijek</item>
      <item>KRONŠTETER   d.o.o. POŽEGA</item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derivirana_varijabla>
  </DomainObject.Predmet.SudioniciListNaziv>
  <DomainObject.Predmet.SudioniciListAdressOIB>
    <izvorni_sadrzaj>
      <item>FINA  Regionalni centar  Osijek, OIB 85821130368, Osijek</item>
      <item>KRONŠTETER   d.o.o. POŽEGA, OIB 59445241129, Osječka 58 a,Požega</item>
      <item>ŽELJKO KRONŠTETER, OIB 32573131137, Kralja Krešimira 73,34000 Požega</item>
      <item>SANDA MARINAC, OIB 01875522309, K. Krešimira 53,34000 Požega</item>
      <item>NARODNE NOVINE, dioničko društvo za izdavanje i tiskanje Službenog lista Republike Hrvatske, službenih i drugih obrazaca te , OIB 64546066176, Savski Gaj XIII. put 6,10000 Zagreb</item>
      <item>VESNA LAZARIĆ - za ŽDO, Ante Starčevića 40,35000 Slavonski Brod</item>
      <item>JURE ŠAIN, Županijska 14,34000 Požega</item>
      <item>Alan Balatinec, Draškovićeva 13,10000 Zagreb</item>
    </izvorni_sadrzaj>
    <derivirana_varijabla naziv="DomainObject.Predmet.SudioniciListAdressOIB_1">
      <item>FINA  Regionalni centar  Osijek, OIB 85821130368, Osijek</item>
      <item>KRONŠTETER   d.o.o. POŽEGA, OIB 59445241129, Osječka 58 a,Požega</item>
      <item>ŽELJKO KRONŠTETER, OIB 32573131137, Kralja Krešimira 73,34000 Požega</item>
      <item>SANDA MARINAC, OIB 01875522309, K. Krešimira 53,34000 Požega</item>
      <item>NARODNE NOVINE, dioničko društvo za izdavanje i tiskanje Službenog lista Republike Hrvatske, službenih i drugih obrazaca te , OIB 64546066176, Savski Gaj XIII. put 6,10000 Zagreb</item>
      <item>VESNA LAZARIĆ - za ŽDO, Ante Starčevića 40,35000 Slavonski Brod</item>
      <item>JURE ŠAIN, Županijska 14,34000 Požega</item>
      <item>Alan Balatinec, Draškovićeva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59445241129</item>
      <item>, OIB 32573131137</item>
      <item>, OIB 01875522309</item>
      <item>, OIB 64546066176</item>
      <item>, OIB null</item>
      <item>, OIB null</item>
      <item>, OIB null</item>
    </izvorni_sadrzaj>
    <derivirana_varijabla naziv="DomainObject.Predmet.SudioniciListNazivOIB_1">
      <item>, OIB 85821130368</item>
      <item>, OIB 59445241129</item>
      <item>, OIB 32573131137</item>
      <item>, OIB 01875522309</item>
      <item>, OIB 64546066176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Sanda Marinac, OIB 01875522309, Kralja Krešimira 53 Požega</item>
    </izvorni_sadrzaj>
    <derivirana_varijabla naziv="DomainObject.Predmet.StecajniUpraviteljiListAddressOIB_1">
      <item>Sanda Marinac, OIB 01875522309,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194C0D-AE84-4C9D-A7EA-24F262F8F3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613</properties:Words>
  <properties:Characters>3309</properties:Characters>
  <properties:Lines>81</properties:Lines>
  <properties:Paragraphs>36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2017-12-21T07:05:00Z</dcterms:created>
  <dc:creator>wsadmin</dc:creator>
  <cp:lastModifiedBy>wsadmin</cp:lastModifiedBy>
  <cp:lastPrinted>2017-12-21T07:21:00Z</cp:lastPrinted>
  <dcterms:modified xmlns:xsi="http://www.w3.org/2001/XMLSchema-instance" xsi:type="dcterms:W3CDTF">2017-12-21T07:26:00Z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