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b4025" w14:paraId="e1b4025"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3B4542">
        <w:rPr>
          <w:rFonts w:cs="Times New Roman" w:eastAsia="Times New Roman"/>
          <w:szCs w:val="24"/>
          <w:lang w:eastAsia="hr-HR"/>
        </w:rPr>
        <w:t>5776/16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3B4542">
        <w:rPr>
          <w:szCs w:val="24"/>
        </w:rPr>
        <w:t>nakon obustavljenog skraćenog stečajnog postupka nad dužnikom KAPA ŠPORT d.o.o. za trgovinu i usluge, Sesvete (Grad Zagreb), Ljudevita Posavskog 3, OIB 62288141646,  povodom prijedloga vjerovnika NAVA BANKA d.d. u stečaju, Zagreb, Tratinska 27, OIB 07492912398, za otvaranje  stečajnog postupka nad dužnikom KAPA ŠPORT d.o.o. za trgovinu i usluge, Sesvete (Grad Zagreb), Ljudevita Posavskog 3, OIB 62288141646</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3B4542">
        <w:rPr>
          <w:rFonts w:cs="Times New Roman" w:eastAsia="Times New Roman"/>
          <w:szCs w:val="24"/>
          <w:lang w:eastAsia="hr-HR"/>
        </w:rPr>
        <w:t>5</w:t>
      </w:r>
      <w:r w:rsidR="006C1DA1" w:rsidRPr="008C0AEF">
        <w:rPr>
          <w:rFonts w:cs="Times New Roman" w:eastAsia="Times New Roman"/>
          <w:szCs w:val="24"/>
          <w:lang w:eastAsia="hr-HR"/>
        </w:rPr>
        <w:t xml:space="preserve">. </w:t>
      </w:r>
      <w:r w:rsidR="003B4542">
        <w:rPr>
          <w:rFonts w:cs="Times New Roman" w:eastAsia="Times New Roman"/>
          <w:szCs w:val="24"/>
          <w:lang w:eastAsia="hr-HR"/>
        </w:rPr>
        <w:t>travnja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3B4542">
        <w:rPr>
          <w:szCs w:val="24"/>
        </w:rPr>
        <w:t>KAPA ŠPORT d.o.o. za trgovinu i usluge, Sesvete (Grad Zagreb), Ljudevita Posavskog 3, OIB 62288141646</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3B4542">
        <w:rPr>
          <w:rFonts w:cs="Times New Roman" w:eastAsia="Times New Roman"/>
          <w:szCs w:val="24"/>
          <w:lang w:eastAsia="hr-HR"/>
        </w:rPr>
        <w:t>Ada Rajković, Split, Matice Hrvatske 10, OIB 27195964864.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3B4542" w:rsidP="00BC6A94" w:rsidR="00BC6A94" w:rsidRPr="002D024E">
      <w:pPr>
        <w:ind w:firstLine="720"/>
        <w:jc w:val="center"/>
        <w:rPr>
          <w:b/>
          <w:color w:val="000000"/>
          <w:szCs w:val="24"/>
          <w:u w:val="single"/>
        </w:rPr>
      </w:pPr>
      <w:r>
        <w:rPr>
          <w:b/>
          <w:color w:val="000000"/>
          <w:szCs w:val="24"/>
          <w:u w:val="single"/>
        </w:rPr>
        <w:t>19</w:t>
      </w:r>
      <w:r w:rsidR="00DA51B6" w:rsidRPr="002D024E">
        <w:rPr>
          <w:b/>
          <w:color w:val="000000"/>
          <w:szCs w:val="24"/>
          <w:u w:val="single"/>
        </w:rPr>
        <w:t xml:space="preserve">. </w:t>
      </w:r>
      <w:r>
        <w:rPr>
          <w:b/>
          <w:color w:val="000000"/>
          <w:szCs w:val="24"/>
          <w:u w:val="single"/>
        </w:rPr>
        <w:t>rujna 2018. u 11,0</w:t>
      </w:r>
      <w:r w:rsidR="0032103A">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lastRenderedPageBreak/>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3B4542" w:rsidR="003B4542">
      <w:pPr>
        <w:tabs>
          <w:tab w:pos="864" w:val="left"/>
        </w:tabs>
        <w:jc w:val="both"/>
        <w:rPr>
          <w:szCs w:val="24"/>
        </w:rPr>
      </w:pPr>
      <w:r>
        <w:rPr>
          <w:szCs w:val="24"/>
        </w:rPr>
        <w:tab/>
      </w:r>
      <w:r w:rsidR="003B4542">
        <w:rPr>
          <w:szCs w:val="24"/>
        </w:rPr>
        <w:t>Rješenjem ovog suda br. St-2967/15 od 3. lipnja 2016.g., a koje je postalo pravomoćno dana  20. lipnja 2016.,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3B4542" w:rsidP="003B4542" w:rsidR="003B4542">
      <w:pPr>
        <w:ind w:firstLine="720"/>
        <w:jc w:val="both"/>
        <w:rPr>
          <w:szCs w:val="24"/>
        </w:rPr>
      </w:pPr>
    </w:p>
    <w:p w:rsidRDefault="003B4542" w:rsidP="003B4542" w:rsidR="003B4542">
      <w:pPr>
        <w:ind w:firstLine="720"/>
        <w:jc w:val="both"/>
        <w:rPr>
          <w:szCs w:val="24"/>
        </w:rPr>
      </w:pPr>
      <w:r>
        <w:rPr>
          <w:szCs w:val="24"/>
        </w:rPr>
        <w:t xml:space="preserve">Tijekom skraćenog postupka, po pozivu suda sukladno odredbi čl. 430. SZ-a dužnikovi vjerovnici su predložili otvaranje redovnog stečajnog postupka nad dužnikom, čime su se ostvarili uvjeti iz čl. 433. SZ-a. </w:t>
      </w:r>
    </w:p>
    <w:p w:rsidRDefault="003B4542" w:rsidP="003B4542" w:rsidR="003B4542">
      <w:pPr>
        <w:ind w:firstLine="720"/>
        <w:jc w:val="both"/>
        <w:rPr>
          <w:szCs w:val="24"/>
        </w:rPr>
      </w:pPr>
    </w:p>
    <w:p w:rsidRDefault="003B4542" w:rsidP="003B4542" w:rsidR="003B4542">
      <w:pPr>
        <w:ind w:firstLine="720"/>
        <w:jc w:val="both"/>
        <w:rPr>
          <w:szCs w:val="24"/>
        </w:rPr>
      </w:pPr>
      <w:r>
        <w:rPr>
          <w:szCs w:val="24"/>
        </w:rPr>
        <w:t>Konkretno, prijedlog za otvaranje stečajnog postupka podnio je vjerovnik NAVA BANKA d.d.  u stečaju, Zagreb, Tratinska 27, OIB 07492912398, te navodi da vjerovnik ima tražbine prema dužniku u iznosu od 473.778,22 kn, 824.999,45 kn, 535.286,61 kn, 388.429,61 kn, a koje tražbine se temelje na Ugovorima o kreditu i dodacima istih, te da su tražbine nenamirene.</w:t>
      </w:r>
    </w:p>
    <w:p w:rsidRDefault="00CF6474" w:rsidP="003B4542"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3B4542" w:rsidR="00CF6474">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Zakonski zastupnik dužnika </w:t>
      </w:r>
      <w:r w:rsidR="00823BB0">
        <w:rPr>
          <w:szCs w:val="24"/>
        </w:rPr>
        <w:t>uredno po</w:t>
      </w:r>
      <w:r w:rsidR="003B4542">
        <w:rPr>
          <w:szCs w:val="24"/>
        </w:rPr>
        <w:t>zvan na ročište nije pristupio, a niti je dostavio pisano očitovanje sukladno čl. 123. st.2. SZ-a.</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3B4542">
        <w:rPr>
          <w:rFonts w:cs="Times New Roman" w:eastAsia="Times New Roman"/>
          <w:szCs w:val="24"/>
          <w:lang w:eastAsia="hr-HR"/>
        </w:rPr>
        <w:t>5</w:t>
      </w:r>
      <w:r w:rsidRPr="008C0AEF">
        <w:rPr>
          <w:rFonts w:cs="Times New Roman" w:eastAsia="Times New Roman"/>
          <w:szCs w:val="24"/>
          <w:lang w:eastAsia="hr-HR"/>
        </w:rPr>
        <w:t xml:space="preserve">. </w:t>
      </w:r>
      <w:r w:rsidR="003B4542">
        <w:rPr>
          <w:rFonts w:cs="Times New Roman" w:eastAsia="Times New Roman"/>
          <w:szCs w:val="24"/>
          <w:lang w:eastAsia="hr-HR"/>
        </w:rPr>
        <w:t>travnja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D27D1E">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D27D1E" w:rsidP="00D27D1E" w:rsidR="00D27D1E">
      <w:pPr>
        <w:ind w:left="4248"/>
      </w:pPr>
      <w:r>
        <w:t>Za točnost otpravka-ovlašteni službenik</w:t>
      </w:r>
    </w:p>
    <w:p w:rsidRDefault="00D27D1E" w:rsidP="00D27D1E" w:rsidR="00D27D1E">
      <w:pPr>
        <w:ind w:left="4248"/>
      </w:pPr>
      <w:r>
        <w:tab/>
        <w:t xml:space="preserve">   Monika Grbac</w:t>
      </w:r>
    </w:p>
    <w:p w:rsidRDefault="003A2717" w:rsidP="00D27D1E" w:rsidR="003A271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D27D1E">
          <w:rPr>
            <w:noProof/>
          </w:rPr>
          <w:t>3</w:t>
        </w:r>
        <w:r>
          <w:fldChar w:fldCharType="end"/>
        </w:r>
        <w:r>
          <w:t xml:space="preserve">  </w:t>
        </w:r>
        <w:r>
          <w:tab/>
        </w:r>
        <w:r>
          <w:tab/>
        </w:r>
        <w:r w:rsidRPr="008511A6">
          <w:rPr>
            <w:rFonts w:cs="Times New Roman" w:eastAsia="Times New Roman"/>
            <w:szCs w:val="24"/>
            <w:lang w:eastAsia="hr-HR"/>
          </w:rPr>
          <w:t>20.St-</w:t>
        </w:r>
        <w:r w:rsidR="003B4542">
          <w:rPr>
            <w:rFonts w:cs="Times New Roman" w:eastAsia="Times New Roman"/>
            <w:szCs w:val="24"/>
            <w:lang w:eastAsia="hr-HR"/>
          </w:rPr>
          <w:t>5776/16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DE4"/>
    <w:rsid w:val="000F7F29"/>
    <w:rsid w:val="00106626"/>
    <w:rsid w:val="001208ED"/>
    <w:rsid w:val="002100EC"/>
    <w:rsid w:val="002B6CD2"/>
    <w:rsid w:val="002D024E"/>
    <w:rsid w:val="0032103A"/>
    <w:rsid w:val="003978BA"/>
    <w:rsid w:val="003A2717"/>
    <w:rsid w:val="003B4542"/>
    <w:rsid w:val="003E4675"/>
    <w:rsid w:val="003E4C0F"/>
    <w:rsid w:val="00455F85"/>
    <w:rsid w:val="00486C86"/>
    <w:rsid w:val="004B5305"/>
    <w:rsid w:val="004C19E9"/>
    <w:rsid w:val="00515E53"/>
    <w:rsid w:val="005A5CBF"/>
    <w:rsid w:val="005A7882"/>
    <w:rsid w:val="005E658E"/>
    <w:rsid w:val="005F6085"/>
    <w:rsid w:val="00622743"/>
    <w:rsid w:val="00651219"/>
    <w:rsid w:val="00653010"/>
    <w:rsid w:val="006C1DA1"/>
    <w:rsid w:val="006F7AB7"/>
    <w:rsid w:val="00713CC8"/>
    <w:rsid w:val="007845C4"/>
    <w:rsid w:val="007B34A4"/>
    <w:rsid w:val="007E28E1"/>
    <w:rsid w:val="007F5B29"/>
    <w:rsid w:val="00823BB0"/>
    <w:rsid w:val="00830DE8"/>
    <w:rsid w:val="008511A6"/>
    <w:rsid w:val="00871A6C"/>
    <w:rsid w:val="0087353B"/>
    <w:rsid w:val="00877939"/>
    <w:rsid w:val="008A2F08"/>
    <w:rsid w:val="008C0AEF"/>
    <w:rsid w:val="0090388E"/>
    <w:rsid w:val="00906AFD"/>
    <w:rsid w:val="009129BE"/>
    <w:rsid w:val="009236E0"/>
    <w:rsid w:val="00937559"/>
    <w:rsid w:val="0095378F"/>
    <w:rsid w:val="009A14BE"/>
    <w:rsid w:val="009B765D"/>
    <w:rsid w:val="009F2125"/>
    <w:rsid w:val="00A424AF"/>
    <w:rsid w:val="00A43D07"/>
    <w:rsid w:val="00A52C3C"/>
    <w:rsid w:val="00A54882"/>
    <w:rsid w:val="00A86A4D"/>
    <w:rsid w:val="00AC6C38"/>
    <w:rsid w:val="00AD5BB7"/>
    <w:rsid w:val="00B0322D"/>
    <w:rsid w:val="00B32B90"/>
    <w:rsid w:val="00B349C0"/>
    <w:rsid w:val="00B4061A"/>
    <w:rsid w:val="00B80866"/>
    <w:rsid w:val="00B819CE"/>
    <w:rsid w:val="00B8481C"/>
    <w:rsid w:val="00B9604C"/>
    <w:rsid w:val="00B97F3C"/>
    <w:rsid w:val="00BC2227"/>
    <w:rsid w:val="00BC4125"/>
    <w:rsid w:val="00BC6A94"/>
    <w:rsid w:val="00BD3F91"/>
    <w:rsid w:val="00BE3772"/>
    <w:rsid w:val="00C2107D"/>
    <w:rsid w:val="00C45772"/>
    <w:rsid w:val="00C45F90"/>
    <w:rsid w:val="00C76B34"/>
    <w:rsid w:val="00C818B3"/>
    <w:rsid w:val="00C85CF6"/>
    <w:rsid w:val="00CA2CD0"/>
    <w:rsid w:val="00CE19CB"/>
    <w:rsid w:val="00CF6474"/>
    <w:rsid w:val="00D27D1E"/>
    <w:rsid w:val="00D40224"/>
    <w:rsid w:val="00D67FDF"/>
    <w:rsid w:val="00D950D6"/>
    <w:rsid w:val="00DA51B6"/>
    <w:rsid w:val="00DA6BB4"/>
    <w:rsid w:val="00E23577"/>
    <w:rsid w:val="00E33188"/>
    <w:rsid w:val="00E43D8A"/>
    <w:rsid w:val="00E6529E"/>
    <w:rsid w:val="00E82ED8"/>
    <w:rsid w:val="00EB314F"/>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D27D1E"/>
    <w:rPr>
      <w:color w:val="808080"/>
      <w:bdr w:space="0" w:sz="0" w:color="auto" w:val="none"/>
      <w:shd w:fill="auto" w:color="auto" w:val="clear"/>
    </w:rPr>
  </w:style>
  <w:style w:customStyle="true" w:styleId="eSPISCCParagraphDefaultFont" w:type="character">
    <w:name w:val="eSPIS_CC_Paragraph Default Font"/>
    <w:basedOn w:val="Zadanifontodlomka"/>
    <w:rsid w:val="00D27D1E"/>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27D1E"/>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27D1E"/>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27D1E"/>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D27D1E"/>
    <w:rPr>
      <w:color w:val="808080"/>
      <w:bdr w:color="auto" w:space="0" w:sz="0" w:val="none"/>
      <w:shd w:color="auto" w:fill="auto" w:val="clear"/>
    </w:rPr>
  </w:style>
  <w:style w:customStyle="1" w:styleId="eSPISCCParagraphDefaultFont" w:type="character">
    <w:name w:val="eSPIS_CC_Paragraph Default Font"/>
    <w:basedOn w:val="Zadanifontodlomka"/>
    <w:rsid w:val="00D27D1E"/>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27D1E"/>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27D1E"/>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27D1E"/>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638220565">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5776</izvorni_sadrzaj>
    <derivirana_varijabla naziv="DomainObject.Predmet.Broj_1">5776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St-5776/2016</izvorni_sadrzaj>
    <derivirana_varijabla naziv="DomainObject.Predmet.OznakaBroj_1">St-5776/2016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KAPA ŠPORT d.o.o. zastupanog po punomoćniku Vlatko Grbešić</izvorni_sadrzaj>
    <derivirana_varijabla naziv="DomainObject.Predmet.ProtustrankaFormated_1">  KAPA ŠPORT d.o.o. zastupanog po punomoćniku Vlatko Grbešić</derivirana_varijabla>
  </DomainObject.Predmet.ProtustrankaFormated>
  <DomainObject.Predmet.ProtustrankaFormatedOIB>
    <izvorni_sadrzaj>  KAPA ŠPORT d.o.o., OIB 62288141646 zastupanog po punomoćniku Vlatko Grbešić</izvorni_sadrzaj>
    <derivirana_varijabla naziv="DomainObject.Predmet.ProtustrankaFormatedOIB_1">  KAPA ŠPORT d.o.o., OIB 62288141646 zastupanog po punomoćniku Vlatko Grbešić</derivirana_varijabla>
  </DomainObject.Predmet.ProtustrankaFormatedOIB>
  <DomainObject.Predmet.ProtustrankaFormatedWithAdress>
    <izvorni_sadrzaj> KAPA ŠPORT d.o.o., Ljudevita Posavskog 3, 10360 Sesvete zastupanog po punomoćniku Vlatko Grbešić</izvorni_sadrzaj>
    <derivirana_varijabla naziv="DomainObject.Predmet.ProtustrankaFormatedWithAdress_1"> KAPA ŠPORT d.o.o., Ljudevita Posavskog 3, 10360 Sesvete zastupanog po punomoćniku Vlatko Grbešić</derivirana_varijabla>
  </DomainObject.Predmet.ProtustrankaFormatedWithAdress>
  <DomainObject.Predmet.ProtustrankaFormatedWithAdressOIB>
    <izvorni_sadrzaj> KAPA ŠPORT d.o.o., OIB 62288141646, Ljudevita Posavskog 3, 10360 Sesvete zastupanog po punomoćniku Vlatko Grbešić</izvorni_sadrzaj>
    <derivirana_varijabla naziv="DomainObject.Predmet.ProtustrankaFormatedWithAdressOIB_1"> KAPA ŠPORT d.o.o., OIB 62288141646, Ljudevita Posavskog 3, 10360 Sesvete zastupanog po punomoćniku Vlatko Grbešić</derivirana_varijabla>
  </DomainObject.Predmet.ProtustrankaFormatedWithAdressOIB>
  <DomainObject.Predmet.ProtustrankaWithAdress>
    <izvorni_sadrzaj>KAPA ŠPORT d.o.o. Ljudevita Posavskog 3, 10360 Sesvete</izvorni_sadrzaj>
    <derivirana_varijabla naziv="DomainObject.Predmet.ProtustrankaWithAdress_1">KAPA ŠPORT d.o.o. Ljudevita Posavskog 3, 10360 Sesvete</derivirana_varijabla>
  </DomainObject.Predmet.ProtustrankaWithAdress>
  <DomainObject.Predmet.ProtustrankaWithAdressOIB>
    <izvorni_sadrzaj>KAPA ŠPORT d.o.o., OIB 62288141646, Ljudevita Posavskog 3, 10360 Sesvete</izvorni_sadrzaj>
    <derivirana_varijabla naziv="DomainObject.Predmet.ProtustrankaWithAdressOIB_1">KAPA ŠPORT d.o.o., OIB 62288141646, Ljudevita Posavskog 3, 10360 Sesvete</derivirana_varijabla>
  </DomainObject.Predmet.ProtustrankaWithAdressOIB>
  <DomainObject.Predmet.ProtustrankaNazivFormated>
    <izvorni_sadrzaj>KAPA ŠPORT d.o.o.</izvorni_sadrzaj>
    <derivirana_varijabla naziv="DomainObject.Predmet.ProtustrankaNazivFormated_1">KAPA ŠPORT d.o.o.</derivirana_varijabla>
  </DomainObject.Predmet.ProtustrankaNazivFormated>
  <DomainObject.Predmet.ProtustrankaNazivFormatedOIB>
    <izvorni_sadrzaj>KAPA ŠPORT d.o.o., OIB 62288141646</izvorni_sadrzaj>
    <derivirana_varijabla naziv="DomainObject.Predmet.ProtustrankaNazivFormatedOIB_1">KAPA ŠPORT d.o.o., OIB 62288141646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NAVA BANKA dioničko društvo u stečaju</izvorni_sadrzaj>
    <derivirana_varijabla naziv="DomainObject.Predmet.StrankaFormated_1">  FINA Regionalni centar Zagreb; NAVA BANKA dioničko društvo u stečaju</derivirana_varijabla>
  </DomainObject.Predmet.StrankaFormated>
  <DomainObject.Predmet.StrankaFormatedOIB>
    <izvorni_sadrzaj>  FINA Regionalni centar Zagreb, OIB 85821130368; NAVA BANKA dioničko društvo u stečaju, OIB 07492912398</izvorni_sadrzaj>
    <derivirana_varijabla naziv="DomainObject.Predmet.StrankaFormatedOIB_1">  FINA Regionalni centar Zagreb, OIB 85821130368; NAVA BANKA dioničko društvo u stečaju, OIB 07492912398</derivirana_varijabla>
  </DomainObject.Predmet.StrankaFormatedOIB>
  <DomainObject.Predmet.StrankaFormatedWithAdress>
    <izvorni_sadrzaj> FINA Regionalni centar Zagreb, Trg svibanjskih žrtava 1995. 1, 10000 Zagreb; NAVA BANKA dioničko društvo u stečaju, Tratinska 27, 10000 Zagreb</izvorni_sadrzaj>
    <derivirana_varijabla naziv="DomainObject.Predmet.StrankaFormatedWithAdress_1"> FINA Regionalni centar Zagreb, Trg svibanjskih žrtava 1995. 1, 10000 Zagreb; NAVA BANKA dioničko društvo u stečaju, Tratinska 27, 10000 Zagreb</derivirana_varijabla>
  </DomainObject.Predmet.StrankaFormatedWithAdress>
  <DomainObject.Predmet.StrankaFormatedWithAdressOIB>
    <izvorni_sadrzaj> FINA Regionalni centar Zagreb, OIB 85821130368, Trg svibanjskih žrtava 1995. 1, 10000 Zagreb; NAVA BANKA dioničko društvo u stečaju, OIB 07492912398, Tratinska 27, 10000 Zagreb</izvorni_sadrzaj>
    <derivirana_varijabla naziv="DomainObject.Predmet.StrankaFormatedWithAdressOIB_1"> FINA Regionalni centar Zagreb, OIB 85821130368, Trg svibanjskih žrtava 1995. 1, 10000 Zagreb; NAVA BANKA dioničko društvo u stečaju, OIB 07492912398, Tratinska 27, 10000 Zagreb</derivirana_varijabla>
  </DomainObject.Predmet.StrankaFormatedWithAdressOIB>
  <DomainObject.Predmet.StrankaWithAdress>
    <izvorni_sadrzaj>FINA Regionalni centar Zagreb Trg svibanjskih žrtava 1995. 1,10000 Zagreb,NAVA BANKA dioničko društvo u stečaju Tratinska 27,10000 Zagreb</izvorni_sadrzaj>
    <derivirana_varijabla naziv="DomainObject.Predmet.StrankaWithAdress_1">FINA Regionalni centar Zagreb Trg svibanjskih žrtava 1995. 1,10000 Zagreb,NAVA BANKA dioničko društvo u stečaju Tratinska 27,10000 Zagreb</derivirana_varijabla>
  </DomainObject.Predmet.StrankaWithAdress>
  <DomainObject.Predmet.StrankaWithAdressOIB>
    <izvorni_sadrzaj>FINA Regionalni centar Zagreb, OIB 85821130368, Trg svibanjskih žrtava 1995. 1,10000 Zagreb,NAVA BANKA dioničko društvo u stečaju, OIB 07492912398, Tratinska 27,10000 Zagreb</izvorni_sadrzaj>
    <derivirana_varijabla naziv="DomainObject.Predmet.StrankaWithAdressOIB_1">FINA Regionalni centar Zagreb, OIB 85821130368, Trg svibanjskih žrtava 1995. 1,10000 Zagreb,NAVA BANKA dioničko društvo u stečaju, OIB 07492912398, Tratinska 27,10000 Zagreb</derivirana_varijabla>
  </DomainObject.Predmet.StrankaWithAdressOIB>
  <DomainObject.Predmet.StrankaNazivFormated>
    <izvorni_sadrzaj>FINA Regionalni centar Zagreb,NAVA BANKA dioničko društvo u stečaju</izvorni_sadrzaj>
    <derivirana_varijabla naziv="DomainObject.Predmet.StrankaNazivFormated_1">FINA Regionalni centar Zagreb,NAVA BANKA dioničko društvo u stečaju</derivirana_varijabla>
  </DomainObject.Predmet.StrankaNazivFormated>
  <DomainObject.Predmet.StrankaNazivFormatedOIB>
    <izvorni_sadrzaj>FINA Regionalni centar Zagreb, OIB 85821130368,NAVA BANKA dioničko društvo u stečaju, OIB 07492912398</izvorni_sadrzaj>
    <derivirana_varijabla naziv="DomainObject.Predmet.StrankaNazivFormatedOIB_1">FINA Regionalni centar Zagreb, OIB 85821130368,NAVA BANKA dioničko društvo u stečaju, OIB 07492912398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NAVA BANKA dioničko društvo u stečaju</item>
    </izvorni_sadrzaj>
    <derivirana_varijabla naziv="DomainObject.Predmet.StrankaListFormated_1">
      <item>FINA Regionalni centar Zagreb</item>
      <item>NAVA BANKA dioničko društvo u stečaju</item>
    </derivirana_varijabla>
  </DomainObject.Predmet.StrankaListFormated>
  <DomainObject.Predmet.StrankaListFormatedOIB>
    <izvorni_sadrzaj>
      <item>FINA Regionalni centar Zagreb, OIB 85821130368</item>
      <item>NAVA BANKA dioničko društvo u stečaju, OIB 07492912398</item>
    </izvorni_sadrzaj>
    <derivirana_varijabla naziv="DomainObject.Predmet.StrankaListFormatedOIB_1">
      <item>FINA Regionalni centar Zagreb, OIB 85821130368</item>
      <item>NAVA BANKA dioničko društvo u stečaju, OIB 07492912398</item>
    </derivirana_varijabla>
  </DomainObject.Predmet.StrankaListFormatedOIB>
  <DomainObject.Predmet.StrankaListFormatedWithAdress>
    <izvorni_sadrzaj>
      <item>FINA Regionalni centar Zagreb, Trg svibanjskih žrtava 1995. 1, 10000 Zagreb</item>
      <item>NAVA BANKA dioničko društvo u stečaju, Tratinska 27, 10000 Zagreb</item>
    </izvorni_sadrzaj>
    <derivirana_varijabla naziv="DomainObject.Predmet.StrankaListFormatedWithAdress_1">
      <item>FINA Regionalni centar Zagreb, Trg svibanjskih žrtava 1995. 1, 10000 Zagreb</item>
      <item>NAVA BANKA dioničko društvo u stečaju, Tratinska 27, 10000 Zagreb</item>
    </derivirana_varijabla>
  </DomainObject.Predmet.StrankaListFormatedWithAdress>
  <DomainObject.Predmet.StrankaListFormatedWithAdressOIB>
    <izvorni_sadrzaj>
      <item>FINA Regionalni centar Zagreb, OIB 85821130368, Trg svibanjskih žrtava 1995. 1, 10000 Zagreb</item>
      <item>NAVA BANKA dioničko društvo u stečaju, OIB 07492912398, Tratinska 27, 10000 Zagreb</item>
    </izvorni_sadrzaj>
    <derivirana_varijabla naziv="DomainObject.Predmet.StrankaListFormatedWithAdressOIB_1">
      <item>FINA Regionalni centar Zagreb, OIB 85821130368, Trg svibanjskih žrtava 1995. 1, 10000 Zagreb</item>
      <item>NAVA BANKA dioničko društvo u stečaju, OIB 07492912398, Tratinska 27, 10000 Zagreb</item>
    </derivirana_varijabla>
  </DomainObject.Predmet.StrankaListFormatedWithAdressOIB>
  <DomainObject.Predmet.StrankaListNazivFormated>
    <izvorni_sadrzaj>
      <item>FINA Regionalni centar Zagreb</item>
      <item>NAVA BANKA dioničko društvo u stečaju</item>
    </izvorni_sadrzaj>
    <derivirana_varijabla naziv="DomainObject.Predmet.StrankaListNazivFormated_1">
      <item>FINA Regionalni centar Zagreb</item>
      <item>NAVA BANKA dioničko društvo u stečaju</item>
    </derivirana_varijabla>
  </DomainObject.Predmet.StrankaListNazivFormated>
  <DomainObject.Predmet.StrankaListNazivFormatedOIB>
    <izvorni_sadrzaj>
      <item>FINA Regionalni centar Zagreb, OIB 85821130368</item>
      <item>NAVA BANKA dioničko društvo u stečaju, OIB 07492912398</item>
    </izvorni_sadrzaj>
    <derivirana_varijabla naziv="DomainObject.Predmet.StrankaListNazivFormatedOIB_1">
      <item>FINA Regionalni centar Zagreb, OIB 85821130368</item>
      <item>NAVA BANKA dioničko društvo u stečaju, OIB 07492912398</item>
    </derivirana_varijabla>
  </DomainObject.Predmet.StrankaListNazivFormatedOIB>
  <DomainObject.Predmet.ProtuStrankaListFormated>
    <izvorni_sadrzaj>
      <item>KAPA ŠPORT d.o.o. zastupanog po punomoćniku Vlatko Grbešić</item>
    </izvorni_sadrzaj>
    <derivirana_varijabla naziv="DomainObject.Predmet.ProtuStrankaListFormated_1">
      <item>KAPA ŠPORT d.o.o. zastupanog po punomoćniku Vlatko Grbešić</item>
    </derivirana_varijabla>
  </DomainObject.Predmet.ProtuStrankaListFormated>
  <DomainObject.Predmet.ProtuStrankaListFormatedOIB>
    <izvorni_sadrzaj>
      <item>KAPA ŠPORT d.o.o., OIB 62288141646 zastupanog po punomoćniku Vlatko Grbešić</item>
    </izvorni_sadrzaj>
    <derivirana_varijabla naziv="DomainObject.Predmet.ProtuStrankaListFormatedOIB_1">
      <item>KAPA ŠPORT d.o.o., OIB 62288141646 zastupanog po punomoćniku Vlatko Grbešić</item>
    </derivirana_varijabla>
  </DomainObject.Predmet.ProtuStrankaListFormatedOIB>
  <DomainObject.Predmet.ProtuStrankaListFormatedWithAdress>
    <izvorni_sadrzaj>
      <item>KAPA ŠPORT d.o.o., Ljudevita Posavskog 3, 10360 Sesvete zastupanog po punomoćniku Vlatko Grbešić</item>
    </izvorni_sadrzaj>
    <derivirana_varijabla naziv="DomainObject.Predmet.ProtuStrankaListFormatedWithAdress_1">
      <item>KAPA ŠPORT d.o.o., Ljudevita Posavskog 3, 10360 Sesvete zastupanog po punomoćniku Vlatko Grbešić</item>
    </derivirana_varijabla>
  </DomainObject.Predmet.ProtuStrankaListFormatedWithAdress>
  <DomainObject.Predmet.ProtuStrankaListFormatedWithAdressOIB>
    <izvorni_sadrzaj>
      <item>KAPA ŠPORT d.o.o., OIB 62288141646, Ljudevita Posavskog 3, 10360 Sesvete zastupanog po punomoćniku Vlatko Grbešić</item>
    </izvorni_sadrzaj>
    <derivirana_varijabla naziv="DomainObject.Predmet.ProtuStrankaListFormatedWithAdressOIB_1">
      <item>KAPA ŠPORT d.o.o., OIB 62288141646, Ljudevita Posavskog 3, 10360 Sesvete zastupanog po punomoćniku Vlatko Grbešić</item>
    </derivirana_varijabla>
  </DomainObject.Predmet.ProtuStrankaListFormatedWithAdressOIB>
  <DomainObject.Predmet.ProtuStrankaListNazivFormated>
    <izvorni_sadrzaj>
      <item>KAPA ŠPORT d.o.o.</item>
    </izvorni_sadrzaj>
    <derivirana_varijabla naziv="DomainObject.Predmet.ProtuStrankaListNazivFormated_1">
      <item>KAPA ŠPORT d.o.o.</item>
    </derivirana_varijabla>
  </DomainObject.Predmet.ProtuStrankaListNazivFormated>
  <DomainObject.Predmet.ProtuStrankaListNazivFormatedOIB>
    <izvorni_sadrzaj>
      <item>KAPA ŠPORT d.o.o., OIB 62288141646</item>
    </izvorni_sadrzaj>
    <derivirana_varijabla naziv="DomainObject.Predmet.ProtuStrankaListNazivFormatedOIB_1">
      <item>KAPA ŠPORT d.o.o., OIB 62288141646</item>
    </derivirana_varijabla>
  </DomainObject.Predmet.ProtuStrankaListNazivFormatedOIB>
  <DomainObject.Predmet.OstaliListFormated>
    <izvorni_sadrzaj>
      <item>Vlatko Grbešić punomoćnik sudionika u postupku KAPA ŠPORT d.o.o.</item>
    </izvorni_sadrzaj>
    <derivirana_varijabla naziv="DomainObject.Predmet.OstaliListFormated_1">
      <item>Vlatko Grbešić punomoćnik sudionika u postupku KAPA ŠPORT d.o.o.</item>
    </derivirana_varijabla>
  </DomainObject.Predmet.OstaliListFormated>
  <DomainObject.Predmet.OstaliListFormatedOIB>
    <izvorni_sadrzaj>
      <item>Vlatko Grbešić, OIB 80076404395 punomoćnik sudionika u postupku KAPA ŠPORT d.o.o.</item>
    </izvorni_sadrzaj>
    <derivirana_varijabla naziv="DomainObject.Predmet.OstaliListFormatedOIB_1">
      <item>Vlatko Grbešić, OIB 80076404395 punomoćnik sudionika u postupku KAPA ŠPORT d.o.o.</item>
    </derivirana_varijabla>
  </DomainObject.Predmet.OstaliListFormatedOIB>
  <DomainObject.Predmet.OstaliListFormatedWithAdress>
    <izvorni_sadrzaj>
      <item>Vlatko Grbešić, Ivana Šimunovića 18, 10360 Sesvete punomoćnik sudionika u postupku KAPA ŠPORT d.o.o.</item>
    </izvorni_sadrzaj>
    <derivirana_varijabla naziv="DomainObject.Predmet.OstaliListFormatedWithAdress_1">
      <item>Vlatko Grbešić, Ivana Šimunovića 18, 10360 Sesvete punomoćnik sudionika u postupku KAPA ŠPORT d.o.o.</item>
    </derivirana_varijabla>
  </DomainObject.Predmet.OstaliListFormatedWithAdress>
  <DomainObject.Predmet.OstaliListFormatedWithAdressOIB>
    <izvorni_sadrzaj>
      <item>Vlatko Grbešić, OIB 80076404395, Ivana Šimunovića 18, 10360 Sesvete punomoćnik sudionika u postupku KAPA ŠPORT d.o.o.</item>
    </izvorni_sadrzaj>
    <derivirana_varijabla naziv="DomainObject.Predmet.OstaliListFormatedWithAdressOIB_1">
      <item>Vlatko Grbešić, OIB 80076404395, Ivana Šimunovića 18, 10360 Sesvete punomoćnik sudionika u postupku KAPA ŠPORT d.o.o.</item>
    </derivirana_varijabla>
  </DomainObject.Predmet.OstaliListFormatedWithAdressOIB>
  <DomainObject.Predmet.OstaliListNazivFormated>
    <izvorni_sadrzaj>
      <item>Vlatko Grbešić</item>
    </izvorni_sadrzaj>
    <derivirana_varijabla naziv="DomainObject.Predmet.OstaliListNazivFormated_1">
      <item>Vlatko Grbešić</item>
    </derivirana_varijabla>
  </DomainObject.Predmet.OstaliListNazivFormated>
  <DomainObject.Predmet.OstaliListNazivFormatedOIB>
    <izvorni_sadrzaj>
      <item>Vlatko Grbešić, OIB 80076404395</item>
    </izvorni_sadrzaj>
    <derivirana_varijabla naziv="DomainObject.Predmet.OstaliListNazivFormatedOIB_1">
      <item>Vlatko Grbešić, OIB 80076404395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KAPA ŠPORT d.o.o.</izvorni_sadrzaj>
    <derivirana_varijabla naziv="DomainObject.Predmet.ProtustrankaIDrugi_1">KAPA ŠPORT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KAPA ŠPORT d.o.o., OIB 62288141646, Ljudevita Posavskog 3, 10360 Sesvete</izvorni_sadrzaj>
    <derivirana_varijabla naziv="DomainObject.Predmet.ProtustrankaIDrugiAdressOIB_1">KAPA ŠPORT d.o.o., OIB 62288141646,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KAPA ŠPORT d.o.o.</item>
      <item>FINA Regionalni centar Zagreb</item>
      <item>Vlatko Grbešić</item>
      <item>NAVA BANKA dioničko društvo u stečaju</item>
    </izvorni_sadrzaj>
    <derivirana_varijabla naziv="DomainObject.Predmet.SudioniciListNaziv_1">
      <item>KAPA ŠPORT d.o.o.</item>
      <item>FINA Regionalni centar Zagreb</item>
      <item>Vlatko Grbešić</item>
      <item>NAVA BANKA dioničko društvo u stečaju</item>
    </derivirana_varijabla>
  </DomainObject.Predmet.SudioniciListNaziv>
  <DomainObject.Predmet.SudioniciListAdressOIB>
    <izvorni_sadrzaj>
      <item>KAPA ŠPORT d.o.o., OIB 62288141646, Ljudevita Posavskog 3,10360 Sesvete</item>
      <item>FINA Regionalni centar Zagreb, OIB 85821130368, Trg svibanjskih žrtava 1995. 1,10000 Zagreb</item>
      <item>Vlatko Grbešić, OIB 80076404395, Ivana Šimunovića 18,10360 Sesvete</item>
      <item>NAVA BANKA dioničko društvo u stečaju, OIB 07492912398, Tratinska 27,10000 Zagreb</item>
    </izvorni_sadrzaj>
    <derivirana_varijabla naziv="DomainObject.Predmet.SudioniciListAdressOIB_1">
      <item>KAPA ŠPORT d.o.o., OIB 62288141646, Ljudevita Posavskog 3,10360 Sesvete</item>
      <item>FINA Regionalni centar Zagreb, OIB 85821130368, Trg svibanjskih žrtava 1995. 1,10000 Zagreb</item>
      <item>Vlatko Grbešić, OIB 80076404395, Ivana Šimunovića 18,10360 Sesvete</item>
      <item>NAVA BANKA dioničko društvo u stečaju, OIB 07492912398, Tratinska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62288141646</item>
      <item>, OIB 85821130368</item>
      <item>, OIB 80076404395</item>
      <item>, OIB 07492912398</item>
    </izvorni_sadrzaj>
    <derivirana_varijabla naziv="DomainObject.Predmet.SudioniciListNazivOIB_1">
      <item>, OIB 62288141646</item>
      <item>, OIB 85821130368</item>
      <item>, OIB 80076404395</item>
      <item>, OIB 07492912398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885</properties:Words>
  <properties:Characters>4935</properties:Characters>
  <properties:Lines>121</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2018-04-05T08:55:00Z</dcterms:created>
  <dc:creator>Valentina Kranjčić</dc:creator>
  <cp:lastModifiedBy>Monika Grbac</cp:lastModifiedBy>
  <cp:lastPrinted>2018-03-07T09:11:00Z</cp:lastPrinted>
  <dcterms:modified xmlns:xsi="http://www.w3.org/2001/XMLSchema-instance" xsi:type="dcterms:W3CDTF">2018-04-05T08:59:00Z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(st-5776-16 KAPA ŠPORT.docx)</vt:lpwstr>
  </prop:property>
  <prop:property name="CC_coloring" pid="4" fmtid="{D5CDD505-2E9C-101B-9397-08002B2CF9AE}">
    <vt:bool>false</vt:bool>
  </prop:property>
  <prop:property name="BrojStranica" pid="5" fmtid="{D5CDD505-2E9C-101B-9397-08002B2CF9AE}">
    <vt:i4>3</vt:i4>
  </prop:property>
</prop:Properties>
</file>