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e6769" w14:paraId="fee6769"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F83846">
        <w:t>3032</w:t>
      </w:r>
      <w:r w:rsidR="00A446AE">
        <w:t>/16</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404D6E">
        <w:rPr>
          <w:lang w:val="pt-BR"/>
        </w:rPr>
        <w:t xml:space="preserve">PAULIĆ GRADNJA d.o.o., </w:t>
      </w:r>
      <w:r w:rsidR="00404D6E">
        <w:t>Zagreb, Dragutina Golika 32, OIB: 53316391264</w:t>
      </w:r>
      <w:r w:rsidR="00400D27" w:rsidRPr="00400D27">
        <w:rPr>
          <w:lang w:val="pt-BR"/>
        </w:rPr>
        <w:t>,</w:t>
      </w:r>
      <w:r w:rsidR="000B22E7" w:rsidRPr="00B9015B">
        <w:rPr>
          <w:lang w:val="pt-BR"/>
        </w:rPr>
        <w:t xml:space="preserve"> </w:t>
      </w:r>
      <w:r w:rsidR="00F94F7D">
        <w:rPr>
          <w:lang w:val="pt-BR"/>
        </w:rPr>
        <w:t>30</w:t>
      </w:r>
      <w:r w:rsidR="00563186">
        <w:rPr>
          <w:lang w:val="pt-BR"/>
        </w:rPr>
        <w:t xml:space="preserve">. </w:t>
      </w:r>
      <w:r w:rsidR="00F94F7D">
        <w:rPr>
          <w:lang w:val="pt-BR"/>
        </w:rPr>
        <w:t>studenoga</w:t>
      </w:r>
      <w:r w:rsidR="00DD5222">
        <w:rPr>
          <w:lang w:val="pt-BR"/>
        </w:rPr>
        <w:t xml:space="preserve"> 2017</w:t>
      </w:r>
      <w:r w:rsidR="000B22E7" w:rsidRPr="00B9015B">
        <w:t>.,</w:t>
      </w:r>
    </w:p>
    <w:p w:rsidRDefault="00404D6E" w:rsidP="00D677F7" w:rsidR="00404D6E">
      <w:pPr>
        <w:jc w:val="center"/>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FE44EF">
        <w:rPr>
          <w:lang w:val="pt-BR"/>
        </w:rPr>
        <w:t xml:space="preserve">PAULIĆ GRADNJA d.o.o., </w:t>
      </w:r>
      <w:r w:rsidR="00FE44EF">
        <w:t>Zagreb, Dragutina Golika 32, OIB: 53316391264</w:t>
      </w:r>
      <w:r w:rsidR="00E444EA" w:rsidRPr="00E444EA">
        <w:rPr>
          <w:lang w:val="pt-BR"/>
        </w:rPr>
        <w:t>,</w:t>
      </w:r>
      <w:r w:rsidR="00704DD0">
        <w:rPr>
          <w:lang w:val="pt-BR"/>
        </w:rPr>
        <w:t xml:space="preserve"> u roku 15 dana</w:t>
      </w:r>
      <w:r w:rsidR="00C40A44">
        <w:rPr>
          <w:lang w:val="pt-BR"/>
        </w:rPr>
        <w:t xml:space="preserve"> </w:t>
      </w:r>
      <w:r w:rsidR="004B08A4">
        <w:rPr>
          <w:lang w:val="pt-BR"/>
        </w:rPr>
        <w:t xml:space="preserve">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F83846">
        <w:t>3032</w:t>
      </w:r>
      <w:r w:rsidR="00535D8E" w:rsidRPr="00B9015B">
        <w:t>-</w:t>
      </w:r>
      <w:r w:rsidR="00A446AE">
        <w:t>16</w:t>
      </w:r>
      <w:r w:rsidR="00A0793E" w:rsidRPr="00B9015B">
        <w:t>.</w:t>
      </w:r>
    </w:p>
    <w:p w:rsidRDefault="00A17F45" w:rsidP="0021298E" w:rsidR="00A17F45">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w:t>
      </w:r>
      <w:r w:rsidR="00AD7C0D">
        <w:rPr>
          <w:lang w:val="pt-BR"/>
        </w:rPr>
        <w:t xml:space="preserve">PAULIĆ GRADNJA d.o.o., </w:t>
      </w:r>
      <w:r w:rsidR="00AD7C0D">
        <w:t>Zagreb, Dragutina Golika 32, OIB: 53316391264</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7F4FAF" w:rsidR="007F4FAF">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3E05F9">
        <w:rPr>
          <w:lang w:val="pt-BR"/>
        </w:rPr>
        <w:t xml:space="preserve">PAULIĆ GRADNJA d.o.o., </w:t>
      </w:r>
      <w:r w:rsidR="003E05F9">
        <w:t>Zagreb, Dragutina Golika 32, OIB: 53316391264</w:t>
      </w:r>
      <w:r w:rsidR="0028162F">
        <w:t xml:space="preserve"> </w:t>
      </w:r>
      <w:r w:rsidR="00C70FDE">
        <w:t>(dalje: dužnik)</w:t>
      </w:r>
      <w:r w:rsidRPr="00082C15">
        <w:rPr>
          <w:lang w:val="pt-BR"/>
        </w:rPr>
        <w:t xml:space="preserve">, na temelju odredbe </w:t>
      </w:r>
      <w:r w:rsidRPr="00082C15">
        <w:t xml:space="preserve">čl. </w:t>
      </w:r>
      <w:r w:rsidR="001D4EE2">
        <w:t>444. st. 2</w:t>
      </w:r>
      <w:r w:rsidRPr="00082C15">
        <w:t>. Stečajnog zakona („Narodne novine“ broj 71/15, dalje: SZ).</w:t>
      </w:r>
      <w:r w:rsidR="008A27DD">
        <w:t xml:space="preserve"> </w:t>
      </w:r>
      <w:r w:rsidR="006274CD">
        <w:t>U</w:t>
      </w:r>
      <w:r w:rsidR="006274CD" w:rsidRPr="00E974B3">
        <w:t xml:space="preserve"> prijedlogu za otvaranje stečajnog postupka </w:t>
      </w:r>
      <w:r w:rsidR="006274CD">
        <w:t xml:space="preserve">se u bitnome navodi </w:t>
      </w:r>
      <w:r w:rsidR="006274CD" w:rsidRPr="00E974B3">
        <w:t xml:space="preserve">kako </w:t>
      </w:r>
      <w:r w:rsidR="006274CD">
        <w:t xml:space="preserve">je na dan 1. rujna 2015. </w:t>
      </w:r>
      <w:r w:rsidR="006274CD" w:rsidRPr="00E974B3">
        <w:t>dužnik u Očevidniku redoslijeda osnova za plaćanje ima</w:t>
      </w:r>
      <w:r w:rsidR="006274CD">
        <w:t>o</w:t>
      </w:r>
      <w:r w:rsidR="006274CD" w:rsidRPr="00E974B3">
        <w:t xml:space="preserve"> evidentirane neizvršene osnove za plaćanje</w:t>
      </w:r>
      <w:r w:rsidR="006274CD">
        <w:t xml:space="preserve"> u neprekinutom razdoblju od 384 </w:t>
      </w:r>
      <w:r w:rsidR="006274CD" w:rsidRPr="00E974B3">
        <w:t xml:space="preserve">dana, u ukupnom iznosu od </w:t>
      </w:r>
      <w:r w:rsidR="006274CD">
        <w:t xml:space="preserve">47.093,22 </w:t>
      </w:r>
      <w:r w:rsidR="006274CD" w:rsidRPr="00E974B3">
        <w:t xml:space="preserve">kn, </w:t>
      </w:r>
      <w:r w:rsidR="006274CD">
        <w:t>te je imao 1</w:t>
      </w:r>
      <w:r w:rsidR="006274CD" w:rsidRPr="00E974B3">
        <w:t xml:space="preserve"> zaposlen</w:t>
      </w:r>
      <w:r w:rsidR="006274CD">
        <w:t>og</w:t>
      </w:r>
      <w:r w:rsidR="007F4FAF">
        <w:t>.</w:t>
      </w:r>
    </w:p>
    <w:p w:rsidRDefault="00EF6F0D" w:rsidP="008D6FAC" w:rsidR="00EF6F0D">
      <w:pPr>
        <w:pStyle w:val="Tijeloteksta"/>
        <w:ind w:firstLine="708"/>
      </w:pPr>
    </w:p>
    <w:p w:rsidRDefault="00225613" w:rsidP="008D6FAC" w:rsidR="008D6FAC">
      <w:pPr>
        <w:pStyle w:val="Tijeloteksta"/>
        <w:ind w:firstLine="708"/>
      </w:pPr>
      <w:r>
        <w:t xml:space="preserve">Rješenjem ovoga suda od </w:t>
      </w:r>
      <w:r w:rsidR="00AA0494">
        <w:t>13</w:t>
      </w:r>
      <w:r w:rsidR="00250A6E">
        <w:t xml:space="preserve">. </w:t>
      </w:r>
      <w:r w:rsidR="00190C8B">
        <w:t>listopada</w:t>
      </w:r>
      <w:r w:rsidR="002B01BF">
        <w:t xml:space="preserve"> 2017., koje je </w:t>
      </w:r>
      <w:r w:rsidR="00FB1C97">
        <w:t xml:space="preserve">istoga dana </w:t>
      </w:r>
      <w:r w:rsidR="002B01BF">
        <w:t>objavljeno na mrežnoj stranici</w:t>
      </w:r>
      <w:r w:rsidR="00FB1C97">
        <w:t xml:space="preserve"> </w:t>
      </w:r>
      <w:r w:rsidR="002B01BF">
        <w:t xml:space="preserve">e-oglasna ploča ovoga suda, </w:t>
      </w:r>
      <w:r w:rsidR="00250A6E">
        <w:t xml:space="preserve">pokrenut je prethodni postupak nad dužnikom u skladu </w:t>
      </w:r>
      <w:r w:rsidR="008019C2">
        <w:t xml:space="preserve">s odredbom čl. 115. st. 1. SZ-a, dok je </w:t>
      </w:r>
      <w:r w:rsidR="008571EB">
        <w:t>30. studenoga</w:t>
      </w:r>
      <w:r w:rsidR="008019C2">
        <w:t xml:space="preserve"> 2017. održan</w:t>
      </w:r>
      <w:r w:rsidR="00D23C1F">
        <w:t xml:space="preserve">o ročište </w:t>
      </w:r>
      <w:r>
        <w:t xml:space="preserve">radi </w:t>
      </w:r>
      <w:r w:rsidR="004005AE">
        <w:t>očitovanja o prijedlogu za otvaranje stečajnoga postupka</w:t>
      </w:r>
      <w:r w:rsidR="00CC7299">
        <w:t xml:space="preserve">, </w:t>
      </w:r>
      <w:r w:rsidR="008D6FAC">
        <w:t xml:space="preserve">koje je, u skladu s odredbom čl. 128. st. 5. SZ-a, spojeno s ročištem radi rasprave o pretpostavkama za otvaranje stečajnoga postupka. </w:t>
      </w:r>
    </w:p>
    <w:p w:rsidRDefault="00EF6F0D" w:rsidP="008D6FAC" w:rsidR="00EF6F0D">
      <w:pPr>
        <w:ind w:firstLine="709"/>
        <w:jc w:val="both"/>
      </w:pPr>
    </w:p>
    <w:p w:rsidRDefault="0083257E" w:rsidP="008D6FAC" w:rsidR="001861A1">
      <w:pPr>
        <w:ind w:firstLine="709"/>
        <w:jc w:val="both"/>
      </w:pPr>
      <w:r>
        <w:lastRenderedPageBreak/>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EF6F0D" w:rsidP="008019C2" w:rsidR="00EF6F0D">
      <w:pPr>
        <w:ind w:firstLine="709"/>
        <w:jc w:val="both"/>
      </w:pPr>
    </w:p>
    <w:p w:rsidRDefault="005549EA" w:rsidP="008019C2" w:rsidR="008019C2">
      <w:pPr>
        <w:ind w:firstLine="709"/>
        <w:jc w:val="both"/>
      </w:pPr>
      <w:r w:rsidRPr="007F5E0F">
        <w:t xml:space="preserve">Iz Potvrde o </w:t>
      </w:r>
      <w:r w:rsidR="00455E73">
        <w:t xml:space="preserve">neizvršenim osnovama za plaćanje (list </w:t>
      </w:r>
      <w:r w:rsidR="00CE4351">
        <w:t>17</w:t>
      </w:r>
      <w:r w:rsidR="00455E73">
        <w:t xml:space="preserve">. spisa) </w:t>
      </w:r>
      <w:r w:rsidRPr="007F5E0F">
        <w:t xml:space="preserve">proizlazi </w:t>
      </w:r>
      <w:r w:rsidR="006F0FB4">
        <w:t>kako</w:t>
      </w:r>
      <w:r w:rsidRPr="007F5E0F">
        <w:t xml:space="preserve"> </w:t>
      </w:r>
      <w:r w:rsidR="00D80672" w:rsidRPr="007F5E0F">
        <w:t xml:space="preserve">je </w:t>
      </w:r>
      <w:r w:rsidRPr="007F5E0F">
        <w:t xml:space="preserve">na dan </w:t>
      </w:r>
      <w:r w:rsidR="00F86B67">
        <w:t>19. lipnja</w:t>
      </w:r>
      <w:r w:rsidR="00455E73">
        <w:t xml:space="preserve"> </w:t>
      </w:r>
      <w:r w:rsidRPr="007F5E0F">
        <w:t>2017. dužnik u Očevidniku redoslijeda osnova za plaćanje ima</w:t>
      </w:r>
      <w:r w:rsidR="00D80672" w:rsidRPr="007F5E0F">
        <w:t>o</w:t>
      </w:r>
      <w:r w:rsidRPr="007F5E0F">
        <w:t xml:space="preserve"> evidentirane neizvršene osnove za plaćanje u neprekinutom razdoblju od </w:t>
      </w:r>
      <w:r w:rsidR="00CE4351">
        <w:t>1040</w:t>
      </w:r>
      <w:r w:rsidRPr="007F5E0F">
        <w:t xml:space="preserve"> dana</w:t>
      </w:r>
      <w:r w:rsidR="00455E73">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EF6F0D" w:rsidP="006D72C2" w:rsidR="00EF6F0D">
      <w:pPr>
        <w:pStyle w:val="Tijeloteksta"/>
        <w:ind w:firstLine="708"/>
      </w:pPr>
    </w:p>
    <w:p w:rsidRDefault="006D21F3" w:rsidP="006D72C2" w:rsidR="006D21F3">
      <w:pPr>
        <w:pStyle w:val="Tijeloteksta"/>
        <w:ind w:firstLine="708"/>
      </w:pPr>
      <w:r>
        <w:t>Na održanom ročištu zastupnik po zakonu dužnika Goran Paulić je u bitnome naveo kako dužnik nema nekretnina, niti pokretnina već ima samo novčanu tražbinu u iznosu od 813.602,64 kn prema trećoj osobi – društvu SD Invest d.o.o., Zagreb, Celjska 8, OIB: 51211951665, koje društvo je brisano iz sudskog registra 28. listopada 2016. Nadalje je naveo kako osim navedene novčane tražbine prema društvu koje je brisano iz sudskog registra, dužnik nema nikakve druge imovine.</w:t>
      </w:r>
    </w:p>
    <w:p w:rsidRDefault="00445021" w:rsidP="006D72C2" w:rsidR="00445021">
      <w:pPr>
        <w:pStyle w:val="Tijeloteksta"/>
        <w:ind w:firstLine="708"/>
      </w:pPr>
    </w:p>
    <w:p w:rsidRDefault="00445021" w:rsidP="00445021" w:rsidR="00445021">
      <w:pPr>
        <w:ind w:firstLine="708"/>
        <w:jc w:val="both"/>
      </w:pPr>
      <w:r>
        <w:t xml:space="preserve">Nenamirene, odnosno nenaplaćene novčane tražbine prema trećim osobama predstavljaju tek potencijalne tražbine. Naime, </w:t>
      </w:r>
      <w:r w:rsidRPr="001536D9">
        <w:t>sve dok se te tražbine ne namire,</w:t>
      </w:r>
      <w:r>
        <w:t xml:space="preserve"> odnosno ne naplate, </w:t>
      </w:r>
      <w:r w:rsidRPr="001536D9">
        <w:t>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445021" w:rsidP="00445021" w:rsidR="00445021">
      <w:pPr>
        <w:ind w:firstLine="708"/>
        <w:jc w:val="both"/>
      </w:pPr>
    </w:p>
    <w:p w:rsidRDefault="00445021" w:rsidP="00445021" w:rsidR="00445021" w:rsidRPr="00297F74">
      <w:pPr>
        <w:pStyle w:val="Tijeloteksta"/>
        <w:ind w:firstLine="708"/>
      </w:pPr>
      <w:r w:rsidRPr="00297F74">
        <w:t>S obzirom na to da osim naveden</w:t>
      </w:r>
      <w:r w:rsidR="00EF6F0D">
        <w:t>e</w:t>
      </w:r>
      <w:r w:rsidRPr="00297F74">
        <w:t xml:space="preserve"> novčan</w:t>
      </w:r>
      <w:r w:rsidR="00EF6F0D">
        <w:t>e</w:t>
      </w:r>
      <w:r w:rsidRPr="00297F74">
        <w:t xml:space="preserve"> tražbin</w:t>
      </w:r>
      <w:r w:rsidR="00EF6F0D">
        <w:t>e</w:t>
      </w:r>
      <w:r>
        <w:t xml:space="preserve"> prema </w:t>
      </w:r>
      <w:r w:rsidR="00EF6F0D">
        <w:t xml:space="preserve">društvu koje je prestalo postojati kao pravna osoba, a </w:t>
      </w:r>
      <w:r>
        <w:t>koj</w:t>
      </w:r>
      <w:r w:rsidR="00EF6F0D">
        <w:t>a</w:t>
      </w:r>
      <w:r>
        <w:t xml:space="preserve"> do danas </w:t>
      </w:r>
      <w:r w:rsidR="00EF6F0D">
        <w:t xml:space="preserve">nije namirena, </w:t>
      </w:r>
      <w:r>
        <w:t>odnosno naplaćen</w:t>
      </w:r>
      <w:r w:rsidR="00EF6F0D">
        <w:t>a</w:t>
      </w:r>
      <w:r>
        <w:t xml:space="preserve">, </w:t>
      </w:r>
      <w:r w:rsidRPr="00297F74">
        <w:t xml:space="preserve">dužnik nema nikakve druge </w:t>
      </w:r>
      <w:r>
        <w:t xml:space="preserve">(materijalne) </w:t>
      </w:r>
      <w:r w:rsidRPr="00297F74">
        <w:t>imovine</w:t>
      </w:r>
      <w:r>
        <w:t>,</w:t>
      </w:r>
      <w:r w:rsidRPr="00297F74">
        <w:t xml:space="preserve"> to je, uzevši u obzir navedeno, sud utvrdio kako imovina dužnika koja bi ušla u stečajnu masu nije dovoljna ni za namirenje troškova stečajnoga postupka</w:t>
      </w:r>
      <w:r>
        <w:t xml:space="preserve">. Zbog toga su, </w:t>
      </w:r>
      <w:r w:rsidRPr="00297F74">
        <w:t>u skladu s odredbom čl. 132. st. 1. SZ-a, pozvane osobe koje imaju pravni interes za provedbom stečajnoga postupka nad dužnikom predujmiti troškove prethodnoga i otvorenoga stečajnog postupka u ukupnom iznosu 20.000,00 kn.</w:t>
      </w:r>
    </w:p>
    <w:p w:rsidRDefault="00445021" w:rsidP="006D72C2" w:rsidR="00445021">
      <w:pPr>
        <w:pStyle w:val="Tijeloteksta"/>
        <w:ind w:firstLine="708"/>
      </w:pP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lastRenderedPageBreak/>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EF6F0D" w:rsidP="008D5709" w:rsidR="00EF6F0D">
      <w:pPr>
        <w:pStyle w:val="Tijeloteksta"/>
        <w:ind w:firstLine="708"/>
      </w:pP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546661" w:rsidR="00EF6F0D">
      <w:pPr>
        <w:jc w:val="both"/>
      </w:pPr>
      <w:r>
        <w:tab/>
      </w:r>
    </w:p>
    <w:p w:rsidRDefault="008F656F" w:rsidP="00EF6F0D" w:rsidR="008F656F">
      <w:pPr>
        <w:ind w:firstLine="708"/>
        <w:jc w:val="both"/>
      </w:pPr>
      <w:r>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D17A77">
        <w:rPr>
          <w:lang w:val="pt-BR"/>
        </w:rPr>
        <w:t xml:space="preserve">30. studenoga </w:t>
      </w:r>
      <w:r w:rsidR="00DD5222">
        <w:t>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FF0778">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37170D">
        <w:t>, v.r.</w:t>
      </w:r>
    </w:p>
    <w:p w:rsidRDefault="00546661" w:rsidP="00F110C5" w:rsidR="00546661">
      <w:pPr>
        <w:jc w:val="both"/>
        <w:rPr>
          <w:lang w:val="da-DK"/>
        </w:rPr>
      </w:pPr>
    </w:p>
    <w:p w:rsidRDefault="00546661" w:rsidP="00F110C5" w:rsidR="00546661">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A17F45" w:rsidP="00065B42" w:rsidR="00A17F45"/>
    <w:p w:rsidRDefault="0037170D" w:rsidP="0037170D" w:rsidR="0037170D">
      <w:pPr>
        <w:autoSpaceDE w:val="false"/>
        <w:autoSpaceDN w:val="false"/>
        <w:adjustRightInd w:val="false"/>
      </w:pPr>
      <w:r>
        <w:t>Za točnost otpravka - ovlašteni službenik</w:t>
      </w:r>
    </w:p>
    <w:p w:rsidRDefault="0037170D" w:rsidP="0037170D" w:rsidR="00F110C5" w:rsidRPr="00A17F45">
      <w:r>
        <w:t>Katarina Drndelić</w:t>
      </w:r>
    </w:p>
    <w:sectPr w:rsidSect="00563186" w:rsidR="00F110C5" w:rsidRPr="00A17F4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37170D">
          <w:rPr>
            <w:noProof/>
            <w:sz w:val="24"/>
            <w:szCs w:val="24"/>
          </w:rPr>
          <w:t>3</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F83846">
      <w:rPr>
        <w:sz w:val="24"/>
        <w:szCs w:val="24"/>
      </w:rPr>
      <w:t>3032</w:t>
    </w:r>
    <w:r w:rsidRPr="002F7025">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4070C"/>
    <w:rsid w:val="0005307D"/>
    <w:rsid w:val="00060193"/>
    <w:rsid w:val="0006539F"/>
    <w:rsid w:val="00065B42"/>
    <w:rsid w:val="00072DD6"/>
    <w:rsid w:val="00082C15"/>
    <w:rsid w:val="000B22E7"/>
    <w:rsid w:val="000B2FB7"/>
    <w:rsid w:val="000B7E56"/>
    <w:rsid w:val="000C1F96"/>
    <w:rsid w:val="000D2114"/>
    <w:rsid w:val="000D37B5"/>
    <w:rsid w:val="000D4154"/>
    <w:rsid w:val="000E0E52"/>
    <w:rsid w:val="000E335E"/>
    <w:rsid w:val="001013EE"/>
    <w:rsid w:val="00134F3A"/>
    <w:rsid w:val="00155927"/>
    <w:rsid w:val="00160B46"/>
    <w:rsid w:val="00182BD3"/>
    <w:rsid w:val="0018461A"/>
    <w:rsid w:val="001861A1"/>
    <w:rsid w:val="00187DB3"/>
    <w:rsid w:val="00190C8B"/>
    <w:rsid w:val="00193D60"/>
    <w:rsid w:val="00196982"/>
    <w:rsid w:val="001A762F"/>
    <w:rsid w:val="001D2BC4"/>
    <w:rsid w:val="001D4EE2"/>
    <w:rsid w:val="001D500C"/>
    <w:rsid w:val="001E2FD2"/>
    <w:rsid w:val="0021298E"/>
    <w:rsid w:val="002216FB"/>
    <w:rsid w:val="00225613"/>
    <w:rsid w:val="00233208"/>
    <w:rsid w:val="00245A9C"/>
    <w:rsid w:val="00250A6E"/>
    <w:rsid w:val="00260C00"/>
    <w:rsid w:val="00263FC1"/>
    <w:rsid w:val="0028162F"/>
    <w:rsid w:val="002817DE"/>
    <w:rsid w:val="00297908"/>
    <w:rsid w:val="002B01BF"/>
    <w:rsid w:val="002C3072"/>
    <w:rsid w:val="002D23F1"/>
    <w:rsid w:val="002D5087"/>
    <w:rsid w:val="002D60CE"/>
    <w:rsid w:val="002F1494"/>
    <w:rsid w:val="002F1B45"/>
    <w:rsid w:val="002F7025"/>
    <w:rsid w:val="00302673"/>
    <w:rsid w:val="00341766"/>
    <w:rsid w:val="0037170D"/>
    <w:rsid w:val="003820EB"/>
    <w:rsid w:val="003B028A"/>
    <w:rsid w:val="003D0115"/>
    <w:rsid w:val="003D40F6"/>
    <w:rsid w:val="003D70DD"/>
    <w:rsid w:val="003E05F9"/>
    <w:rsid w:val="003E4C22"/>
    <w:rsid w:val="003F3702"/>
    <w:rsid w:val="004005AE"/>
    <w:rsid w:val="00400D27"/>
    <w:rsid w:val="00404D6E"/>
    <w:rsid w:val="004079DC"/>
    <w:rsid w:val="00412D47"/>
    <w:rsid w:val="004257F1"/>
    <w:rsid w:val="00445021"/>
    <w:rsid w:val="00455E73"/>
    <w:rsid w:val="00457978"/>
    <w:rsid w:val="0046518B"/>
    <w:rsid w:val="00473475"/>
    <w:rsid w:val="00496278"/>
    <w:rsid w:val="004B08A4"/>
    <w:rsid w:val="004B61D2"/>
    <w:rsid w:val="004C428C"/>
    <w:rsid w:val="00501EBB"/>
    <w:rsid w:val="00510C83"/>
    <w:rsid w:val="00514630"/>
    <w:rsid w:val="005356ED"/>
    <w:rsid w:val="00535D8E"/>
    <w:rsid w:val="00540560"/>
    <w:rsid w:val="0054341C"/>
    <w:rsid w:val="00546661"/>
    <w:rsid w:val="005543BD"/>
    <w:rsid w:val="005549EA"/>
    <w:rsid w:val="00555473"/>
    <w:rsid w:val="00561583"/>
    <w:rsid w:val="00563186"/>
    <w:rsid w:val="005834E5"/>
    <w:rsid w:val="0059075B"/>
    <w:rsid w:val="00591F57"/>
    <w:rsid w:val="005A364A"/>
    <w:rsid w:val="005B004F"/>
    <w:rsid w:val="005B2068"/>
    <w:rsid w:val="005C2B6C"/>
    <w:rsid w:val="005E02F1"/>
    <w:rsid w:val="005F03BD"/>
    <w:rsid w:val="00606CC8"/>
    <w:rsid w:val="006274CD"/>
    <w:rsid w:val="00644EFB"/>
    <w:rsid w:val="0065448B"/>
    <w:rsid w:val="0066177D"/>
    <w:rsid w:val="00662884"/>
    <w:rsid w:val="00681B1A"/>
    <w:rsid w:val="006970B9"/>
    <w:rsid w:val="006C57B8"/>
    <w:rsid w:val="006D21F3"/>
    <w:rsid w:val="006D3FFA"/>
    <w:rsid w:val="006D72C2"/>
    <w:rsid w:val="006F0FB4"/>
    <w:rsid w:val="006F6C1C"/>
    <w:rsid w:val="00704DD0"/>
    <w:rsid w:val="007150E9"/>
    <w:rsid w:val="0073274A"/>
    <w:rsid w:val="00732F2C"/>
    <w:rsid w:val="00740D4C"/>
    <w:rsid w:val="00752CC1"/>
    <w:rsid w:val="00754CF2"/>
    <w:rsid w:val="00756788"/>
    <w:rsid w:val="00785121"/>
    <w:rsid w:val="00797D2E"/>
    <w:rsid w:val="007B068E"/>
    <w:rsid w:val="007D02E9"/>
    <w:rsid w:val="007D5510"/>
    <w:rsid w:val="007D578B"/>
    <w:rsid w:val="007E1B39"/>
    <w:rsid w:val="007E6A6F"/>
    <w:rsid w:val="007F4FAF"/>
    <w:rsid w:val="007F570C"/>
    <w:rsid w:val="007F5E0F"/>
    <w:rsid w:val="008019C2"/>
    <w:rsid w:val="00802DEB"/>
    <w:rsid w:val="008204DE"/>
    <w:rsid w:val="0083134F"/>
    <w:rsid w:val="0083257E"/>
    <w:rsid w:val="008412B8"/>
    <w:rsid w:val="008571EB"/>
    <w:rsid w:val="00857324"/>
    <w:rsid w:val="00857AD7"/>
    <w:rsid w:val="00864ECC"/>
    <w:rsid w:val="0087517E"/>
    <w:rsid w:val="0089151C"/>
    <w:rsid w:val="008926A2"/>
    <w:rsid w:val="008A1530"/>
    <w:rsid w:val="008A27DD"/>
    <w:rsid w:val="008B669A"/>
    <w:rsid w:val="008C2A21"/>
    <w:rsid w:val="008C430E"/>
    <w:rsid w:val="008D5709"/>
    <w:rsid w:val="008D6FAC"/>
    <w:rsid w:val="008F656F"/>
    <w:rsid w:val="00901CFD"/>
    <w:rsid w:val="00923F98"/>
    <w:rsid w:val="00937068"/>
    <w:rsid w:val="00947BCF"/>
    <w:rsid w:val="00973C2C"/>
    <w:rsid w:val="009B1748"/>
    <w:rsid w:val="009B2647"/>
    <w:rsid w:val="009B3D51"/>
    <w:rsid w:val="009B7498"/>
    <w:rsid w:val="00A0793E"/>
    <w:rsid w:val="00A17F45"/>
    <w:rsid w:val="00A446AE"/>
    <w:rsid w:val="00A473F8"/>
    <w:rsid w:val="00A6064D"/>
    <w:rsid w:val="00A75EA1"/>
    <w:rsid w:val="00A75F17"/>
    <w:rsid w:val="00A77CC9"/>
    <w:rsid w:val="00A851A3"/>
    <w:rsid w:val="00AA0494"/>
    <w:rsid w:val="00AA2616"/>
    <w:rsid w:val="00AA4086"/>
    <w:rsid w:val="00AA421A"/>
    <w:rsid w:val="00AB56AB"/>
    <w:rsid w:val="00AC0FE4"/>
    <w:rsid w:val="00AD7C0D"/>
    <w:rsid w:val="00AF5597"/>
    <w:rsid w:val="00B03687"/>
    <w:rsid w:val="00B07EF1"/>
    <w:rsid w:val="00B232B1"/>
    <w:rsid w:val="00B62E90"/>
    <w:rsid w:val="00B663C4"/>
    <w:rsid w:val="00B77471"/>
    <w:rsid w:val="00B9015B"/>
    <w:rsid w:val="00BB07E0"/>
    <w:rsid w:val="00BB3E7B"/>
    <w:rsid w:val="00BC3C1A"/>
    <w:rsid w:val="00BC67EF"/>
    <w:rsid w:val="00BD0442"/>
    <w:rsid w:val="00BE2D6F"/>
    <w:rsid w:val="00BE5577"/>
    <w:rsid w:val="00BF01D0"/>
    <w:rsid w:val="00BF0DDB"/>
    <w:rsid w:val="00BF16F5"/>
    <w:rsid w:val="00BF6A07"/>
    <w:rsid w:val="00C01F74"/>
    <w:rsid w:val="00C13E3B"/>
    <w:rsid w:val="00C23ADD"/>
    <w:rsid w:val="00C34EF4"/>
    <w:rsid w:val="00C40A44"/>
    <w:rsid w:val="00C63030"/>
    <w:rsid w:val="00C70FDE"/>
    <w:rsid w:val="00C71906"/>
    <w:rsid w:val="00C90682"/>
    <w:rsid w:val="00CB413A"/>
    <w:rsid w:val="00CC17F9"/>
    <w:rsid w:val="00CC7299"/>
    <w:rsid w:val="00CE4351"/>
    <w:rsid w:val="00CF0E40"/>
    <w:rsid w:val="00D01E10"/>
    <w:rsid w:val="00D04E2A"/>
    <w:rsid w:val="00D17A77"/>
    <w:rsid w:val="00D23C1F"/>
    <w:rsid w:val="00D24310"/>
    <w:rsid w:val="00D302B2"/>
    <w:rsid w:val="00D346E6"/>
    <w:rsid w:val="00D51897"/>
    <w:rsid w:val="00D653B1"/>
    <w:rsid w:val="00D677F7"/>
    <w:rsid w:val="00D803A5"/>
    <w:rsid w:val="00D80672"/>
    <w:rsid w:val="00D833B5"/>
    <w:rsid w:val="00D90FFE"/>
    <w:rsid w:val="00D92741"/>
    <w:rsid w:val="00DC15A0"/>
    <w:rsid w:val="00DC2EDB"/>
    <w:rsid w:val="00DD4C00"/>
    <w:rsid w:val="00DD5222"/>
    <w:rsid w:val="00DE0F86"/>
    <w:rsid w:val="00DE776F"/>
    <w:rsid w:val="00E0682D"/>
    <w:rsid w:val="00E1243F"/>
    <w:rsid w:val="00E222CE"/>
    <w:rsid w:val="00E24B5E"/>
    <w:rsid w:val="00E375B5"/>
    <w:rsid w:val="00E444EA"/>
    <w:rsid w:val="00E50DB1"/>
    <w:rsid w:val="00E525F9"/>
    <w:rsid w:val="00E6103F"/>
    <w:rsid w:val="00E757C5"/>
    <w:rsid w:val="00E76997"/>
    <w:rsid w:val="00E842C3"/>
    <w:rsid w:val="00E86664"/>
    <w:rsid w:val="00EA3D77"/>
    <w:rsid w:val="00EE6FE8"/>
    <w:rsid w:val="00EF3D26"/>
    <w:rsid w:val="00EF6F0D"/>
    <w:rsid w:val="00F110C5"/>
    <w:rsid w:val="00F324F6"/>
    <w:rsid w:val="00F46EE9"/>
    <w:rsid w:val="00F603AC"/>
    <w:rsid w:val="00F60A6C"/>
    <w:rsid w:val="00F617D8"/>
    <w:rsid w:val="00F83846"/>
    <w:rsid w:val="00F86B67"/>
    <w:rsid w:val="00F94F7D"/>
    <w:rsid w:val="00FA08F1"/>
    <w:rsid w:val="00FB1C97"/>
    <w:rsid w:val="00FB75D2"/>
    <w:rsid w:val="00FC2727"/>
    <w:rsid w:val="00FC7A95"/>
    <w:rsid w:val="00FE44EF"/>
    <w:rsid w:val="00FF07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37170D"/>
    <w:rPr>
      <w:color w:val="808080"/>
      <w:bdr w:space="0" w:sz="0" w:color="auto" w:val="none"/>
      <w:shd w:fill="auto" w:color="auto" w:val="clear"/>
    </w:rPr>
  </w:style>
  <w:style w:customStyle="true" w:styleId="eSPISCCParagraphDefaultFont" w:type="character">
    <w:name w:val="eSPIS_CC_Paragraph Default Font"/>
    <w:basedOn w:val="Zadanifontodlomka"/>
    <w:rsid w:val="003717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70D"/>
    <w:rPr>
      <w:bdr w:space="0" w:sz="0" w:color="auto" w:val="none"/>
      <w:shd w:fill="FFFFCC" w:color="auto" w:val="clear"/>
      <w:lang w:val="hr-HR"/>
    </w:rPr>
  </w:style>
  <w:style w:customStyle="true" w:styleId="PozadinaSvijetloCrvena" w:type="character">
    <w:name w:val="Pozadina_SvijetloCrvena"/>
    <w:basedOn w:val="eSPISCCParagraphDefaultFont"/>
    <w:rsid w:val="003717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7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37170D"/>
    <w:rPr>
      <w:color w:val="808080"/>
      <w:bdr w:color="auto" w:space="0" w:sz="0" w:val="none"/>
      <w:shd w:color="auto" w:fill="auto" w:val="clear"/>
    </w:rPr>
  </w:style>
  <w:style w:customStyle="1" w:styleId="eSPISCCParagraphDefaultFont" w:type="character">
    <w:name w:val="eSPIS_CC_Paragraph Default Font"/>
    <w:basedOn w:val="Zadanifontodlomka"/>
    <w:rsid w:val="003717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70D"/>
    <w:rPr>
      <w:bdr w:color="auto" w:space="0" w:sz="0" w:val="none"/>
      <w:shd w:color="auto" w:fill="FFFFCC" w:val="clear"/>
      <w:lang w:val="hr-HR"/>
    </w:rPr>
  </w:style>
  <w:style w:customStyle="1" w:styleId="PozadinaSvijetloCrvena" w:type="character">
    <w:name w:val="Pozadina_SvijetloCrvena"/>
    <w:basedOn w:val="eSPISCCParagraphDefaultFont"/>
    <w:rsid w:val="003717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7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132.st.1. SZ</izvorni_sadrzaj>
    <derivirana_varijabla naziv="DomainObject.Primjedba_1">poziv po čl. 132.st.1. SZ</derivirana_varijabla>
  </DomainObject.Primjedba>
  <DomainObject.Oznaka>
    <izvorni_sadrzaj>St-3032/2016-19</izvorni_sadrzaj>
    <derivirana_varijabla naziv="DomainObject.Oznaka_1">St-3032/2016-19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3032</izvorni_sadrzaj>
    <derivirana_varijabla naziv="DomainObject.Predmet.Broj_1">3032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St-3032/2016</izvorni_sadrzaj>
    <derivirana_varijabla naziv="DomainObject.Predmet.OznakaBroj_1">St-3032/2016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PAULIĆ GRADNJA d.o.o.</izvorni_sadrzaj>
    <derivirana_varijabla naziv="DomainObject.Predmet.ProtustrankaFormated_1">  PAULIĆ GRADNJA d.o.o.</derivirana_varijabla>
  </DomainObject.Predmet.ProtustrankaFormated>
  <DomainObject.Predmet.ProtustrankaFormatedOIB>
    <izvorni_sadrzaj>  PAULIĆ GRADNJA d.o.o., OIB 53316391264</izvorni_sadrzaj>
    <derivirana_varijabla naziv="DomainObject.Predmet.ProtustrankaFormatedOIB_1">  PAULIĆ GRADNJA d.o.o., OIB 53316391264</derivirana_varijabla>
  </DomainObject.Predmet.ProtustrankaFormatedOIB>
  <DomainObject.Predmet.ProtustrankaFormatedWithAdress>
    <izvorni_sadrzaj> PAULIĆ GRADNJA d.o.o., Dragutina Golika 32, 10000 Zagreb</izvorni_sadrzaj>
    <derivirana_varijabla naziv="DomainObject.Predmet.ProtustrankaFormatedWithAdress_1"> PAULIĆ GRADNJA d.o.o., Dragutina Golika 32, 10000 Zagreb</derivirana_varijabla>
  </DomainObject.Predmet.ProtustrankaFormatedWithAdress>
  <DomainObject.Predmet.ProtustrankaFormatedWithAdressOIB>
    <izvorni_sadrzaj> PAULIĆ GRADNJA d.o.o., OIB 53316391264, Dragutina Golika 32, 10000 Zagreb</izvorni_sadrzaj>
    <derivirana_varijabla naziv="DomainObject.Predmet.ProtustrankaFormatedWithAdressOIB_1"> PAULIĆ GRADNJA d.o.o., OIB 53316391264, Dragutina Golika 32, 10000 Zagreb</derivirana_varijabla>
  </DomainObject.Predmet.ProtustrankaFormatedWithAdressOIB>
  <DomainObject.Predmet.ProtustrankaWithAdress>
    <izvorni_sadrzaj>PAULIĆ GRADNJA d.o.o. Dragutina Golika 32, 10000 Zagreb</izvorni_sadrzaj>
    <derivirana_varijabla naziv="DomainObject.Predmet.ProtustrankaWithAdress_1">PAULIĆ GRADNJA d.o.o. Dragutina Golika 32, 10000 Zagreb</derivirana_varijabla>
  </DomainObject.Predmet.ProtustrankaWithAdress>
  <DomainObject.Predmet.ProtustrankaWithAdressOIB>
    <izvorni_sadrzaj>PAULIĆ GRADNJA d.o.o., OIB 53316391264, Dragutina Golika 32, 10000 Zagreb</izvorni_sadrzaj>
    <derivirana_varijabla naziv="DomainObject.Predmet.ProtustrankaWithAdressOIB_1">PAULIĆ GRADNJA d.o.o., OIB 53316391264, Dragutina Golika 32, 10000 Zagreb</derivirana_varijabla>
  </DomainObject.Predmet.ProtustrankaWithAdressOIB>
  <DomainObject.Predmet.ProtustrankaNazivFormated>
    <izvorni_sadrzaj>PAULIĆ GRADNJA d.o.o.</izvorni_sadrzaj>
    <derivirana_varijabla naziv="DomainObject.Predmet.ProtustrankaNazivFormated_1">PAULIĆ GRADNJA d.o.o.</derivirana_varijabla>
  </DomainObject.Predmet.ProtustrankaNazivFormated>
  <DomainObject.Predmet.ProtustrankaNazivFormatedOIB>
    <izvorni_sadrzaj>PAULIĆ GRADNJA d.o.o., OIB 53316391264</izvorni_sadrzaj>
    <derivirana_varijabla naziv="DomainObject.Predmet.ProtustrankaNazivFormatedOIB_1">PAULIĆ GRADNJA d.o.o., OIB 53316391264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Paulić</izvorni_sadrzaj>
    <derivirana_varijabla naziv="DomainObject.Predmet.StrankaFormated_1">  FINA Regionalni centar Zagreb; Goran Paulić</derivirana_varijabla>
  </DomainObject.Predmet.StrankaFormated>
  <DomainObject.Predmet.StrankaFormatedOIB>
    <izvorni_sadrzaj>  FINA Regionalni centar Zagreb, OIB 85821130368; Goran Paulić, OIB 39036932745</izvorni_sadrzaj>
    <derivirana_varijabla naziv="DomainObject.Predmet.StrankaFormatedOIB_1">  FINA Regionalni centar Zagreb, OIB 85821130368; Goran Paulić, OIB 39036932745</derivirana_varijabla>
  </DomainObject.Predmet.StrankaFormatedOIB>
  <DomainObject.Predmet.StrankaFormatedWithAdress>
    <izvorni_sadrzaj> FINA Regionalni centar Zagreb, Trg svibanjskih žrtava 1995. br. 1, 10000 Zagreb; Goran Paulić, Travarski Odvojak 12, 10257 Hrvatski Leskovac</izvorni_sadrzaj>
    <derivirana_varijabla naziv="DomainObject.Predmet.StrankaFormatedWithAdress_1"> FINA Regionalni centar Zagreb, Trg svibanjskih žrtava 1995. br. 1, 10000 Zagreb; Goran Paulić, Travarski Odvojak 12, 10257 Hrvatski Leskovac</derivirana_varijabla>
  </DomainObject.Predmet.StrankaFormatedWithAdress>
  <DomainObject.Predmet.StrankaFormatedWithAdressOIB>
    <izvorni_sadrzaj> FINA Regionalni centar Zagreb, OIB 85821130368, Trg svibanjskih žrtava 1995. br. 1, 10000 Zagreb; Goran Paulić, OIB 39036932745, Travarski Odvojak 12, 10257 Hrvatski Leskovac</izvorni_sadrzaj>
    <derivirana_varijabla naziv="DomainObject.Predmet.StrankaFormatedWithAdressOIB_1"> FINA Regionalni centar Zagreb, OIB 85821130368, Trg svibanjskih žrtava 1995. br. 1, 10000 Zagreb; Goran Paulić, OIB 39036932745, Travarski Odvojak 12, 10257 Hrvatski Leskovac</derivirana_varijabla>
  </DomainObject.Predmet.StrankaFormatedWithAdressOIB>
  <DomainObject.Predmet.StrankaWithAdress>
    <izvorni_sadrzaj>FINA Regionalni centar Zagreb Trg svibanjskih žrtava 1995. br. 1,10000 Zagreb,Goran Paulić Travarski Odvojak 12,10257 Hrvatski Leskovac</izvorni_sadrzaj>
    <derivirana_varijabla naziv="DomainObject.Predmet.StrankaWithAdress_1">FINA Regionalni centar Zagreb Trg svibanjskih žrtava 1995. br. 1,10000 Zagreb,Goran Paulić Travarski Odvojak 12,10257 Hrvatski Leskovac</derivirana_varijabla>
  </DomainObject.Predmet.StrankaWithAdress>
  <DomainObject.Predmet.StrankaWithAdressOIB>
    <izvorni_sadrzaj>FINA Regionalni centar Zagreb, OIB 85821130368, Trg svibanjskih žrtava 1995. br. 1,10000 Zagreb,Goran Paulić, OIB 39036932745, Travarski Odvojak 12,10257 Hrvatski Leskovac</izvorni_sadrzaj>
    <derivirana_varijabla naziv="DomainObject.Predmet.StrankaWithAdressOIB_1">FINA Regionalni centar Zagreb, OIB 85821130368, Trg svibanjskih žrtava 1995. br. 1,10000 Zagreb,Goran Paulić, OIB 39036932745, Travarski Odvojak 12,10257 Hrvatski Leskovac</derivirana_varijabla>
  </DomainObject.Predmet.StrankaWithAdressOIB>
  <DomainObject.Predmet.StrankaNazivFormated>
    <izvorni_sadrzaj>FINA Regionalni centar Zagreb,Goran Paulić</izvorni_sadrzaj>
    <derivirana_varijabla naziv="DomainObject.Predmet.StrankaNazivFormated_1">FINA Regionalni centar Zagreb,Goran Paulić</derivirana_varijabla>
  </DomainObject.Predmet.StrankaNazivFormated>
  <DomainObject.Predmet.StrankaNazivFormatedOIB>
    <izvorni_sadrzaj>FINA Regionalni centar Zagreb, OIB 85821130368,Goran Paulić, OIB 39036932745</izvorni_sadrzaj>
    <derivirana_varijabla naziv="DomainObject.Predmet.StrankaNazivFormatedOIB_1">FINA Regionalni centar Zagreb, OIB 85821130368,Goran Paulić, OIB 39036932745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Goran Paulić</item>
    </izvorni_sadrzaj>
    <derivirana_varijabla naziv="DomainObject.Predmet.StrankaListFormated_1">
      <item>FINA Regionalni centar Zagreb</item>
      <item>Goran Paulić</item>
    </derivirana_varijabla>
  </DomainObject.Predmet.StrankaListFormated>
  <DomainObject.Predmet.StrankaListFormatedOIB>
    <izvorni_sadrzaj>
      <item>FINA Regionalni centar Zagreb, OIB 85821130368</item>
      <item>Goran Paulić, OIB 39036932745</item>
    </izvorni_sadrzaj>
    <derivirana_varijabla naziv="DomainObject.Predmet.StrankaListFormatedOIB_1">
      <item>FINA Regionalni centar Zagreb, OIB 85821130368</item>
      <item>Goran Paulić, OIB 39036932745</item>
    </derivirana_varijabla>
  </DomainObject.Predmet.StrankaListFormatedOIB>
  <DomainObject.Predmet.StrankaListFormatedWithAdress>
    <izvorni_sadrzaj>
      <item>FINA Regionalni centar Zagreb, Trg svibanjskih žrtava 1995. br. 1, 10000 Zagreb</item>
      <item>Goran Paulić, Travarski Odvojak 12, 10257 Hrvatski Leskovac</item>
    </izvorni_sadrzaj>
    <derivirana_varijabla naziv="DomainObject.Predmet.StrankaListFormatedWithAdress_1">
      <item>FINA Regionalni centar Zagreb, Trg svibanjskih žrtava 1995. br. 1, 10000 Zagreb</item>
      <item>Goran Paulić, Travarski Odvojak 12, 10257 Hrvatski Leskovac</item>
    </derivirana_varijabla>
  </DomainObject.Predmet.StrankaListFormatedWithAdress>
  <DomainObject.Predmet.StrankaListFormatedWithAdressOIB>
    <izvorni_sadrzaj>
      <item>FINA Regionalni centar Zagreb, OIB 85821130368, Trg svibanjskih žrtava 1995. br. 1, 10000 Zagreb</item>
      <item>Goran Paulić, OIB 39036932745, Travarski Odvojak 12, 10257 Hrvatski Leskovac</item>
    </izvorni_sadrzaj>
    <derivirana_varijabla naziv="DomainObject.Predmet.StrankaListFormatedWithAdressOIB_1">
      <item>FINA Regionalni centar Zagreb, OIB 85821130368, Trg svibanjskih žrtava 1995. br. 1, 10000 Zagreb</item>
      <item>Goran Paulić, OIB 39036932745, Travarski Odvojak 12, 10257 Hrvatski Leskovac</item>
    </derivirana_varijabla>
  </DomainObject.Predmet.StrankaListFormatedWithAdressOIB>
  <DomainObject.Predmet.StrankaListNazivFormated>
    <izvorni_sadrzaj>
      <item>FINA Regionalni centar Zagreb</item>
      <item>Goran Paulić</item>
    </izvorni_sadrzaj>
    <derivirana_varijabla naziv="DomainObject.Predmet.StrankaListNazivFormated_1">
      <item>FINA Regionalni centar Zagreb</item>
      <item>Goran Paulić</item>
    </derivirana_varijabla>
  </DomainObject.Predmet.StrankaListNazivFormated>
  <DomainObject.Predmet.StrankaListNazivFormatedOIB>
    <izvorni_sadrzaj>
      <item>FINA Regionalni centar Zagreb, OIB 85821130368</item>
      <item>Goran Paulić, OIB 39036932745</item>
    </izvorni_sadrzaj>
    <derivirana_varijabla naziv="DomainObject.Predmet.StrankaListNazivFormatedOIB_1">
      <item>FINA Regionalni centar Zagreb, OIB 85821130368</item>
      <item>Goran Paulić, OIB 39036932745</item>
    </derivirana_varijabla>
  </DomainObject.Predmet.StrankaListNazivFormatedOIB>
  <DomainObject.Predmet.ProtuStrankaListFormated>
    <izvorni_sadrzaj>
      <item>PAULIĆ GRADNJA d.o.o.</item>
    </izvorni_sadrzaj>
    <derivirana_varijabla naziv="DomainObject.Predmet.ProtuStrankaListFormated_1">
      <item>PAULIĆ GRADNJA d.o.o.</item>
    </derivirana_varijabla>
  </DomainObject.Predmet.ProtuStrankaListFormated>
  <DomainObject.Predmet.ProtuStrankaListFormatedOIB>
    <izvorni_sadrzaj>
      <item>PAULIĆ GRADNJA d.o.o., OIB 53316391264</item>
    </izvorni_sadrzaj>
    <derivirana_varijabla naziv="DomainObject.Predmet.ProtuStrankaListFormatedOIB_1">
      <item>PAULIĆ GRADNJA d.o.o., OIB 53316391264</item>
    </derivirana_varijabla>
  </DomainObject.Predmet.ProtuStrankaListFormatedOIB>
  <DomainObject.Predmet.ProtuStrankaListFormatedWithAdress>
    <izvorni_sadrzaj>
      <item>PAULIĆ GRADNJA d.o.o., Dragutina Golika 32, 10000 Zagreb</item>
    </izvorni_sadrzaj>
    <derivirana_varijabla naziv="DomainObject.Predmet.ProtuStrankaListFormatedWithAdress_1">
      <item>PAULIĆ GRADNJA d.o.o., Dragutina Golika 32, 10000 Zagreb</item>
    </derivirana_varijabla>
  </DomainObject.Predmet.ProtuStrankaListFormatedWithAdress>
  <DomainObject.Predmet.ProtuStrankaListFormatedWithAdressOIB>
    <izvorni_sadrzaj>
      <item>PAULIĆ GRADNJA d.o.o., OIB 53316391264, Dragutina Golika 32, 10000 Zagreb</item>
    </izvorni_sadrzaj>
    <derivirana_varijabla naziv="DomainObject.Predmet.ProtuStrankaListFormatedWithAdressOIB_1">
      <item>PAULIĆ GRADNJA d.o.o., OIB 53316391264, Dragutina Golika 32, 10000 Zagreb</item>
    </derivirana_varijabla>
  </DomainObject.Predmet.ProtuStrankaListFormatedWithAdressOIB>
  <DomainObject.Predmet.ProtuStrankaListNazivFormated>
    <izvorni_sadrzaj>
      <item>PAULIĆ GRADNJA d.o.o.</item>
    </izvorni_sadrzaj>
    <derivirana_varijabla naziv="DomainObject.Predmet.ProtuStrankaListNazivFormated_1">
      <item>PAULIĆ GRADNJA d.o.o.</item>
    </derivirana_varijabla>
  </DomainObject.Predmet.ProtuStrankaListNazivFormated>
  <DomainObject.Predmet.ProtuStrankaListNazivFormatedOIB>
    <izvorni_sadrzaj>
      <item>PAULIĆ GRADNJA d.o.o., OIB 53316391264</item>
    </izvorni_sadrzaj>
    <derivirana_varijabla naziv="DomainObject.Predmet.ProtuStrankaListNazivFormatedOIB_1">
      <item>PAULIĆ GRADNJA d.o.o., OIB 53316391264</item>
    </derivirana_varijabla>
  </DomainObject.Predmet.ProtuStrankaListNazivFormatedOIB>
  <DomainObject.Predmet.OstaliListFormated>
    <izvorni_sadrzaj>
      <item>Goran Paulić</item>
      <item>Mile Paulić</item>
    </izvorni_sadrzaj>
    <derivirana_varijabla naziv="DomainObject.Predmet.OstaliListFormated_1">
      <item>Goran Paulić</item>
      <item>Mile Paulić</item>
    </derivirana_varijabla>
  </DomainObject.Predmet.OstaliListFormated>
  <DomainObject.Predmet.OstaliListFormatedOIB>
    <izvorni_sadrzaj>
      <item>Goran Paulić, OIB 39036932745</item>
      <item>Mile Paulić, OIB 05930936074</item>
    </izvorni_sadrzaj>
    <derivirana_varijabla naziv="DomainObject.Predmet.OstaliListFormatedOIB_1">
      <item>Goran Paulić, OIB 39036932745</item>
      <item>Mile Paulić, OIB 05930936074</item>
    </derivirana_varijabla>
  </DomainObject.Predmet.OstaliListFormatedOIB>
  <DomainObject.Predmet.OstaliListFormatedWithAdress>
    <izvorni_sadrzaj>
      <item>Goran Paulić, Travarski Odvojak 12, 10257 Hrvatski Leskovac</item>
      <item>Mile Paulić, Antuna Šoljana 8, 10000 Zagreb</item>
    </izvorni_sadrzaj>
    <derivirana_varijabla naziv="DomainObject.Predmet.OstaliListFormatedWithAdress_1">
      <item>Goran Paulić, Travarski Odvojak 12, 10257 Hrvatski Leskovac</item>
      <item>Mile Paulić, Antuna Šoljana 8, 10000 Zagreb</item>
    </derivirana_varijabla>
  </DomainObject.Predmet.OstaliListFormatedWithAdress>
  <DomainObject.Predmet.OstaliListFormatedWithAdressOIB>
    <izvorni_sadrzaj>
      <item>Goran Paulić, OIB 39036932745, Travarski Odvojak 12, 10257 Hrvatski Leskovac</item>
      <item>Mile Paulić, OIB 05930936074, Antuna Šoljana 8, 10000 Zagreb</item>
    </izvorni_sadrzaj>
    <derivirana_varijabla naziv="DomainObject.Predmet.OstaliListFormatedWithAdressOIB_1">
      <item>Goran Paulić, OIB 39036932745, Travarski Odvojak 12, 10257 Hrvatski Leskovac</item>
      <item>Mile Paulić, OIB 05930936074, Antuna Šoljana 8, 10000 Zagreb</item>
    </derivirana_varijabla>
  </DomainObject.Predmet.OstaliListFormatedWithAdressOIB>
  <DomainObject.Predmet.OstaliListNazivFormated>
    <izvorni_sadrzaj>
      <item>Goran Paulić</item>
      <item>Mile Paulić</item>
    </izvorni_sadrzaj>
    <derivirana_varijabla naziv="DomainObject.Predmet.OstaliListNazivFormated_1">
      <item>Goran Paulić</item>
      <item>Mile Paulić</item>
    </derivirana_varijabla>
  </DomainObject.Predmet.OstaliListNazivFormated>
  <DomainObject.Predmet.OstaliListNazivFormatedOIB>
    <izvorni_sadrzaj>
      <item>Goran Paulić, OIB 39036932745</item>
      <item>Mile Paulić, OIB 05930936074</item>
    </izvorni_sadrzaj>
    <derivirana_varijabla naziv="DomainObject.Predmet.OstaliListNazivFormatedOIB_1">
      <item>Goran Paulić, OIB 39036932745</item>
      <item>Mile Paulić, OIB 05930936074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St-3032/2016-19</izvorni_sadrzaj>
    <derivirana_varijabla naziv="DomainObject.PoslovniBrojDokumenta_1">St-3032/2016-19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PAULIĆ GRADNJA d.o.o.</izvorni_sadrzaj>
    <derivirana_varijabla naziv="DomainObject.Predmet.ProtustrankaIDrugi_1">PAULIĆ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PAULIĆ GRADNJA d.o.o., OIB 53316391264, Dragutina Golika 32, 10000 Zagreb</izvorni_sadrzaj>
    <derivirana_varijabla naziv="DomainObject.Predmet.ProtustrankaIDrugiAdressOIB_1">PAULIĆ GRADNJA d.o.o., OIB 53316391264, Dragutina Golika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PAULIĆ GRADNJA d.o.o.</item>
      <item>Goran Paulić</item>
      <item>Mile Paulić</item>
      <item>Goran Paulić</item>
    </izvorni_sadrzaj>
    <derivirana_varijabla naziv="DomainObject.Predmet.SudioniciListNaziv_1">
      <item>FINA Regionalni centar Zagreb</item>
      <item>PAULIĆ GRADNJA d.o.o.</item>
      <item>Goran Paulić</item>
      <item>Mile Paulić</item>
      <item>Goran Paulić</item>
    </derivirana_varijabla>
  </DomainObject.Predmet.SudioniciListNaziv>
  <DomainObject.Predmet.SudioniciListAdressOIB>
    <izvorni_sadrzaj>
      <item>FINA Regionalni centar Zagreb, OIB 85821130368, Trg svibanjskih žrtava 1995. br. 1,10000 Zagreb</item>
      <item>PAULIĆ GRADNJA d.o.o., OIB 53316391264, Dragutina Golika 32,10000 Zagreb</item>
      <item>Goran Paulić, OIB 39036932745, Travarski Odvojak 12,10257 Hrvatski Leskovac</item>
      <item>Mile Paulić, OIB 05930936074, Antuna Šoljana 8,10000 Zagreb</item>
      <item>Goran Paulić, OIB 39036932745, Travarski Odvojak 12,10257 Hrvatski Leskovac</item>
    </izvorni_sadrzaj>
    <derivirana_varijabla naziv="DomainObject.Predmet.SudioniciListAdressOIB_1">
      <item>FINA Regionalni centar Zagreb, OIB 85821130368, Trg svibanjskih žrtava 1995. br. 1,10000 Zagreb</item>
      <item>PAULIĆ GRADNJA d.o.o., OIB 53316391264, Dragutina Golika 32,10000 Zagreb</item>
      <item>Goran Paulić, OIB 39036932745, Travarski Odvojak 12,10257 Hrvatski Leskovac</item>
      <item>Mile Paulić, OIB 05930936074, Antuna Šoljana 8,10000 Zagreb</item>
      <item>Goran Paulić, OIB 39036932745, Travarski Odvojak 12,10257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53316391264</item>
      <item>, OIB 39036932745</item>
      <item>, OIB 05930936074</item>
      <item>, OIB 39036932745</item>
    </izvorni_sadrzaj>
    <derivirana_varijabla naziv="DomainObject.Predmet.SudioniciListNazivOIB_1">
      <item>, OIB 85821130368</item>
      <item>, OIB 53316391264</item>
      <item>, OIB 39036932745</item>
      <item>, OIB 05930936074</item>
      <item>, OIB 39036932745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026543-0035-46F7-8565-6B5340D7F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1106</properties:Words>
  <properties:Characters>5991</properties:Characters>
  <properties:Lines>119</properties:Lines>
  <properties:Paragraphs>28</properties:Paragraphs>
  <properties:TotalTime>215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2017-11-30T13:42:00Z</cp:lastPrinted>
  <dcterms:modified xmlns:xsi="http://www.w3.org/2001/XMLSchema-instance" xsi:type="dcterms:W3CDTF">2017-11-30T13:42:00Z</dcterms:modified>
  <cp:revision>223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St-3032/2016-19 / Odluka - Rješenje</vt:lpwstr>
  </prop:property>
  <prop:property name="CC_coloring" pid="4" fmtid="{D5CDD505-2E9C-101B-9397-08002B2CF9AE}">
    <vt:bool>false</vt:bool>
  </prop:property>
  <prop:property name="BrojStranica" pid="5" fmtid="{D5CDD505-2E9C-101B-9397-08002B2CF9AE}">
    <vt:i4>3</vt:i4>
  </prop:property>
</prop:Properties>
</file>