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5335" w14:paraId="5ab5335" w:rsidRDefault="00B55EDB" w:rsidP="00B22EEE" w:rsidR="00B55EDB" w:rsidRPr="00896139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89613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 w:rsidRPr="0089613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6139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30C24" w:rsidP="00B22EEE" w:rsidR="00730C24" w:rsidRPr="00896139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896139" w:rsidP="00B22EEE" w:rsidR="00896139" w:rsidRPr="002C305F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896139" w:rsidP="00896139" w:rsidR="00896139" w:rsidRPr="000150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1509A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01509A">
        <w:rPr>
          <w:rFonts w:hAnsi="Times New Roman" w:ascii="Times New Roman"/>
          <w:sz w:val="24"/>
          <w:szCs w:val="24"/>
        </w:rPr>
        <w:t>predstečajnom</w:t>
      </w:r>
      <w:proofErr w:type="spellEnd"/>
      <w:r w:rsidRPr="0001509A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01509A">
        <w:rPr>
          <w:rFonts w:hAnsi="Times New Roman" w:ascii="Times New Roman"/>
          <w:b/>
          <w:sz w:val="24"/>
          <w:szCs w:val="24"/>
        </w:rPr>
        <w:t xml:space="preserve"> LANDIA d.o.o. </w:t>
      </w:r>
      <w:proofErr w:type="spellStart"/>
      <w:r w:rsidRPr="0001509A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Pr="0001509A">
        <w:rPr>
          <w:rFonts w:hAnsi="Times New Roman" w:ascii="Times New Roman"/>
          <w:b/>
          <w:sz w:val="24"/>
          <w:szCs w:val="24"/>
        </w:rPr>
        <w:t>, Vukovarska 27, O</w:t>
      </w:r>
      <w:r>
        <w:rPr>
          <w:rFonts w:hAnsi="Times New Roman" w:ascii="Times New Roman"/>
          <w:b/>
          <w:sz w:val="24"/>
          <w:szCs w:val="24"/>
        </w:rPr>
        <w:t>IB: 86812953672, MBS: 030061308</w:t>
      </w:r>
      <w:r w:rsidR="0021638A">
        <w:rPr>
          <w:rFonts w:hAnsi="Times New Roman" w:ascii="Times New Roman"/>
          <w:b/>
          <w:sz w:val="24"/>
          <w:szCs w:val="24"/>
        </w:rPr>
        <w:t xml:space="preserve"> </w:t>
      </w:r>
      <w:r w:rsidR="0021638A">
        <w:rPr>
          <w:rFonts w:hAnsi="Times New Roman" w:ascii="Times New Roman"/>
          <w:sz w:val="24"/>
          <w:szCs w:val="24"/>
        </w:rPr>
        <w:t xml:space="preserve">zastupan po punomoćniku – odvjetniku Matija </w:t>
      </w:r>
      <w:proofErr w:type="spellStart"/>
      <w:r w:rsidR="0021638A">
        <w:rPr>
          <w:rFonts w:hAnsi="Times New Roman" w:ascii="Times New Roman"/>
          <w:sz w:val="24"/>
          <w:szCs w:val="24"/>
        </w:rPr>
        <w:t>Osrečak</w:t>
      </w:r>
      <w:proofErr w:type="spellEnd"/>
      <w:r w:rsidR="0021638A">
        <w:rPr>
          <w:rFonts w:hAnsi="Times New Roman" w:ascii="Times New Roman"/>
          <w:sz w:val="24"/>
          <w:szCs w:val="24"/>
        </w:rPr>
        <w:t xml:space="preserve"> odvjetnik u </w:t>
      </w:r>
      <w:proofErr w:type="spellStart"/>
      <w:r w:rsidR="0021638A">
        <w:rPr>
          <w:rFonts w:hAnsi="Times New Roman" w:ascii="Times New Roman"/>
          <w:sz w:val="24"/>
          <w:szCs w:val="24"/>
        </w:rPr>
        <w:t>Dominković</w:t>
      </w:r>
      <w:proofErr w:type="spellEnd"/>
      <w:r w:rsidR="0021638A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21638A">
        <w:rPr>
          <w:rFonts w:hAnsi="Times New Roman" w:ascii="Times New Roman"/>
          <w:sz w:val="24"/>
          <w:szCs w:val="24"/>
        </w:rPr>
        <w:t>Osrečak</w:t>
      </w:r>
      <w:proofErr w:type="spellEnd"/>
      <w:r w:rsidR="0021638A">
        <w:rPr>
          <w:rFonts w:hAnsi="Times New Roman" w:ascii="Times New Roman"/>
          <w:sz w:val="24"/>
          <w:szCs w:val="24"/>
        </w:rPr>
        <w:t xml:space="preserve"> OD d.o.o. Zagreb</w:t>
      </w:r>
      <w:r>
        <w:rPr>
          <w:rFonts w:hAnsi="Times New Roman" w:ascii="Times New Roman"/>
          <w:sz w:val="24"/>
          <w:szCs w:val="24"/>
        </w:rPr>
        <w:t xml:space="preserve">, dana 19. </w:t>
      </w:r>
      <w:r w:rsidR="00285C83">
        <w:rPr>
          <w:rFonts w:hAnsi="Times New Roman" w:ascii="Times New Roman"/>
          <w:sz w:val="24"/>
          <w:szCs w:val="24"/>
        </w:rPr>
        <w:t>travanj</w:t>
      </w:r>
      <w:r>
        <w:rPr>
          <w:rFonts w:hAnsi="Times New Roman" w:ascii="Times New Roman"/>
          <w:sz w:val="24"/>
          <w:szCs w:val="24"/>
        </w:rPr>
        <w:t xml:space="preserve"> 2018. g., na prijedlog </w:t>
      </w:r>
      <w:r w:rsidR="0021638A">
        <w:rPr>
          <w:rFonts w:hAnsi="Times New Roman" w:ascii="Times New Roman"/>
          <w:sz w:val="24"/>
          <w:szCs w:val="24"/>
        </w:rPr>
        <w:t>dužnika</w:t>
      </w:r>
    </w:p>
    <w:p w:rsidRDefault="00B22EEE" w:rsidP="00896139" w:rsidR="00136779" w:rsidRPr="002C30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</w:r>
      <w:r w:rsidR="00D44FA9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061A8" w:rsidP="00B05FEE" w:rsidR="001061A8" w:rsidRPr="001061A8">
      <w:pPr>
        <w:pStyle w:val="Bezproreda"/>
        <w:jc w:val="both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AC035C" w:rsidP="00285C83" w:rsidR="0021638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44FA9">
        <w:rPr>
          <w:rFonts w:hAnsi="Times New Roman" w:ascii="Times New Roman"/>
          <w:sz w:val="24"/>
          <w:szCs w:val="24"/>
        </w:rPr>
        <w:t>I</w:t>
      </w:r>
      <w:r w:rsidR="00FB66FC">
        <w:rPr>
          <w:rFonts w:hAnsi="Times New Roman" w:ascii="Times New Roman"/>
          <w:sz w:val="24"/>
          <w:szCs w:val="24"/>
        </w:rPr>
        <w:t>SPRAVLJA SE</w:t>
      </w:r>
      <w:r w:rsidRPr="00D44FA9">
        <w:rPr>
          <w:rFonts w:hAnsi="Times New Roman" w:ascii="Times New Roman"/>
          <w:sz w:val="24"/>
          <w:szCs w:val="24"/>
        </w:rPr>
        <w:t xml:space="preserve"> </w:t>
      </w:r>
      <w:r w:rsidR="00285C83">
        <w:rPr>
          <w:rFonts w:hAnsi="Times New Roman" w:ascii="Times New Roman"/>
          <w:sz w:val="24"/>
          <w:szCs w:val="24"/>
        </w:rPr>
        <w:t>izreka Rješenja</w:t>
      </w:r>
      <w:r w:rsidR="00896139">
        <w:rPr>
          <w:rFonts w:hAnsi="Times New Roman" w:ascii="Times New Roman"/>
          <w:sz w:val="24"/>
          <w:szCs w:val="24"/>
        </w:rPr>
        <w:t xml:space="preserve"> Trgovačkog suda u Osijeku o </w:t>
      </w:r>
      <w:r w:rsidR="00285C83">
        <w:rPr>
          <w:rFonts w:hAnsi="Times New Roman" w:ascii="Times New Roman"/>
          <w:sz w:val="24"/>
          <w:szCs w:val="24"/>
        </w:rPr>
        <w:t xml:space="preserve">prihvaćanju Izmijenjenog plana restrukturiranja od 12. siječnja 2018. g. i potvrde </w:t>
      </w:r>
      <w:proofErr w:type="spellStart"/>
      <w:r w:rsidR="00285C83">
        <w:rPr>
          <w:rFonts w:hAnsi="Times New Roman" w:ascii="Times New Roman"/>
          <w:sz w:val="24"/>
          <w:szCs w:val="24"/>
        </w:rPr>
        <w:t>Predstečajnog</w:t>
      </w:r>
      <w:proofErr w:type="spellEnd"/>
      <w:r w:rsidR="00285C83">
        <w:rPr>
          <w:rFonts w:hAnsi="Times New Roman" w:ascii="Times New Roman"/>
          <w:sz w:val="24"/>
          <w:szCs w:val="24"/>
        </w:rPr>
        <w:t xml:space="preserve"> sporazuma između dužnika i vjerovnika </w:t>
      </w:r>
      <w:r w:rsidR="00896139">
        <w:rPr>
          <w:rFonts w:hAnsi="Times New Roman" w:ascii="Times New Roman"/>
          <w:sz w:val="24"/>
          <w:szCs w:val="24"/>
        </w:rPr>
        <w:t>broj 6 St-1430/17-</w:t>
      </w:r>
      <w:r w:rsidR="00285C83">
        <w:rPr>
          <w:rFonts w:hAnsi="Times New Roman" w:ascii="Times New Roman"/>
          <w:sz w:val="24"/>
          <w:szCs w:val="24"/>
        </w:rPr>
        <w:t>45</w:t>
      </w:r>
      <w:r w:rsidR="00896139">
        <w:rPr>
          <w:rFonts w:hAnsi="Times New Roman" w:ascii="Times New Roman"/>
          <w:sz w:val="24"/>
          <w:szCs w:val="24"/>
        </w:rPr>
        <w:t xml:space="preserve"> od </w:t>
      </w:r>
      <w:r w:rsidR="00285C83">
        <w:rPr>
          <w:rFonts w:hAnsi="Times New Roman" w:ascii="Times New Roman"/>
          <w:sz w:val="24"/>
          <w:szCs w:val="24"/>
        </w:rPr>
        <w:t>27. ožujka</w:t>
      </w:r>
      <w:r w:rsidR="00896139">
        <w:rPr>
          <w:rFonts w:hAnsi="Times New Roman" w:ascii="Times New Roman"/>
          <w:sz w:val="24"/>
          <w:szCs w:val="24"/>
        </w:rPr>
        <w:t xml:space="preserve"> 2018. g. </w:t>
      </w:r>
      <w:r w:rsidR="0021638A">
        <w:rPr>
          <w:rFonts w:hAnsi="Times New Roman" w:ascii="Times New Roman"/>
          <w:sz w:val="24"/>
          <w:szCs w:val="24"/>
        </w:rPr>
        <w:t>i to:</w:t>
      </w:r>
    </w:p>
    <w:p w:rsidRDefault="00285C83" w:rsidP="0021638A" w:rsidR="00285C8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</w:t>
      </w:r>
      <w:r w:rsidRPr="0021638A">
        <w:rPr>
          <w:rFonts w:hAnsi="Times New Roman" w:ascii="Times New Roman"/>
          <w:b/>
          <w:sz w:val="24"/>
          <w:szCs w:val="24"/>
        </w:rPr>
        <w:t>vjerovnika J&amp;T Banka d.d. Varaždin</w:t>
      </w:r>
      <w:r>
        <w:rPr>
          <w:rFonts w:hAnsi="Times New Roman" w:ascii="Times New Roman"/>
          <w:sz w:val="24"/>
          <w:szCs w:val="24"/>
        </w:rPr>
        <w:t xml:space="preserve">, A. k. Zvonimira 1, OIB: 38182927268 </w:t>
      </w:r>
      <w:r w:rsidR="00896139">
        <w:rPr>
          <w:rFonts w:hAnsi="Times New Roman" w:ascii="Times New Roman"/>
          <w:sz w:val="24"/>
          <w:szCs w:val="24"/>
        </w:rPr>
        <w:t xml:space="preserve">tako da </w:t>
      </w:r>
    </w:p>
    <w:p w:rsidRDefault="00285C83" w:rsidP="00285C83" w:rsidR="00285C8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5C83" w:rsidP="00285C83" w:rsidR="00285C83" w:rsidRPr="00285C8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85C83">
        <w:rPr>
          <w:rFonts w:cs="Times New Roman" w:hAnsi="Times New Roman" w:ascii="Times New Roman"/>
          <w:b/>
          <w:sz w:val="24"/>
          <w:szCs w:val="24"/>
        </w:rPr>
        <w:t>UMJESTO:</w:t>
      </w:r>
    </w:p>
    <w:p w:rsidRDefault="00285C83" w:rsidP="00285C83" w:rsidR="00285C83" w:rsidRPr="00285C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638A" w:rsidP="0021638A" w:rsidR="0021638A" w:rsidRPr="00285C8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 w:rsidRPr="00285C83">
        <w:rPr>
          <w:rFonts w:cs="Times New Roman" w:hAnsi="Times New Roman" w:ascii="Times New Roman"/>
          <w:sz w:val="24"/>
          <w:szCs w:val="24"/>
        </w:rPr>
        <w:t>„</w:t>
      </w:r>
      <w:r w:rsidRPr="00285C83"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J</w:t>
      </w:r>
      <w:r w:rsidRPr="00285C83">
        <w:rPr>
          <w:rFonts w:cs="Times New Roman" w:hAnsi="Times New Roman" w:ascii="Times New Roman"/>
          <w:b/>
          <w:sz w:val="24"/>
          <w:szCs w:val="24"/>
        </w:rPr>
        <w:t>&amp;T banka d.d.</w:t>
      </w:r>
      <w:r w:rsidRPr="00285C83">
        <w:rPr>
          <w:rFonts w:cs="Times New Roman" w:hAnsi="Times New Roman" w:ascii="Times New Roman"/>
          <w:sz w:val="24"/>
          <w:szCs w:val="24"/>
        </w:rPr>
        <w:t xml:space="preserve">, Aleja Kralja Zvonimira 1, 42000 Varaždin, OIB 38182927268, utvrđeni iznos tražbine 5.073.686,81 kn. </w:t>
      </w:r>
      <w:proofErr w:type="spellStart"/>
      <w:r w:rsidRPr="00285C83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85C83">
        <w:rPr>
          <w:rFonts w:cs="Times New Roman" w:hAnsi="Times New Roman" w:ascii="Times New Roman"/>
          <w:sz w:val="24"/>
          <w:szCs w:val="24"/>
        </w:rPr>
        <w:t xml:space="preserve"> vjerovnik otpušta dužniku 30 % utvrđene tražbine što iznosi 1.522.106,04  kn. 10% utvrđene tražbine što iznosi 507.398,68 kn pretvara se u subordinirani zajam. Preostali iznos tražbine koji iznosi 3.044.212,09 kn (60% utvrđene tražbine) će se refinancirati uz ugovaranje roka otplate od 7 godina od pravomoćnosti rješenja Trgovačkog suda u Osijeku o sklopljenom </w:t>
      </w:r>
      <w:proofErr w:type="spellStart"/>
      <w:r w:rsidRPr="00285C83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85C83">
        <w:rPr>
          <w:rFonts w:cs="Times New Roman" w:hAnsi="Times New Roman" w:ascii="Times New Roman"/>
          <w:sz w:val="24"/>
          <w:szCs w:val="24"/>
        </w:rPr>
        <w:t xml:space="preserve"> sporazumu, ugovorenu fiksnu kamatu po stopi od 2% te mjesečnu obročnu otplatu.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>U svakoj pojedinoj godini otplatit će se tražbina kako slijedi: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2018. godine otplati će se 152.210,60 kn (5%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2019. godine otplati će se 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395.747,57 kn (13%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2020. godine otplati će se 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182.652,73 (6%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>2021. godine otplati će se 304.421,21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(10%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2022. godine otplati će se 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395.747,57 kn  (13%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2023. godine otplati će se 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913.263,63 kn (30%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2024. godine otplati će se 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700.168,78 kn (23%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rata.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Uvjetni zajam u iznosu od </w:t>
      </w:r>
      <w:r w:rsidRPr="00285C83">
        <w:rPr>
          <w:rFonts w:cs="Times New Roman" w:hAnsi="Times New Roman" w:ascii="Times New Roman"/>
          <w:sz w:val="24"/>
          <w:szCs w:val="24"/>
        </w:rPr>
        <w:t>507.398,68 kn</w:t>
      </w: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 (10% tražbine) otplatit će se u </w:t>
      </w:r>
      <w:proofErr w:type="spellStart"/>
      <w:r w:rsidRPr="00285C83">
        <w:rPr>
          <w:rFonts w:cs="Times New Roman" w:eastAsia="Calibri" w:hAnsi="Times New Roman" w:ascii="Times New Roman"/>
          <w:sz w:val="24"/>
          <w:szCs w:val="24"/>
        </w:rPr>
        <w:t>u</w:t>
      </w:r>
      <w:proofErr w:type="spellEnd"/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slučaju ispunjenja slijedećeg uvjeta: uvjetni zajam će se u cijelosti konvertirati u bezuvjetni zajam u slučaju da: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(i) 1. siječnja 2025. godine dužnik i HROTE sklope novi ugovor o otkupu el. energije ili produlje postojeći,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>(</w:t>
      </w:r>
      <w:proofErr w:type="spellStart"/>
      <w:r w:rsidRPr="00285C83">
        <w:rPr>
          <w:rFonts w:cs="Times New Roman" w:eastAsia="Calibri" w:hAnsi="Times New Roman" w:ascii="Times New Roman"/>
          <w:sz w:val="24"/>
          <w:szCs w:val="24"/>
        </w:rPr>
        <w:t>ii</w:t>
      </w:r>
      <w:proofErr w:type="spellEnd"/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) kojim ugovorom ili aneksom se dužniku garantira otkup sve neto proizvedene el. energije kroz period od najmanje sljedeće 3 godine, po povlaštenoj otkupnoj cijeni višoj ili jednakoj trenutnoj (1.454 HRK/MWh).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U slučaju da isti uvjeti nisu ispunjeni, predmetni dug se smatra otpisanim s danom 1. siječnja 2025. godine. U slučaju da se isti uvjeti ispune, ista tražbina se ima isplatiti na sljedeći način: 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>Rok otplate 3 godine počevši od 1. veljače 2025. godine, beskamatno, u jednakim mjesečnim ratama u iznosu od 14.094,41 kn koje dospijevaju u roku od 30 dana nakon prethodne.</w:t>
      </w:r>
    </w:p>
    <w:p w:rsidRDefault="0021638A" w:rsidP="00285C83" w:rsidR="0021638A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Zadržavaju se sva sredstava osiguranja s istim prvenstvenim redom te će se po potrebi izdati nova sredstava osiguranja te će se osnovati </w:t>
      </w:r>
      <w:proofErr w:type="spellStart"/>
      <w:r w:rsidRPr="00285C83">
        <w:rPr>
          <w:rFonts w:cs="Times New Roman" w:eastAsia="Calibri" w:hAnsi="Times New Roman" w:ascii="Times New Roman"/>
          <w:sz w:val="24"/>
          <w:szCs w:val="24"/>
        </w:rPr>
        <w:t>razlučna</w:t>
      </w:r>
      <w:proofErr w:type="spellEnd"/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prava s istim prvenstvenim redom.</w:t>
      </w:r>
      <w:r>
        <w:rPr>
          <w:rFonts w:cs="Times New Roman" w:eastAsia="Calibri" w:hAnsi="Times New Roman" w:ascii="Times New Roman"/>
          <w:sz w:val="24"/>
          <w:szCs w:val="24"/>
        </w:rPr>
        <w:t>“</w:t>
      </w:r>
    </w:p>
    <w:p w:rsidRDefault="00285C83" w:rsidP="00285C83" w:rsidR="00285C83" w:rsidRPr="00285C83">
      <w:pPr>
        <w:spacing w:lineRule="auto" w:line="24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285C83">
        <w:rPr>
          <w:rFonts w:cs="Times New Roman" w:eastAsia="Calibri" w:hAnsi="Times New Roman" w:ascii="Times New Roman"/>
          <w:b/>
          <w:sz w:val="24"/>
          <w:szCs w:val="24"/>
        </w:rPr>
        <w:t>IMA PISATI: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„</w:t>
      </w:r>
      <w:r w:rsidRPr="00285C83"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J</w:t>
      </w:r>
      <w:r w:rsidRPr="00285C83">
        <w:rPr>
          <w:rFonts w:cs="Times New Roman" w:hAnsi="Times New Roman" w:ascii="Times New Roman"/>
          <w:b/>
          <w:sz w:val="24"/>
          <w:szCs w:val="24"/>
        </w:rPr>
        <w:t>&amp;T banka d.d.</w:t>
      </w:r>
      <w:r w:rsidRPr="00285C83">
        <w:rPr>
          <w:rFonts w:cs="Times New Roman" w:hAnsi="Times New Roman" w:ascii="Times New Roman"/>
          <w:sz w:val="24"/>
          <w:szCs w:val="24"/>
        </w:rPr>
        <w:t>, Aleja Kralja Zvonimira 1, 42000 Varaždin, OIB 38182927268, ut</w:t>
      </w:r>
      <w:r>
        <w:rPr>
          <w:rFonts w:cs="Times New Roman" w:hAnsi="Times New Roman" w:ascii="Times New Roman"/>
          <w:sz w:val="24"/>
          <w:szCs w:val="24"/>
        </w:rPr>
        <w:t xml:space="preserve">vrđeni iznos tražbine </w:t>
      </w:r>
      <w:r w:rsidRPr="001061A8">
        <w:rPr>
          <w:rFonts w:cs="Times New Roman" w:hAnsi="Times New Roman" w:ascii="Times New Roman"/>
          <w:b/>
          <w:sz w:val="24"/>
          <w:szCs w:val="24"/>
        </w:rPr>
        <w:t>5.058.016,39 kn</w:t>
      </w:r>
      <w:r w:rsidRPr="00285C83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285C83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285C83">
        <w:rPr>
          <w:rFonts w:cs="Times New Roman" w:hAnsi="Times New Roman" w:ascii="Times New Roman"/>
          <w:sz w:val="24"/>
          <w:szCs w:val="24"/>
        </w:rPr>
        <w:t xml:space="preserve"> vjerovnik otpušta dužniku 30 % utvrđene tražbine što iznosi </w:t>
      </w:r>
      <w:r>
        <w:rPr>
          <w:rFonts w:cs="Times New Roman" w:hAnsi="Times New Roman" w:ascii="Times New Roman"/>
          <w:b/>
          <w:sz w:val="24"/>
          <w:szCs w:val="24"/>
        </w:rPr>
        <w:t>1.517.404,92 kn</w:t>
      </w:r>
      <w:r w:rsidRPr="00285C83">
        <w:rPr>
          <w:rFonts w:cs="Times New Roman" w:hAnsi="Times New Roman" w:ascii="Times New Roman"/>
          <w:sz w:val="24"/>
          <w:szCs w:val="24"/>
        </w:rPr>
        <w:t xml:space="preserve">. 10% utvrđene tražbine što iznosi </w:t>
      </w:r>
      <w:r>
        <w:rPr>
          <w:rFonts w:cs="Times New Roman" w:hAnsi="Times New Roman" w:ascii="Times New Roman"/>
          <w:b/>
          <w:sz w:val="24"/>
          <w:szCs w:val="24"/>
        </w:rPr>
        <w:t>505.801,64 kn</w:t>
      </w:r>
      <w:r w:rsidRPr="00285C83">
        <w:rPr>
          <w:rFonts w:cs="Times New Roman" w:hAnsi="Times New Roman" w:ascii="Times New Roman"/>
          <w:sz w:val="24"/>
          <w:szCs w:val="24"/>
        </w:rPr>
        <w:t xml:space="preserve"> pretvara se u subordinirani zajam. Preostali iznos tražbine koji iznosi </w:t>
      </w:r>
      <w:r>
        <w:rPr>
          <w:rFonts w:cs="Times New Roman" w:hAnsi="Times New Roman" w:ascii="Times New Roman"/>
          <w:b/>
          <w:sz w:val="24"/>
          <w:szCs w:val="24"/>
        </w:rPr>
        <w:t>3.034.809,83 kn</w:t>
      </w:r>
      <w:r w:rsidRPr="00285C83">
        <w:rPr>
          <w:rFonts w:cs="Times New Roman" w:hAnsi="Times New Roman" w:ascii="Times New Roman"/>
          <w:sz w:val="24"/>
          <w:szCs w:val="24"/>
        </w:rPr>
        <w:t xml:space="preserve"> (60% utvrđene tražbine) će se refinancirati uz ugovaranje roka otplate od 7 godina od pravomoćnosti rješenja Trgovačkog suda u Osijeku o sklopljenom </w:t>
      </w:r>
      <w:proofErr w:type="spellStart"/>
      <w:r w:rsidRPr="00285C83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285C83">
        <w:rPr>
          <w:rFonts w:cs="Times New Roman" w:hAnsi="Times New Roman" w:ascii="Times New Roman"/>
          <w:sz w:val="24"/>
          <w:szCs w:val="24"/>
        </w:rPr>
        <w:t xml:space="preserve"> sporazumu, ugovorenu fiksnu kamatu po stopi od 2% te mjesečnu obročnu otplatu.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Dospijeće prve mjesečne rate je u roku od 30 dana od pravomoćnosti rješenja Trgovačkog suda u Osijeku o sklopljenom predstečajnom sporazumu, a svaka slijedeća mjesečna rata dospijeva 30 dana nakon prethodne.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hAnsi="Times New Roman" w:ascii="Times New Roman"/>
          <w:noProof/>
          <w:color w:val="000000"/>
          <w:sz w:val="24"/>
          <w:szCs w:val="24"/>
        </w:rPr>
      </w:pP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>U svakoj pojedinoj godini otplatit će se tražbina kako slijedi: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2018. godine otplati će se </w:t>
      </w: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151.740,49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(5%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2019. godine otplati će se </w:t>
      </w: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394.525,28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(13%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2020. godine otplati će se </w:t>
      </w: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182.088,59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(6%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2021. godine otplati će se </w:t>
      </w:r>
      <w:r>
        <w:rPr>
          <w:rFonts w:cs="Times New Roman" w:eastAsia="Calibri" w:hAnsi="Times New Roman" w:ascii="Times New Roman"/>
          <w:b/>
          <w:sz w:val="24"/>
          <w:szCs w:val="24"/>
        </w:rPr>
        <w:t>303.480,98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(10%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2022. godine otplati će se </w:t>
      </w: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394.525,28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 (13%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2023. godine otplati će se </w:t>
      </w:r>
      <w:r w:rsidRPr="001061A8"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910.442,95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(30%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2024. godine otplati će se </w:t>
      </w: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698.006,26 kn</w:t>
      </w:r>
      <w:r w:rsidRPr="00285C83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(23% tražbine), u jednakim mjesečnim ratama, </w:t>
      </w:r>
      <w:r w:rsidRPr="00285C83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rata.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Uvjetni zajam u iznosu od </w:t>
      </w:r>
      <w:r>
        <w:rPr>
          <w:rFonts w:cs="Times New Roman" w:hAnsi="Times New Roman" w:ascii="Times New Roman"/>
          <w:b/>
          <w:sz w:val="24"/>
          <w:szCs w:val="24"/>
        </w:rPr>
        <w:t>505.801,64 kn</w:t>
      </w: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 (10% tražbine) otplatit će se u </w:t>
      </w:r>
      <w:proofErr w:type="spellStart"/>
      <w:r w:rsidRPr="00285C83">
        <w:rPr>
          <w:rFonts w:cs="Times New Roman" w:eastAsia="Calibri" w:hAnsi="Times New Roman" w:ascii="Times New Roman"/>
          <w:sz w:val="24"/>
          <w:szCs w:val="24"/>
        </w:rPr>
        <w:t>u</w:t>
      </w:r>
      <w:proofErr w:type="spellEnd"/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slučaju ispunjenja slijedećeg uvjeta: uvjetni zajam će se u cijelosti konvertirati u bezuvjetni zajam u slučaju da: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(i) 1. siječnja 2025. godine dužnik i HROTE sklope novi ugovor o otkupu el. energije ili produlje postojeći,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>(</w:t>
      </w:r>
      <w:proofErr w:type="spellStart"/>
      <w:r w:rsidRPr="00285C83">
        <w:rPr>
          <w:rFonts w:cs="Times New Roman" w:eastAsia="Calibri" w:hAnsi="Times New Roman" w:ascii="Times New Roman"/>
          <w:sz w:val="24"/>
          <w:szCs w:val="24"/>
        </w:rPr>
        <w:t>ii</w:t>
      </w:r>
      <w:proofErr w:type="spellEnd"/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) kojim ugovorom ili aneksom se dužniku garantira otkup sve neto proizvedene el. energije kroz period od najmanje sljedeće 3 godine, po povlaštenoj otkupnoj cijeni višoj ili jednakoj trenutnoj (1.454 HRK/MWh).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U slučaju da isti uvjeti nisu ispunjeni, predmetni dug se smatra otpisanim s danom 1. siječnja 2025. godine. U slučaju da se isti uvjeti ispune, ista tražbina se ima isplatiti na sljedeći način:  </w:t>
      </w:r>
    </w:p>
    <w:p w:rsidRDefault="0021638A" w:rsidP="0021638A" w:rsidR="0021638A" w:rsidRPr="00285C83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Rok otplate 3 godine počevši od 1. veljače 2025. godine, beskamatno, u jednakim mjesečnim ratama u iznosu od </w:t>
      </w:r>
      <w:r>
        <w:rPr>
          <w:rFonts w:cs="Times New Roman" w:eastAsia="Calibri" w:hAnsi="Times New Roman" w:ascii="Times New Roman"/>
          <w:b/>
          <w:sz w:val="24"/>
          <w:szCs w:val="24"/>
        </w:rPr>
        <w:t>14.050,05 kn</w:t>
      </w: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koje dospijevaju u roku od 30 dana nakon prethodne.</w:t>
      </w:r>
    </w:p>
    <w:p w:rsidRDefault="0021638A" w:rsidP="0021638A" w:rsidR="0021638A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Zadržavaju se sva sredstava osiguranja s istim prvenstvenim redom te će se po potrebi izdati nova sredstava osiguranja te će se osnovati </w:t>
      </w:r>
      <w:proofErr w:type="spellStart"/>
      <w:r w:rsidRPr="00285C83">
        <w:rPr>
          <w:rFonts w:cs="Times New Roman" w:eastAsia="Calibri" w:hAnsi="Times New Roman" w:ascii="Times New Roman"/>
          <w:sz w:val="24"/>
          <w:szCs w:val="24"/>
        </w:rPr>
        <w:t>razlučna</w:t>
      </w:r>
      <w:proofErr w:type="spellEnd"/>
      <w:r w:rsidRPr="00285C83">
        <w:rPr>
          <w:rFonts w:cs="Times New Roman" w:eastAsia="Calibri" w:hAnsi="Times New Roman" w:ascii="Times New Roman"/>
          <w:sz w:val="24"/>
          <w:szCs w:val="24"/>
        </w:rPr>
        <w:t xml:space="preserve"> prava s istim prvenstvenim redom.</w:t>
      </w:r>
      <w:r>
        <w:rPr>
          <w:rFonts w:cs="Times New Roman" w:eastAsia="Calibri" w:hAnsi="Times New Roman" w:ascii="Times New Roman"/>
          <w:sz w:val="24"/>
          <w:szCs w:val="24"/>
        </w:rPr>
        <w:t>“</w:t>
      </w:r>
    </w:p>
    <w:p w:rsidRDefault="0021638A" w:rsidP="0021638A" w:rsidR="0021638A" w:rsidRPr="0021638A">
      <w:pPr>
        <w:pStyle w:val="Odlomakpopisa"/>
        <w:numPr>
          <w:ilvl w:val="0"/>
          <w:numId w:val="8"/>
        </w:num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1638A">
        <w:rPr>
          <w:rFonts w:cs="Times New Roman" w:eastAsia="Calibri" w:hAnsi="Times New Roman" w:ascii="Times New Roman"/>
          <w:sz w:val="24"/>
          <w:szCs w:val="24"/>
        </w:rPr>
        <w:t xml:space="preserve"> te u odnosu na </w:t>
      </w:r>
      <w:r w:rsidRPr="0021638A">
        <w:rPr>
          <w:rFonts w:cs="Times New Roman" w:eastAsia="Calibri" w:hAnsi="Times New Roman" w:ascii="Times New Roman"/>
          <w:b/>
          <w:sz w:val="24"/>
          <w:szCs w:val="24"/>
        </w:rPr>
        <w:t xml:space="preserve">vjerovnika </w:t>
      </w:r>
      <w:proofErr w:type="spellStart"/>
      <w:r w:rsidRPr="0021638A">
        <w:rPr>
          <w:rFonts w:cs="Times New Roman" w:eastAsia="Calibri" w:hAnsi="Times New Roman" w:ascii="Times New Roman"/>
          <w:b/>
          <w:sz w:val="24"/>
          <w:szCs w:val="24"/>
        </w:rPr>
        <w:t>Sberbank</w:t>
      </w:r>
      <w:proofErr w:type="spellEnd"/>
      <w:r w:rsidRPr="0021638A">
        <w:rPr>
          <w:rFonts w:cs="Times New Roman" w:eastAsia="Calibri" w:hAnsi="Times New Roman" w:ascii="Times New Roman"/>
          <w:b/>
          <w:sz w:val="24"/>
          <w:szCs w:val="24"/>
        </w:rPr>
        <w:t xml:space="preserve"> d.d. Zagreb</w:t>
      </w:r>
      <w:r w:rsidRPr="0021638A">
        <w:rPr>
          <w:rFonts w:cs="Times New Roman" w:eastAsia="Calibri" w:hAnsi="Times New Roman" w:ascii="Times New Roman"/>
          <w:sz w:val="24"/>
          <w:szCs w:val="24"/>
        </w:rPr>
        <w:t xml:space="preserve">, Varšavska 9, OIB: 78427478595 </w:t>
      </w:r>
    </w:p>
    <w:p w:rsidRDefault="0021638A" w:rsidP="0021638A" w:rsidR="0021638A" w:rsidRPr="0021638A">
      <w:pPr>
        <w:spacing w:lineRule="auto" w:line="24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21638A">
        <w:rPr>
          <w:rFonts w:cs="Times New Roman" w:eastAsia="Calibri" w:hAnsi="Times New Roman" w:ascii="Times New Roman"/>
          <w:b/>
          <w:sz w:val="24"/>
          <w:szCs w:val="24"/>
        </w:rPr>
        <w:t>UMJESTO:</w:t>
      </w:r>
    </w:p>
    <w:p w:rsidRDefault="0021638A" w:rsidP="0021638A" w:rsidR="0021638A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„</w:t>
      </w:r>
      <w:r w:rsidRPr="0021638A">
        <w:rPr>
          <w:rFonts w:cs="Times New Roman" w:eastAsia="Calibri" w:hAnsi="Times New Roman" w:ascii="Times New Roman"/>
          <w:sz w:val="24"/>
          <w:szCs w:val="24"/>
        </w:rPr>
        <w:t xml:space="preserve">2022. godine otplati će se </w:t>
      </w:r>
      <w:r w:rsidRPr="0021638A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2.828.182,10 kn  (13% tražbine), u jednakim mjesečnim ratama, </w:t>
      </w:r>
      <w:r w:rsidRPr="0021638A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  <w:r>
        <w:rPr>
          <w:rFonts w:cs="Times New Roman" w:eastAsia="Calibri" w:hAnsi="Times New Roman" w:ascii="Times New Roman"/>
          <w:sz w:val="24"/>
          <w:szCs w:val="24"/>
        </w:rPr>
        <w:t>“</w:t>
      </w:r>
    </w:p>
    <w:p w:rsidRDefault="0021638A" w:rsidP="0021638A" w:rsidR="0021638A" w:rsidRPr="0021638A">
      <w:pPr>
        <w:spacing w:lineRule="auto" w:line="24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IMA PISATI:</w:t>
      </w:r>
    </w:p>
    <w:p w:rsidRDefault="0021638A" w:rsidP="0021638A" w:rsidR="0021638A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„</w:t>
      </w:r>
      <w:r w:rsidRPr="0021638A">
        <w:rPr>
          <w:rFonts w:cs="Times New Roman" w:eastAsia="Calibri" w:hAnsi="Times New Roman" w:ascii="Times New Roman"/>
          <w:sz w:val="24"/>
          <w:szCs w:val="24"/>
        </w:rPr>
        <w:t xml:space="preserve">2022. godine otplati će se </w:t>
      </w:r>
      <w:r>
        <w:rPr>
          <w:rFonts w:cs="Times New Roman" w:hAnsi="Times New Roman" w:ascii="Times New Roman"/>
          <w:b/>
          <w:noProof/>
          <w:color w:val="000000"/>
          <w:sz w:val="24"/>
          <w:szCs w:val="24"/>
        </w:rPr>
        <w:t>2.772.958,10</w:t>
      </w:r>
      <w:r w:rsidRPr="0021638A"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 (13% tražbine), u jednakim mjesečnim ratama, </w:t>
      </w:r>
      <w:r w:rsidRPr="0021638A">
        <w:rPr>
          <w:rFonts w:cs="Times New Roman" w:eastAsia="Calibri" w:hAnsi="Times New Roman" w:ascii="Times New Roman"/>
          <w:sz w:val="24"/>
          <w:szCs w:val="24"/>
        </w:rPr>
        <w:t>uvećanim za kamate po fiksnoj kamatnoj stopi od 2%, neovisno o broju mjesečnih rata;</w:t>
      </w:r>
      <w:r>
        <w:rPr>
          <w:rFonts w:cs="Times New Roman" w:eastAsia="Calibri" w:hAnsi="Times New Roman" w:ascii="Times New Roman"/>
          <w:sz w:val="24"/>
          <w:szCs w:val="24"/>
        </w:rPr>
        <w:t>“, dok u ostalom dijelu uvod, izreka i obrazloženje navedenog Rješenja ostaju nepromijenjeni.</w:t>
      </w:r>
    </w:p>
    <w:p w:rsidRDefault="00285C83" w:rsidP="00285C83" w:rsidR="00285C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638A" w:rsidP="00285C83" w:rsidR="0021638A" w:rsidRPr="00285C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000D" w:rsidP="00AC035C" w:rsidR="002400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7672" w:rsidP="00667672" w:rsidR="00667672" w:rsidRPr="006676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7672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667672" w:rsidP="00AE6F9E" w:rsidR="006676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F9E" w:rsidP="00AE6F9E" w:rsidR="00AE6F9E" w:rsidRPr="00B22EE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67672" w:rsidP="0021638A" w:rsidR="009669F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21638A">
        <w:rPr>
          <w:rFonts w:cs="Times New Roman" w:hAnsi="Times New Roman" w:ascii="Times New Roman"/>
          <w:sz w:val="24"/>
          <w:szCs w:val="24"/>
        </w:rPr>
        <w:t>13. travnja</w:t>
      </w:r>
      <w:r w:rsidR="006F06A6">
        <w:rPr>
          <w:rFonts w:cs="Times New Roman" w:hAnsi="Times New Roman" w:ascii="Times New Roman"/>
          <w:sz w:val="24"/>
          <w:szCs w:val="24"/>
        </w:rPr>
        <w:t xml:space="preserve"> 2018. g. </w:t>
      </w:r>
      <w:r w:rsidR="0021638A">
        <w:rPr>
          <w:rFonts w:cs="Times New Roman" w:hAnsi="Times New Roman" w:ascii="Times New Roman"/>
          <w:sz w:val="24"/>
          <w:szCs w:val="24"/>
        </w:rPr>
        <w:t>dužnik zastupan po punomoćniku – odvjetniku predložio je ispravak Rješenja ovoga suda od 27. ožujka 2018. g. na način naveden u izreci ovoga Rješenja budući da je došlo do određene omaške u izračunima.</w:t>
      </w:r>
    </w:p>
    <w:p w:rsidRDefault="00351601" w:rsidP="0021638A" w:rsidR="003516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274D">
        <w:rPr>
          <w:rFonts w:cs="Times New Roman" w:hAnsi="Times New Roman" w:ascii="Times New Roman"/>
          <w:sz w:val="24"/>
          <w:szCs w:val="24"/>
        </w:rPr>
        <w:t xml:space="preserve">Slijedom navedenog valjalo je sukladno </w:t>
      </w:r>
      <w:r w:rsidR="0021638A">
        <w:rPr>
          <w:rFonts w:cs="Times New Roman" w:hAnsi="Times New Roman" w:ascii="Times New Roman"/>
          <w:sz w:val="24"/>
          <w:szCs w:val="24"/>
        </w:rPr>
        <w:t xml:space="preserve">čl. </w:t>
      </w:r>
      <w:r w:rsidR="0049274D" w:rsidRPr="0049274D">
        <w:rPr>
          <w:rFonts w:cs="Times New Roman" w:hAnsi="Times New Roman" w:ascii="Times New Roman"/>
          <w:sz w:val="24"/>
          <w:szCs w:val="24"/>
        </w:rPr>
        <w:t xml:space="preserve">342 st. 1  Zakona o parničnom postupku („Narodne novine“ broj 53/91, 91/92, 112/99, 88/01, 117/03, 84/08, 123/08 , 57/11, 148/11 i 25/13 u daljnjem tekstu ZPP) u vezi s čl. 347 ZPP i čl. </w:t>
      </w:r>
      <w:r w:rsidR="0049274D">
        <w:rPr>
          <w:rFonts w:cs="Times New Roman" w:hAnsi="Times New Roman" w:ascii="Times New Roman"/>
          <w:sz w:val="24"/>
          <w:szCs w:val="24"/>
        </w:rPr>
        <w:t xml:space="preserve">10 SZ odlučiti kao u izreci. </w:t>
      </w:r>
    </w:p>
    <w:p w:rsidRDefault="007D5B8E" w:rsidP="00667672" w:rsidR="007D5B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FB66FC">
        <w:rPr>
          <w:rFonts w:cs="Times New Roman" w:hAnsi="Times New Roman" w:ascii="Times New Roman"/>
          <w:sz w:val="24"/>
          <w:szCs w:val="24"/>
        </w:rPr>
        <w:t xml:space="preserve">19. </w:t>
      </w:r>
      <w:r w:rsidR="001061A8">
        <w:rPr>
          <w:rFonts w:cs="Times New Roman" w:hAnsi="Times New Roman" w:ascii="Times New Roman"/>
          <w:sz w:val="24"/>
          <w:szCs w:val="24"/>
        </w:rPr>
        <w:t>travnja</w:t>
      </w:r>
      <w:r w:rsidR="00FB66F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21638A" w:rsidP="00B22EEE" w:rsidR="0021638A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6779" w:rsidP="00FB66FC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21638A" w:rsidP="00B22EEE" w:rsidR="0021638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1638A" w:rsidP="00B22EEE" w:rsidR="0021638A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FB66FC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FB66FC">
        <w:rPr>
          <w:rFonts w:cs="Times New Roman" w:hAnsi="Times New Roman" w:ascii="Times New Roman"/>
          <w:bCs/>
          <w:sz w:val="24"/>
          <w:szCs w:val="24"/>
        </w:rPr>
        <w:t>D N A :</w:t>
      </w:r>
    </w:p>
    <w:p w:rsidRDefault="00FB66FC" w:rsidP="00B22EEE" w:rsidR="00005494" w:rsidRPr="00FA24D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po pun. – odvjetnik Matija </w:t>
      </w:r>
      <w:proofErr w:type="spellStart"/>
      <w:r>
        <w:rPr>
          <w:rFonts w:cs="Times New Roman" w:hAnsi="Times New Roman" w:ascii="Times New Roman"/>
          <w:sz w:val="24"/>
          <w:szCs w:val="24"/>
        </w:rPr>
        <w:t>Osrečak</w:t>
      </w:r>
      <w:proofErr w:type="spellEnd"/>
      <w:r>
        <w:rPr>
          <w:rFonts w:cs="Times New Roman" w:hAnsi="Times New Roman" w:ascii="Times New Roman"/>
          <w:sz w:val="24"/>
          <w:szCs w:val="24"/>
        </w:rPr>
        <w:t>, Zagreb, Radnička 80</w:t>
      </w:r>
    </w:p>
    <w:p w:rsidRDefault="00E64F0D" w:rsidP="00B22EEE" w:rsidR="0029648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29648A">
        <w:rPr>
          <w:rFonts w:cs="Times New Roman" w:hAnsi="Times New Roman" w:ascii="Times New Roman"/>
          <w:sz w:val="24"/>
          <w:szCs w:val="24"/>
        </w:rPr>
        <w:t>e-oglasna ploča suda</w:t>
      </w:r>
      <w:r w:rsidR="007C398B" w:rsidRPr="0029648A">
        <w:rPr>
          <w:rFonts w:cs="Times New Roman" w:hAnsi="Times New Roman" w:ascii="Times New Roman"/>
          <w:sz w:val="24"/>
          <w:szCs w:val="24"/>
        </w:rPr>
        <w:t xml:space="preserve"> </w:t>
      </w:r>
      <w:r w:rsidR="0029648A">
        <w:rPr>
          <w:rFonts w:cs="Times New Roman" w:hAnsi="Times New Roman" w:ascii="Times New Roman"/>
          <w:sz w:val="24"/>
          <w:szCs w:val="24"/>
        </w:rPr>
        <w:t xml:space="preserve">uz podnesak dužnika </w:t>
      </w:r>
      <w:r w:rsidR="0021638A">
        <w:rPr>
          <w:rFonts w:cs="Times New Roman" w:hAnsi="Times New Roman" w:ascii="Times New Roman"/>
          <w:sz w:val="24"/>
          <w:szCs w:val="24"/>
        </w:rPr>
        <w:t>od 13.4.2018. g. – u spisu</w:t>
      </w:r>
    </w:p>
    <w:p w:rsidRDefault="0029648A" w:rsidP="00B22EEE" w:rsidR="00E64F0D" w:rsidRPr="0029648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21638A">
        <w:rPr>
          <w:rFonts w:cs="Times New Roman" w:hAnsi="Times New Roman" w:ascii="Times New Roman"/>
          <w:sz w:val="24"/>
          <w:szCs w:val="24"/>
        </w:rPr>
        <w:t>19.5.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D807A8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41F" w:rsidP="00E64F0D" w:rsidR="004D241F">
      <w:pPr>
        <w:spacing w:lineRule="auto" w:line="240" w:after="0"/>
      </w:pPr>
      <w:r>
        <w:separator/>
      </w:r>
    </w:p>
  </w:endnote>
  <w:endnote w:id="0" w:type="continuationSeparator">
    <w:p w:rsidRDefault="004D241F" w:rsidP="00E64F0D" w:rsidR="004D24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41F" w:rsidP="00E64F0D" w:rsidR="004D241F">
      <w:pPr>
        <w:spacing w:lineRule="auto" w:line="240" w:after="0"/>
      </w:pPr>
      <w:r>
        <w:separator/>
      </w:r>
    </w:p>
  </w:footnote>
  <w:footnote w:id="0" w:type="continuationSeparator">
    <w:p w:rsidRDefault="004D241F" w:rsidP="00E64F0D" w:rsidR="004D24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7A8">
          <w:rPr>
            <w:noProof/>
          </w:rPr>
          <w:t>1</w:t>
        </w:r>
        <w:r>
          <w:fldChar w:fldCharType="end"/>
        </w:r>
      </w:p>
    </w:sdtContent>
  </w:sdt>
  <w:p w:rsidRDefault="00EB4D34" w:rsidP="00EB4D34" w:rsidR="00EB4D34" w:rsidRPr="00896139">
    <w:pPr>
      <w:jc w:val="right"/>
      <w:rPr>
        <w:rFonts w:cs="Times New Roman" w:hAnsi="Times New Roman" w:ascii="Times New Roman"/>
        <w:sz w:val="24"/>
        <w:szCs w:val="24"/>
      </w:rPr>
    </w:pPr>
    <w:r w:rsidRPr="00896139">
      <w:rPr>
        <w:rFonts w:cs="Times New Roman" w:hAnsi="Times New Roman" w:ascii="Times New Roman"/>
        <w:sz w:val="24"/>
        <w:szCs w:val="24"/>
      </w:rPr>
      <w:t xml:space="preserve">Broj: </w:t>
    </w:r>
    <w:r>
      <w:rPr>
        <w:rFonts w:cs="Times New Roman" w:hAnsi="Times New Roman" w:ascii="Times New Roman"/>
        <w:sz w:val="24"/>
        <w:szCs w:val="24"/>
      </w:rPr>
      <w:t>6 St-1430/17-46</w:t>
    </w:r>
  </w:p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89432AF"/>
    <w:multiLevelType w:val="hybridMultilevel"/>
    <w:tmpl w:val="B8563B96"/>
    <w:lvl w:tplc="81CAB0C2" w:ilvl="0">
      <w:start w:val="2022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061A8"/>
    <w:rsid w:val="001071F9"/>
    <w:rsid w:val="00136779"/>
    <w:rsid w:val="0014687B"/>
    <w:rsid w:val="0021638A"/>
    <w:rsid w:val="00223785"/>
    <w:rsid w:val="0024000D"/>
    <w:rsid w:val="0025260D"/>
    <w:rsid w:val="00282A74"/>
    <w:rsid w:val="00285C83"/>
    <w:rsid w:val="0029648A"/>
    <w:rsid w:val="002B2128"/>
    <w:rsid w:val="002B6A47"/>
    <w:rsid w:val="002C305F"/>
    <w:rsid w:val="002C469C"/>
    <w:rsid w:val="002F550A"/>
    <w:rsid w:val="002F69F5"/>
    <w:rsid w:val="00325848"/>
    <w:rsid w:val="00351601"/>
    <w:rsid w:val="0038206A"/>
    <w:rsid w:val="003A7C45"/>
    <w:rsid w:val="00430516"/>
    <w:rsid w:val="0043167A"/>
    <w:rsid w:val="00452CBA"/>
    <w:rsid w:val="004804A2"/>
    <w:rsid w:val="0049274D"/>
    <w:rsid w:val="004D241F"/>
    <w:rsid w:val="00590FFE"/>
    <w:rsid w:val="005C55CD"/>
    <w:rsid w:val="005F3E1D"/>
    <w:rsid w:val="00625D22"/>
    <w:rsid w:val="00667672"/>
    <w:rsid w:val="006835D3"/>
    <w:rsid w:val="006F06A6"/>
    <w:rsid w:val="00720678"/>
    <w:rsid w:val="00730C24"/>
    <w:rsid w:val="0077117C"/>
    <w:rsid w:val="00773460"/>
    <w:rsid w:val="007C398B"/>
    <w:rsid w:val="007D5B8E"/>
    <w:rsid w:val="00816993"/>
    <w:rsid w:val="008237DE"/>
    <w:rsid w:val="0083285A"/>
    <w:rsid w:val="00896139"/>
    <w:rsid w:val="008C0F4E"/>
    <w:rsid w:val="009440D5"/>
    <w:rsid w:val="0095166D"/>
    <w:rsid w:val="00952CB2"/>
    <w:rsid w:val="009669F4"/>
    <w:rsid w:val="00967539"/>
    <w:rsid w:val="00980DB9"/>
    <w:rsid w:val="009B22AF"/>
    <w:rsid w:val="009B4F46"/>
    <w:rsid w:val="00A1152A"/>
    <w:rsid w:val="00A353EF"/>
    <w:rsid w:val="00A3767B"/>
    <w:rsid w:val="00A50980"/>
    <w:rsid w:val="00A74C90"/>
    <w:rsid w:val="00A800FF"/>
    <w:rsid w:val="00A840BB"/>
    <w:rsid w:val="00A965A5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F71E0"/>
    <w:rsid w:val="00D444D9"/>
    <w:rsid w:val="00D44FA9"/>
    <w:rsid w:val="00D807A8"/>
    <w:rsid w:val="00E02746"/>
    <w:rsid w:val="00E620F5"/>
    <w:rsid w:val="00E64F0D"/>
    <w:rsid w:val="00E77CD6"/>
    <w:rsid w:val="00EA727F"/>
    <w:rsid w:val="00EB4D34"/>
    <w:rsid w:val="00EB549F"/>
    <w:rsid w:val="00F229A3"/>
    <w:rsid w:val="00FA24DA"/>
    <w:rsid w:val="00FB66FC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D807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07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7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7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7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D807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07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7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7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7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2018.</izvorni_sadrzaj>
    <derivirana_varijabla naziv="DomainObject.Predmet.DatumRjesavanja_1">27.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St-1430/2017-45</izvorni_sadrzaj>
    <derivirana_varijabla naziv="DomainObject.Predmet.OdlukaRjesenje.Oznaka_1">St-1430/2017-45</derivirana_varijabla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FD844-6C77-4C4D-A621-DA5A0BE4C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1331</properties:Words>
  <properties:Characters>7170</properties:Characters>
  <properties:Lines>187</properties:Lines>
  <properties:Paragraphs>58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2018-04-19T10:12:00Z</dcterms:created>
  <dc:creator>point</dc:creator>
  <cp:lastModifiedBy>Danijela Sekulić</cp:lastModifiedBy>
  <cp:lastPrinted>2018-04-19T10:33:00Z</cp:lastPrinted>
  <dcterms:modified xmlns:xsi="http://www.w3.org/2001/XMLSchema-instance" xsi:type="dcterms:W3CDTF">2018-04-19T10:34:00Z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LANDIJA.docx)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