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bb9c" w14:paraId="2b8bb9c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260657">
        <w:rPr>
          <w:b/>
          <w:sz w:val="22"/>
          <w:szCs w:val="22"/>
        </w:rPr>
        <w:t>2038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E75FBB">
        <w:rPr>
          <w:b/>
          <w:sz w:val="22"/>
          <w:szCs w:val="22"/>
        </w:rPr>
        <w:t>1</w:t>
      </w:r>
      <w:r w:rsidR="00260657">
        <w:rPr>
          <w:b/>
          <w:sz w:val="22"/>
          <w:szCs w:val="22"/>
        </w:rPr>
        <w:t>7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260657" w:rsidRPr="00260657">
        <w:rPr>
          <w:sz w:val="22"/>
          <w:szCs w:val="22"/>
          <w:lang w:val="en-AU"/>
        </w:rPr>
        <w:t>NAŠ DOM j.d.o.o., Metković, Dr. Ante Starčevića 5, MBS: 060327588, OIB: 30944606990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E75FBB">
        <w:rPr>
          <w:sz w:val="22"/>
          <w:szCs w:val="22"/>
        </w:rPr>
        <w:t>26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0516DE">
        <w:rPr>
          <w:sz w:val="22"/>
          <w:szCs w:val="22"/>
        </w:rPr>
        <w:t>siječnja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260657" w:rsidRPr="00260657">
        <w:rPr>
          <w:sz w:val="22"/>
          <w:szCs w:val="22"/>
          <w:lang w:val="en-AU"/>
        </w:rPr>
        <w:t>NAŠ DOM j.d.o.o., Metković, Dr. Ante Starčevića 5, MBS: 060327588, OIB: 30944606990</w:t>
      </w:r>
      <w:r w:rsidR="005146AE" w:rsidRPr="005146AE">
        <w:rPr>
          <w:sz w:val="22"/>
          <w:szCs w:val="22"/>
          <w:lang w:val="en-AU"/>
        </w:rPr>
        <w:t>, dana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260657">
        <w:rPr>
          <w:color w:val="000000"/>
          <w:sz w:val="22"/>
          <w:szCs w:val="22"/>
        </w:rPr>
        <w:t>2038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260657">
        <w:rPr>
          <w:color w:val="000000"/>
          <w:sz w:val="22"/>
          <w:szCs w:val="22"/>
        </w:rPr>
        <w:t>0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2353F">
        <w:rPr>
          <w:color w:val="000000"/>
          <w:sz w:val="22"/>
          <w:szCs w:val="22"/>
        </w:rPr>
        <w:t>2038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326C04" w:rsidP="00326C04" w:rsidR="00326C04" w:rsidRPr="00326C0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326C04">
        <w:rPr>
          <w:sz w:val="22"/>
          <w:szCs w:val="22"/>
        </w:rPr>
        <w:t>Financijska agencija RC Split, Podružnica Dubrovnik je podnijela ovom sudu 24. studenog 2016. godine prijedlog za otvaranje stečajnog postupka nad dužnikom. U prijedlogu se u bitnome navodi da na dan 22. studenog 2016. godine dužnik u Očevidniku redoslijeda osnova za plaćanje ima evidentirane neizvršene osnove za plaćanje u neprekinutom razdoblju od 120 dana u ukupnom iznosu od 28.564,53 kuna, da ima 1 zaposlen, da ima račun kod Addiko bank d.d., te da ne raspolaže drugim podacima o imovini, te da nema zaplijenjenih sredstava na ime predujma za namirenje troškova stečajnog postupka.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FA2BCE">
        <w:rPr>
          <w:sz w:val="22"/>
          <w:szCs w:val="22"/>
        </w:rPr>
        <w:t>1985</w:t>
      </w:r>
      <w:r w:rsidR="00763FAE" w:rsidRPr="00763FAE">
        <w:rPr>
          <w:sz w:val="22"/>
          <w:szCs w:val="22"/>
        </w:rPr>
        <w:t>/2016-</w:t>
      </w:r>
      <w:r w:rsidR="00FA2BCE">
        <w:rPr>
          <w:sz w:val="22"/>
          <w:szCs w:val="22"/>
        </w:rPr>
        <w:t>4</w:t>
      </w:r>
      <w:r w:rsidR="00763FAE" w:rsidRPr="00763FAE">
        <w:rPr>
          <w:sz w:val="22"/>
          <w:szCs w:val="22"/>
        </w:rPr>
        <w:t xml:space="preserve"> od </w:t>
      </w:r>
      <w:r w:rsidR="00FA2BCE">
        <w:rPr>
          <w:sz w:val="22"/>
          <w:szCs w:val="22"/>
        </w:rPr>
        <w:t>1</w:t>
      </w:r>
      <w:r w:rsidR="00763FAE" w:rsidRPr="00763FAE">
        <w:rPr>
          <w:sz w:val="22"/>
          <w:szCs w:val="22"/>
        </w:rPr>
        <w:t xml:space="preserve">. </w:t>
      </w:r>
      <w:r w:rsidR="00FA2BCE">
        <w:rPr>
          <w:sz w:val="22"/>
          <w:szCs w:val="22"/>
        </w:rPr>
        <w:t>prosinc</w:t>
      </w:r>
      <w:r w:rsidR="00025239">
        <w:rPr>
          <w:sz w:val="22"/>
          <w:szCs w:val="22"/>
        </w:rPr>
        <w:t>a</w:t>
      </w:r>
      <w:r w:rsidR="00763FAE" w:rsidRPr="00763FAE">
        <w:rPr>
          <w:sz w:val="22"/>
          <w:szCs w:val="22"/>
        </w:rPr>
        <w:t xml:space="preserve"> 2016.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6D076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>i</w:t>
      </w:r>
      <w:r w:rsidR="002E2472">
        <w:rPr>
          <w:sz w:val="22"/>
          <w:szCs w:val="22"/>
        </w:rPr>
        <w:t>zjasnio</w:t>
      </w:r>
      <w:r w:rsidR="00FA2BCE">
        <w:rPr>
          <w:sz w:val="22"/>
          <w:szCs w:val="22"/>
        </w:rPr>
        <w:t xml:space="preserve"> u pisanom obliku</w:t>
      </w:r>
      <w:r w:rsidR="00634B6C">
        <w:rPr>
          <w:sz w:val="22"/>
          <w:szCs w:val="22"/>
        </w:rPr>
        <w:t xml:space="preserve"> (list spisa 15-50) i usmeno (list spisa 60) na ročištu radi očitovanja </w:t>
      </w:r>
      <w:r w:rsidR="00634B6C">
        <w:rPr>
          <w:sz w:val="22"/>
          <w:szCs w:val="22"/>
        </w:rPr>
        <w:lastRenderedPageBreak/>
        <w:t xml:space="preserve">o prijedlogu za otvaranje stečajnog postupka, </w:t>
      </w:r>
      <w:r w:rsidR="00394E33">
        <w:rPr>
          <w:sz w:val="22"/>
          <w:szCs w:val="22"/>
        </w:rPr>
        <w:t xml:space="preserve">u bitnome navodeći da </w:t>
      </w:r>
      <w:r w:rsidR="00DE624A">
        <w:rPr>
          <w:sz w:val="22"/>
          <w:szCs w:val="22"/>
        </w:rPr>
        <w:t>postoji stečajni razlog budući je račun dužnika blokiran, te da dužnik od imovine ima opremu koja je prema bilanci na dan 31.12.2015. godine</w:t>
      </w:r>
      <w:r w:rsidR="00967879">
        <w:rPr>
          <w:sz w:val="22"/>
          <w:szCs w:val="22"/>
        </w:rPr>
        <w:t xml:space="preserve"> vri</w:t>
      </w:r>
      <w:r w:rsidR="00394E33">
        <w:rPr>
          <w:sz w:val="22"/>
          <w:szCs w:val="22"/>
        </w:rPr>
        <w:t>je</w:t>
      </w:r>
      <w:r w:rsidR="00967879">
        <w:rPr>
          <w:sz w:val="22"/>
          <w:szCs w:val="22"/>
        </w:rPr>
        <w:t>dnosti 8.957,98 kuna, ali da je trenutno njezina tržišna vrijednost oko 5.000,00 kuna</w:t>
      </w:r>
      <w:r w:rsidR="006D076F">
        <w:rPr>
          <w:sz w:val="22"/>
          <w:szCs w:val="22"/>
        </w:rPr>
        <w:t>, a da druge imovine nema.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AF2E72" w:rsidP="00AF2E72" w:rsidR="00AF2E72" w:rsidRPr="00AF2E7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F2E72">
        <w:rPr>
          <w:sz w:val="22"/>
          <w:szCs w:val="22"/>
        </w:rPr>
        <w:t xml:space="preserve">Prema dopisima Ministarstva unutarnjih poslova Republike Hrvatske od </w:t>
      </w:r>
      <w:r w:rsidR="002F0D4B">
        <w:rPr>
          <w:sz w:val="22"/>
          <w:szCs w:val="22"/>
        </w:rPr>
        <w:t>4</w:t>
      </w:r>
      <w:r w:rsidRPr="00AF2E72">
        <w:rPr>
          <w:sz w:val="22"/>
          <w:szCs w:val="22"/>
        </w:rPr>
        <w:t>.</w:t>
      </w:r>
      <w:r w:rsidR="002F0D4B">
        <w:rPr>
          <w:sz w:val="22"/>
          <w:szCs w:val="22"/>
        </w:rPr>
        <w:t>01</w:t>
      </w:r>
      <w:r w:rsidRPr="00AF2E72">
        <w:rPr>
          <w:sz w:val="22"/>
          <w:szCs w:val="22"/>
        </w:rPr>
        <w:t>. 201</w:t>
      </w:r>
      <w:r w:rsidR="002F0D4B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. godine (list spisa </w:t>
      </w:r>
      <w:r w:rsidR="002F0D4B">
        <w:rPr>
          <w:sz w:val="22"/>
          <w:szCs w:val="22"/>
        </w:rPr>
        <w:t>59</w:t>
      </w:r>
      <w:r w:rsidRPr="00AF2E72">
        <w:rPr>
          <w:sz w:val="22"/>
          <w:szCs w:val="22"/>
        </w:rPr>
        <w:t xml:space="preserve">), Općinskog suda u Dubrovniku, Zemljišnoknjižnog odjela u </w:t>
      </w:r>
      <w:r w:rsidR="005E63FF">
        <w:rPr>
          <w:sz w:val="22"/>
          <w:szCs w:val="22"/>
        </w:rPr>
        <w:t>Metković</w:t>
      </w:r>
      <w:r w:rsidRPr="00AF2E72">
        <w:rPr>
          <w:sz w:val="22"/>
          <w:szCs w:val="22"/>
        </w:rPr>
        <w:t xml:space="preserve">u od </w:t>
      </w:r>
      <w:r w:rsidR="005E63FF">
        <w:rPr>
          <w:sz w:val="22"/>
          <w:szCs w:val="22"/>
        </w:rPr>
        <w:t>23</w:t>
      </w:r>
      <w:r w:rsidRPr="00AF2E72">
        <w:rPr>
          <w:sz w:val="22"/>
          <w:szCs w:val="22"/>
        </w:rPr>
        <w:t>.</w:t>
      </w:r>
      <w:r w:rsidR="003C37B5">
        <w:rPr>
          <w:sz w:val="22"/>
          <w:szCs w:val="22"/>
        </w:rPr>
        <w:t>12</w:t>
      </w:r>
      <w:r w:rsidRPr="00AF2E72">
        <w:rPr>
          <w:sz w:val="22"/>
          <w:szCs w:val="22"/>
        </w:rPr>
        <w:t xml:space="preserve">.2016. godine (list spisa </w:t>
      </w:r>
      <w:r w:rsidR="005E63FF">
        <w:rPr>
          <w:sz w:val="22"/>
          <w:szCs w:val="22"/>
        </w:rPr>
        <w:t>56</w:t>
      </w:r>
      <w:r w:rsidRPr="00AF2E72">
        <w:rPr>
          <w:sz w:val="22"/>
          <w:szCs w:val="22"/>
        </w:rPr>
        <w:t xml:space="preserve">) i Ministarstva financija Porezne uprave Područnog ureda Dalmacija Ispostava </w:t>
      </w:r>
      <w:r w:rsidR="003C37B5">
        <w:rPr>
          <w:sz w:val="22"/>
          <w:szCs w:val="22"/>
        </w:rPr>
        <w:t>Dubrovnik</w:t>
      </w:r>
      <w:r w:rsidRPr="00AF2E72">
        <w:rPr>
          <w:sz w:val="22"/>
          <w:szCs w:val="22"/>
        </w:rPr>
        <w:t xml:space="preserve"> od </w:t>
      </w:r>
      <w:r w:rsidR="005E63FF">
        <w:rPr>
          <w:sz w:val="22"/>
          <w:szCs w:val="22"/>
        </w:rPr>
        <w:t>19</w:t>
      </w:r>
      <w:r w:rsidRPr="00AF2E72">
        <w:rPr>
          <w:sz w:val="22"/>
          <w:szCs w:val="22"/>
        </w:rPr>
        <w:t>.</w:t>
      </w:r>
      <w:r w:rsidR="003C37B5">
        <w:rPr>
          <w:sz w:val="22"/>
          <w:szCs w:val="22"/>
        </w:rPr>
        <w:t>12</w:t>
      </w:r>
      <w:r w:rsidRPr="00AF2E72">
        <w:rPr>
          <w:sz w:val="22"/>
          <w:szCs w:val="22"/>
        </w:rPr>
        <w:t>.2016. godine (list spisa 5</w:t>
      </w:r>
      <w:r w:rsidR="005E63FF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) proizlazi da dužnik nema imovine. </w:t>
      </w:r>
    </w:p>
    <w:p w:rsidRDefault="00AF2E72" w:rsidP="00AF2E72" w:rsidR="00AF2E72" w:rsidRPr="00DC1B3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AF2E72" w:rsidP="00AF2E72" w:rsidR="00AF2E72" w:rsidRPr="00DC1B3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DC1B33">
        <w:rPr>
          <w:sz w:val="22"/>
          <w:szCs w:val="22"/>
        </w:rPr>
        <w:t>Iz potvrde FINA-e od 2</w:t>
      </w:r>
      <w:r w:rsidR="00DC1B33" w:rsidRPr="00DC1B33">
        <w:rPr>
          <w:sz w:val="22"/>
          <w:szCs w:val="22"/>
        </w:rPr>
        <w:t>6</w:t>
      </w:r>
      <w:r w:rsidRPr="00DC1B33">
        <w:rPr>
          <w:sz w:val="22"/>
          <w:szCs w:val="22"/>
        </w:rPr>
        <w:t xml:space="preserve">. </w:t>
      </w:r>
      <w:r w:rsidR="00897AB5" w:rsidRPr="00DC1B33">
        <w:rPr>
          <w:sz w:val="22"/>
          <w:szCs w:val="22"/>
        </w:rPr>
        <w:t>siječnja</w:t>
      </w:r>
      <w:r w:rsidRPr="00DC1B33">
        <w:rPr>
          <w:sz w:val="22"/>
          <w:szCs w:val="22"/>
        </w:rPr>
        <w:t xml:space="preserve"> 201</w:t>
      </w:r>
      <w:r w:rsidR="00897AB5" w:rsidRPr="00DC1B33">
        <w:rPr>
          <w:sz w:val="22"/>
          <w:szCs w:val="22"/>
        </w:rPr>
        <w:t>7</w:t>
      </w:r>
      <w:r w:rsidRPr="00DC1B33">
        <w:rPr>
          <w:sz w:val="22"/>
          <w:szCs w:val="22"/>
        </w:rPr>
        <w:t xml:space="preserve">. godine (list spisa </w:t>
      </w:r>
      <w:r w:rsidR="00DC1B33" w:rsidRPr="00DC1B33">
        <w:rPr>
          <w:sz w:val="22"/>
          <w:szCs w:val="22"/>
        </w:rPr>
        <w:t>6</w:t>
      </w:r>
      <w:r w:rsidR="00897AB5" w:rsidRPr="00DC1B33">
        <w:rPr>
          <w:sz w:val="22"/>
          <w:szCs w:val="22"/>
        </w:rPr>
        <w:t>1</w:t>
      </w:r>
      <w:r w:rsidRPr="00DC1B33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897AB5" w:rsidRPr="00DC1B33">
        <w:rPr>
          <w:sz w:val="22"/>
          <w:szCs w:val="22"/>
        </w:rPr>
        <w:t>1</w:t>
      </w:r>
      <w:r w:rsidR="00DC1B33" w:rsidRPr="00DC1B33">
        <w:rPr>
          <w:sz w:val="22"/>
          <w:szCs w:val="22"/>
        </w:rPr>
        <w:t>84</w:t>
      </w:r>
      <w:r w:rsidRPr="00DC1B33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D312B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nema </w:t>
      </w:r>
      <w:r w:rsidR="00362F77">
        <w:rPr>
          <w:sz w:val="22"/>
          <w:szCs w:val="22"/>
        </w:rPr>
        <w:t xml:space="preserve">dostatno </w:t>
      </w:r>
      <w:r w:rsidR="000C7196">
        <w:rPr>
          <w:sz w:val="22"/>
          <w:szCs w:val="22"/>
        </w:rPr>
        <w:t>imovine</w:t>
      </w:r>
      <w:r w:rsidR="00362F77">
        <w:rPr>
          <w:sz w:val="22"/>
          <w:szCs w:val="22"/>
        </w:rPr>
        <w:t xml:space="preserve"> za namirenje troškova stečajnog postupka</w:t>
      </w:r>
      <w:r w:rsidR="003662EB">
        <w:rPr>
          <w:sz w:val="22"/>
          <w:szCs w:val="22"/>
        </w:rPr>
        <w:t xml:space="preserve">, </w:t>
      </w:r>
      <w:r w:rsidR="00362F77">
        <w:rPr>
          <w:sz w:val="22"/>
          <w:szCs w:val="22"/>
        </w:rPr>
        <w:t xml:space="preserve">budući da je </w:t>
      </w:r>
      <w:r w:rsidR="00B74FBB">
        <w:rPr>
          <w:sz w:val="22"/>
          <w:szCs w:val="22"/>
        </w:rPr>
        <w:t xml:space="preserve">prema računima u spisu imovina (računalna oprema i fotokopirni aparat) kupljena u travnju i srpnju 2015. godine i da nabavna vrijednost </w:t>
      </w:r>
      <w:r w:rsidR="00D312B3">
        <w:rPr>
          <w:sz w:val="22"/>
          <w:szCs w:val="22"/>
        </w:rPr>
        <w:t>iznosi oko 11.600,00 kuna, ali zbog vrste opreme i proteka vremena njezina sadašnja tržišna vrijednost je sigurno ispod 7.000,00 kuna, što nije dostatno za namirenje svih predvidivih uobičajenih troškova stečajnog postupka.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0E6D7B">
        <w:rPr>
          <w:b/>
          <w:sz w:val="22"/>
          <w:szCs w:val="22"/>
        </w:rPr>
        <w:t>26</w:t>
      </w:r>
      <w:r w:rsidRPr="00D03666">
        <w:rPr>
          <w:b/>
          <w:sz w:val="22"/>
          <w:szCs w:val="22"/>
        </w:rPr>
        <w:t xml:space="preserve">. </w:t>
      </w:r>
      <w:r w:rsidR="001157E3">
        <w:rPr>
          <w:b/>
          <w:sz w:val="22"/>
          <w:szCs w:val="22"/>
        </w:rPr>
        <w:t>siječnja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0E6D7B">
        <w:rPr>
          <w:sz w:val="22"/>
          <w:szCs w:val="22"/>
        </w:rPr>
        <w:t>26</w:t>
      </w:r>
      <w:r w:rsidR="00F239D3">
        <w:rPr>
          <w:sz w:val="22"/>
          <w:szCs w:val="22"/>
        </w:rPr>
        <w:t>.01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5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260657">
      <w:rPr>
        <w:b/>
        <w:sz w:val="22"/>
        <w:szCs w:val="22"/>
      </w:rPr>
      <w:t>2038</w:t>
    </w:r>
    <w:r w:rsidRPr="004E5486">
      <w:rPr>
        <w:b/>
        <w:sz w:val="22"/>
        <w:szCs w:val="22"/>
      </w:rPr>
      <w:t>/2016-</w:t>
    </w:r>
    <w:r w:rsidR="00FA2BCE">
      <w:rPr>
        <w:b/>
        <w:sz w:val="22"/>
        <w:szCs w:val="22"/>
      </w:rPr>
      <w:t>1</w:t>
    </w:r>
    <w:r w:rsidR="00260657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E6D7B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3AA1"/>
    <w:rsid w:val="001D5899"/>
    <w:rsid w:val="001E0B1B"/>
    <w:rsid w:val="001F08BA"/>
    <w:rsid w:val="0020059B"/>
    <w:rsid w:val="002043CB"/>
    <w:rsid w:val="00246696"/>
    <w:rsid w:val="00260657"/>
    <w:rsid w:val="00261EFC"/>
    <w:rsid w:val="002B1405"/>
    <w:rsid w:val="002E2079"/>
    <w:rsid w:val="002E2472"/>
    <w:rsid w:val="002F0D4B"/>
    <w:rsid w:val="00301A67"/>
    <w:rsid w:val="003120BC"/>
    <w:rsid w:val="00326C04"/>
    <w:rsid w:val="003328D9"/>
    <w:rsid w:val="00362F77"/>
    <w:rsid w:val="003662EB"/>
    <w:rsid w:val="003673E3"/>
    <w:rsid w:val="0037301E"/>
    <w:rsid w:val="0037664A"/>
    <w:rsid w:val="00393AB3"/>
    <w:rsid w:val="00394E33"/>
    <w:rsid w:val="003C37B5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63FF"/>
    <w:rsid w:val="005E7C37"/>
    <w:rsid w:val="005F14A7"/>
    <w:rsid w:val="005F6E59"/>
    <w:rsid w:val="00606E5E"/>
    <w:rsid w:val="006173EA"/>
    <w:rsid w:val="0062353F"/>
    <w:rsid w:val="00624EA1"/>
    <w:rsid w:val="00634B6C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076F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97AB5"/>
    <w:rsid w:val="008B261F"/>
    <w:rsid w:val="008B5CC3"/>
    <w:rsid w:val="008C043C"/>
    <w:rsid w:val="008C2895"/>
    <w:rsid w:val="00906789"/>
    <w:rsid w:val="009267C2"/>
    <w:rsid w:val="00927031"/>
    <w:rsid w:val="0093736B"/>
    <w:rsid w:val="00967879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7C43"/>
    <w:rsid w:val="00AB3330"/>
    <w:rsid w:val="00AD5255"/>
    <w:rsid w:val="00AE21DC"/>
    <w:rsid w:val="00AF0D2C"/>
    <w:rsid w:val="00AF2E72"/>
    <w:rsid w:val="00AF75EE"/>
    <w:rsid w:val="00B0520B"/>
    <w:rsid w:val="00B10891"/>
    <w:rsid w:val="00B11191"/>
    <w:rsid w:val="00B17CD4"/>
    <w:rsid w:val="00B24CB9"/>
    <w:rsid w:val="00B41740"/>
    <w:rsid w:val="00B60244"/>
    <w:rsid w:val="00B74FBB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D03666"/>
    <w:rsid w:val="00D05927"/>
    <w:rsid w:val="00D23D19"/>
    <w:rsid w:val="00D24022"/>
    <w:rsid w:val="00D312B3"/>
    <w:rsid w:val="00D330A2"/>
    <w:rsid w:val="00D72043"/>
    <w:rsid w:val="00D76DC3"/>
    <w:rsid w:val="00D96444"/>
    <w:rsid w:val="00DA39B1"/>
    <w:rsid w:val="00DA50A1"/>
    <w:rsid w:val="00DB71D4"/>
    <w:rsid w:val="00DC1B33"/>
    <w:rsid w:val="00DC25C9"/>
    <w:rsid w:val="00DC2EE9"/>
    <w:rsid w:val="00DD1A80"/>
    <w:rsid w:val="00DE0494"/>
    <w:rsid w:val="00DE3274"/>
    <w:rsid w:val="00DE4DF1"/>
    <w:rsid w:val="00DE5541"/>
    <w:rsid w:val="00DE624A"/>
    <w:rsid w:val="00E1576F"/>
    <w:rsid w:val="00E43217"/>
    <w:rsid w:val="00E51919"/>
    <w:rsid w:val="00E7334E"/>
    <w:rsid w:val="00E7558D"/>
    <w:rsid w:val="00E75FBB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A2BCE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5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5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5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5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3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5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5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5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5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5FA05-3FA0-4E5F-AC97-4D9D98F20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839</properties:Words>
  <properties:Characters>4599</properties:Characters>
  <properties:Lines>107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2017-01-26T12:36:00Z</dcterms:created>
  <dc:creator>Ante Kačić</dc:creator>
  <cp:lastModifiedBy>Srđan Gavranić</cp:lastModifiedBy>
  <cp:lastPrinted>2017-01-26T10:56:00Z</cp:lastPrinted>
  <dcterms:modified xmlns:xsi="http://www.w3.org/2001/XMLSchema-instance" xsi:type="dcterms:W3CDTF">2017-01-26T13:27:00Z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