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c988a" w14:paraId="d8c988a" w:rsidRDefault="0069396C" w:rsidP="0069396C" w:rsidR="0069396C" w:rsidRPr="00531122">
      <w:pPr>
        <w15:collapsed w:val="false"/>
        <w:rPr>
          <w:sz w:val="24"/>
          <w:szCs w:val="24"/>
        </w:rPr>
      </w:pPr>
      <w:bookmarkStart w:name="_GoBack" w:id="0"/>
      <w:bookmarkEnd w:id="0"/>
      <w:r w:rsidRPr="00531122">
        <w:rPr>
          <w:sz w:val="24"/>
          <w:szCs w:val="24"/>
        </w:rPr>
        <w:t xml:space="preserve">  </w:t>
      </w:r>
      <w:r w:rsidR="001F6793">
        <w:rPr>
          <w:noProof/>
          <w:sz w:val="24"/>
          <w:szCs w:val="24"/>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p w:rsidRDefault="0069396C" w:rsidP="0069396C" w:rsidR="0069396C" w:rsidRPr="00531122">
      <w:pPr>
        <w:pStyle w:val="Tijeloteksta"/>
        <w:outlineLvl w:val="0"/>
      </w:pPr>
    </w:p>
    <w:p w:rsidRDefault="00BD7268" w:rsidP="0069396C" w:rsidR="0069396C" w:rsidRPr="00531122">
      <w:pPr>
        <w:rPr>
          <w:sz w:val="24"/>
          <w:szCs w:val="24"/>
        </w:rPr>
      </w:pPr>
      <w:r>
        <w:rPr>
          <w:sz w:val="24"/>
          <w:szCs w:val="24"/>
        </w:rPr>
        <w:t xml:space="preserve">      </w:t>
      </w:r>
      <w:r w:rsidR="0069396C" w:rsidRPr="00531122">
        <w:rPr>
          <w:sz w:val="24"/>
          <w:szCs w:val="24"/>
        </w:rPr>
        <w:t>REPUBLIKA HRVATSKA</w:t>
      </w:r>
    </w:p>
    <w:p w:rsidRDefault="0069396C" w:rsidP="0069396C" w:rsidR="0069396C" w:rsidRPr="00531122">
      <w:pPr>
        <w:rPr>
          <w:sz w:val="24"/>
          <w:szCs w:val="24"/>
        </w:rPr>
      </w:pPr>
      <w:r w:rsidRPr="00531122">
        <w:rPr>
          <w:sz w:val="24"/>
          <w:szCs w:val="24"/>
        </w:rPr>
        <w:t xml:space="preserve">TRGOVAČKI SUD U ZAGREBU                    </w:t>
      </w:r>
      <w:r w:rsidR="002A5A98">
        <w:rPr>
          <w:sz w:val="24"/>
          <w:szCs w:val="24"/>
        </w:rPr>
        <w:t xml:space="preserve">                            </w:t>
      </w:r>
      <w:smartTag w:element="metricconverter" w:uri="urn:schemas-microsoft-com:office:smarttags">
        <w:smartTagPr>
          <w:attr w:val="72. St" w:name="ProductID"/>
        </w:smartTagPr>
        <w:r w:rsidRPr="00531122">
          <w:rPr>
            <w:sz w:val="24"/>
            <w:szCs w:val="24"/>
          </w:rPr>
          <w:t>72. St</w:t>
        </w:r>
      </w:smartTag>
      <w:r w:rsidRPr="00531122">
        <w:rPr>
          <w:sz w:val="24"/>
          <w:szCs w:val="24"/>
        </w:rPr>
        <w:t xml:space="preserve"> -</w:t>
      </w:r>
      <w:r w:rsidR="00D437AF">
        <w:rPr>
          <w:sz w:val="24"/>
          <w:szCs w:val="24"/>
        </w:rPr>
        <w:t>1498/2017</w:t>
      </w:r>
      <w:r w:rsidR="002A5A98">
        <w:rPr>
          <w:sz w:val="24"/>
          <w:szCs w:val="24"/>
        </w:rPr>
        <w:t>-35</w:t>
      </w:r>
    </w:p>
    <w:p w:rsidRDefault="00BD7268" w:rsidP="0069396C" w:rsidR="0069396C" w:rsidRPr="00531122">
      <w:pPr>
        <w:rPr>
          <w:sz w:val="24"/>
          <w:szCs w:val="24"/>
        </w:rPr>
      </w:pPr>
      <w:r>
        <w:rPr>
          <w:sz w:val="24"/>
          <w:szCs w:val="24"/>
        </w:rPr>
        <w:t xml:space="preserve">               </w:t>
      </w:r>
      <w:r w:rsidR="0069396C" w:rsidRPr="00531122">
        <w:rPr>
          <w:sz w:val="24"/>
          <w:szCs w:val="24"/>
        </w:rPr>
        <w:t>Amruševa 2/II</w:t>
      </w:r>
    </w:p>
    <w:p w:rsidRDefault="0069396C" w:rsidP="0069396C" w:rsidR="0069396C" w:rsidRPr="00531122">
      <w:pPr>
        <w:jc w:val="center"/>
        <w:rPr>
          <w:sz w:val="24"/>
          <w:szCs w:val="24"/>
        </w:rPr>
      </w:pPr>
      <w:r w:rsidRPr="00531122">
        <w:rPr>
          <w:sz w:val="24"/>
          <w:szCs w:val="24"/>
        </w:rPr>
        <w:t>REPUBLIKA HRVATSKA</w:t>
      </w:r>
    </w:p>
    <w:p w:rsidRDefault="0069396C" w:rsidP="0069396C" w:rsidR="0069396C" w:rsidRPr="00531122">
      <w:pPr>
        <w:jc w:val="center"/>
        <w:rPr>
          <w:sz w:val="24"/>
          <w:szCs w:val="24"/>
        </w:rPr>
      </w:pPr>
      <w:r>
        <w:rPr>
          <w:sz w:val="24"/>
          <w:szCs w:val="24"/>
        </w:rPr>
        <w:t xml:space="preserve">ZAKLJUČAK </w:t>
      </w:r>
    </w:p>
    <w:p w:rsidRDefault="0069396C" w:rsidP="0069396C" w:rsidR="0069396C" w:rsidRPr="00531122">
      <w:pPr>
        <w:rPr>
          <w:sz w:val="24"/>
          <w:szCs w:val="24"/>
        </w:rPr>
      </w:pPr>
    </w:p>
    <w:p w:rsidRDefault="00D437AF" w:rsidP="00D437AF" w:rsidR="00D437AF">
      <w:pPr>
        <w:jc w:val="both"/>
        <w:rPr>
          <w:sz w:val="24"/>
          <w:szCs w:val="24"/>
        </w:rPr>
      </w:pPr>
      <w:r w:rsidRPr="00146A9C">
        <w:rPr>
          <w:sz w:val="24"/>
          <w:szCs w:val="24"/>
        </w:rPr>
        <w:t xml:space="preserve">                Trgovački sud u Zagrebu po sucu Nikoli Ribariću, kao stečajnom sucu u stečajnom predmetu, povodom prijedloga predlagatelja PA-EL d.o.o., Dubrovčan 33/b, Veliko Trgovišće, zastupan po punomoćnici </w:t>
      </w:r>
      <w:r w:rsidR="0001444E">
        <w:rPr>
          <w:sz w:val="24"/>
          <w:szCs w:val="24"/>
        </w:rPr>
        <w:t>Kristini Krajačić, odvjetnici u Zaboku</w:t>
      </w:r>
      <w:r w:rsidRPr="00146A9C">
        <w:rPr>
          <w:sz w:val="24"/>
          <w:szCs w:val="24"/>
        </w:rPr>
        <w:t>,</w:t>
      </w:r>
      <w:r w:rsidR="0001444E">
        <w:rPr>
          <w:sz w:val="24"/>
          <w:szCs w:val="24"/>
        </w:rPr>
        <w:t xml:space="preserve"> K.Š. Đalskog 4,</w:t>
      </w:r>
      <w:r w:rsidRPr="00146A9C">
        <w:rPr>
          <w:sz w:val="24"/>
          <w:szCs w:val="24"/>
        </w:rPr>
        <w:t xml:space="preserve">  za otvaranjem stečajnog postupka nad trgovačkim društvom </w:t>
      </w:r>
      <w:r w:rsidRPr="00D437AF">
        <w:rPr>
          <w:sz w:val="24"/>
          <w:szCs w:val="24"/>
        </w:rPr>
        <w:t>MONTMONTAŽA-PLINOVODOVOD d.o.o.</w:t>
      </w:r>
      <w:r>
        <w:rPr>
          <w:sz w:val="24"/>
          <w:szCs w:val="24"/>
        </w:rPr>
        <w:t xml:space="preserve">, </w:t>
      </w:r>
      <w:r w:rsidRPr="00146A9C">
        <w:rPr>
          <w:sz w:val="24"/>
          <w:szCs w:val="24"/>
        </w:rPr>
        <w:t>Zagreb,  CMP Savica Šanci 123, MBS: 080087794, OIB: 48137524285,</w:t>
      </w:r>
      <w:r w:rsidR="0001444E">
        <w:rPr>
          <w:sz w:val="24"/>
          <w:szCs w:val="24"/>
        </w:rPr>
        <w:t xml:space="preserve"> zastupan po punomoćniku </w:t>
      </w:r>
      <w:r w:rsidR="0095003D">
        <w:rPr>
          <w:sz w:val="24"/>
          <w:szCs w:val="24"/>
        </w:rPr>
        <w:t xml:space="preserve">Tamari Igrec, odvjetniku u Od Škarica i partneri, Zagreb, Đorđićeva 3b, </w:t>
      </w:r>
      <w:r w:rsidRPr="00146A9C">
        <w:rPr>
          <w:sz w:val="24"/>
          <w:szCs w:val="24"/>
        </w:rPr>
        <w:t xml:space="preserve">dana </w:t>
      </w:r>
      <w:r>
        <w:rPr>
          <w:sz w:val="24"/>
          <w:szCs w:val="24"/>
        </w:rPr>
        <w:t>18</w:t>
      </w:r>
      <w:r w:rsidRPr="00146A9C">
        <w:rPr>
          <w:sz w:val="24"/>
          <w:szCs w:val="24"/>
        </w:rPr>
        <w:t>.</w:t>
      </w:r>
      <w:r>
        <w:rPr>
          <w:sz w:val="24"/>
          <w:szCs w:val="24"/>
        </w:rPr>
        <w:t xml:space="preserve"> svibnja</w:t>
      </w:r>
      <w:r w:rsidRPr="00146A9C">
        <w:rPr>
          <w:sz w:val="24"/>
          <w:szCs w:val="24"/>
        </w:rPr>
        <w:t xml:space="preserve"> 201</w:t>
      </w:r>
      <w:r>
        <w:rPr>
          <w:sz w:val="24"/>
          <w:szCs w:val="24"/>
        </w:rPr>
        <w:t>7</w:t>
      </w:r>
      <w:r w:rsidRPr="00146A9C">
        <w:rPr>
          <w:sz w:val="24"/>
          <w:szCs w:val="24"/>
        </w:rPr>
        <w:t>.,</w:t>
      </w:r>
    </w:p>
    <w:p w:rsidRDefault="00D437AF" w:rsidP="00D437AF" w:rsidR="00D437AF" w:rsidRPr="00146A9C">
      <w:pPr>
        <w:jc w:val="both"/>
        <w:rPr>
          <w:sz w:val="24"/>
          <w:szCs w:val="24"/>
        </w:rPr>
      </w:pPr>
    </w:p>
    <w:p w:rsidRDefault="00E56A1B" w:rsidP="00E56A1B" w:rsidR="00E56A1B" w:rsidRPr="008C5BFD">
      <w:pPr>
        <w:ind w:firstLine="709"/>
        <w:jc w:val="center"/>
        <w:rPr>
          <w:b/>
          <w:sz w:val="24"/>
          <w:szCs w:val="24"/>
        </w:rPr>
      </w:pPr>
      <w:r w:rsidRPr="008C5BFD">
        <w:rPr>
          <w:b/>
          <w:sz w:val="24"/>
          <w:szCs w:val="24"/>
        </w:rPr>
        <w:t>z a k lj u č i o  j e</w:t>
      </w:r>
    </w:p>
    <w:p w:rsidRDefault="00E56A1B" w:rsidP="00E56A1B" w:rsidR="00E56A1B" w:rsidRPr="008C5BFD">
      <w:pPr>
        <w:ind w:left="720"/>
        <w:jc w:val="both"/>
        <w:rPr>
          <w:sz w:val="24"/>
          <w:szCs w:val="24"/>
        </w:rPr>
      </w:pPr>
    </w:p>
    <w:p w:rsidRDefault="00E56A1B" w:rsidP="00E56A1B" w:rsidR="00E56A1B" w:rsidRPr="008C5BFD">
      <w:pPr>
        <w:ind w:left="720"/>
        <w:jc w:val="both"/>
        <w:rPr>
          <w:sz w:val="24"/>
          <w:szCs w:val="24"/>
        </w:rPr>
      </w:pPr>
      <w:r w:rsidRPr="008C5BFD">
        <w:rPr>
          <w:sz w:val="24"/>
          <w:szCs w:val="24"/>
        </w:rPr>
        <w:t xml:space="preserve">I. Određuje se ročište radi </w:t>
      </w:r>
      <w:r w:rsidR="00320481">
        <w:rPr>
          <w:sz w:val="24"/>
          <w:szCs w:val="24"/>
        </w:rPr>
        <w:t>rasprave o uvjetima za</w:t>
      </w:r>
      <w:r w:rsidRPr="008C5BFD">
        <w:rPr>
          <w:sz w:val="24"/>
          <w:szCs w:val="24"/>
        </w:rPr>
        <w:t xml:space="preserve"> otvaranje stečajnog postupka  za dan: </w:t>
      </w:r>
    </w:p>
    <w:p w:rsidRDefault="00D437AF" w:rsidP="009A682C" w:rsidR="00E56A1B" w:rsidRPr="008C5BFD">
      <w:pPr>
        <w:ind w:left="1003"/>
        <w:jc w:val="both"/>
        <w:rPr>
          <w:sz w:val="24"/>
          <w:szCs w:val="24"/>
        </w:rPr>
      </w:pPr>
      <w:r>
        <w:rPr>
          <w:b/>
          <w:sz w:val="24"/>
          <w:szCs w:val="24"/>
        </w:rPr>
        <w:t>1</w:t>
      </w:r>
      <w:r w:rsidR="00E56A1B">
        <w:rPr>
          <w:b/>
          <w:sz w:val="24"/>
          <w:szCs w:val="24"/>
        </w:rPr>
        <w:t>.</w:t>
      </w:r>
      <w:r>
        <w:rPr>
          <w:b/>
          <w:sz w:val="24"/>
          <w:szCs w:val="24"/>
        </w:rPr>
        <w:t xml:space="preserve"> lipnja</w:t>
      </w:r>
      <w:r w:rsidR="00E56A1B">
        <w:rPr>
          <w:b/>
          <w:sz w:val="24"/>
          <w:szCs w:val="24"/>
        </w:rPr>
        <w:t xml:space="preserve"> 201</w:t>
      </w:r>
      <w:r>
        <w:rPr>
          <w:b/>
          <w:sz w:val="24"/>
          <w:szCs w:val="24"/>
        </w:rPr>
        <w:t>7</w:t>
      </w:r>
      <w:r w:rsidR="000A3A5A">
        <w:rPr>
          <w:b/>
          <w:sz w:val="24"/>
          <w:szCs w:val="24"/>
        </w:rPr>
        <w:t>.</w:t>
      </w:r>
      <w:r w:rsidR="00E56A1B">
        <w:rPr>
          <w:b/>
          <w:sz w:val="24"/>
          <w:szCs w:val="24"/>
        </w:rPr>
        <w:t xml:space="preserve"> u </w:t>
      </w:r>
      <w:r w:rsidR="0069396C">
        <w:rPr>
          <w:b/>
          <w:sz w:val="24"/>
          <w:szCs w:val="24"/>
        </w:rPr>
        <w:t>09,</w:t>
      </w:r>
      <w:r>
        <w:rPr>
          <w:b/>
          <w:sz w:val="24"/>
          <w:szCs w:val="24"/>
        </w:rPr>
        <w:t>30</w:t>
      </w:r>
      <w:r w:rsidR="00E56A1B" w:rsidRPr="008C5BFD">
        <w:rPr>
          <w:b/>
          <w:sz w:val="24"/>
          <w:szCs w:val="24"/>
        </w:rPr>
        <w:t xml:space="preserve"> sati </w:t>
      </w:r>
      <w:r w:rsidR="00E56A1B" w:rsidRPr="008C5BFD">
        <w:rPr>
          <w:sz w:val="24"/>
          <w:szCs w:val="24"/>
        </w:rPr>
        <w:t xml:space="preserve">u zgradi Trgovačkog suda u Zagrebu, Petrinjska 8, soba broj 82/II – stari dio.  </w:t>
      </w:r>
    </w:p>
    <w:p w:rsidRDefault="00E56A1B" w:rsidP="00E56A1B" w:rsidR="00E56A1B">
      <w:pPr>
        <w:ind w:firstLine="283" w:left="720"/>
        <w:jc w:val="both"/>
        <w:rPr>
          <w:sz w:val="24"/>
          <w:szCs w:val="24"/>
        </w:rPr>
      </w:pPr>
      <w:r w:rsidRPr="008C5BFD">
        <w:rPr>
          <w:sz w:val="24"/>
          <w:szCs w:val="24"/>
        </w:rPr>
        <w:t>na koje ročište se dostavom ovog zaključka pozivaju:</w:t>
      </w:r>
    </w:p>
    <w:p w:rsidRDefault="00BE2169" w:rsidP="00E56A1B" w:rsidR="00BE2169" w:rsidRPr="008C5BFD">
      <w:pPr>
        <w:ind w:firstLine="283" w:left="720"/>
        <w:jc w:val="both"/>
        <w:rPr>
          <w:sz w:val="24"/>
          <w:szCs w:val="24"/>
        </w:rPr>
      </w:pPr>
      <w:r>
        <w:rPr>
          <w:sz w:val="24"/>
          <w:szCs w:val="24"/>
        </w:rPr>
        <w:t xml:space="preserve">-  predlagatelj </w:t>
      </w:r>
    </w:p>
    <w:p w:rsidRDefault="00E56A1B" w:rsidP="00E56A1B" w:rsidR="00E56A1B" w:rsidRPr="008C5BFD">
      <w:pPr>
        <w:ind w:firstLine="283" w:left="720"/>
        <w:jc w:val="both"/>
        <w:rPr>
          <w:sz w:val="24"/>
          <w:szCs w:val="24"/>
        </w:rPr>
      </w:pPr>
      <w:r w:rsidRPr="008C5BFD">
        <w:rPr>
          <w:sz w:val="24"/>
          <w:szCs w:val="24"/>
        </w:rPr>
        <w:t>- dužnik na adresu</w:t>
      </w:r>
      <w:r w:rsidR="00415044">
        <w:rPr>
          <w:sz w:val="24"/>
          <w:szCs w:val="24"/>
        </w:rPr>
        <w:t xml:space="preserve"> </w:t>
      </w:r>
    </w:p>
    <w:p w:rsidRDefault="00E56A1B" w:rsidP="00E56A1B" w:rsidR="00AC32BF">
      <w:pPr>
        <w:ind w:firstLine="283" w:left="720"/>
        <w:jc w:val="both"/>
        <w:rPr>
          <w:sz w:val="24"/>
          <w:szCs w:val="24"/>
        </w:rPr>
      </w:pPr>
      <w:r w:rsidRPr="008C5BFD">
        <w:rPr>
          <w:sz w:val="24"/>
          <w:szCs w:val="24"/>
        </w:rPr>
        <w:t>- zastupnik po zakonu dužnika</w:t>
      </w:r>
    </w:p>
    <w:p w:rsidRDefault="00AC32BF" w:rsidP="00E56A1B" w:rsidR="00E56A1B">
      <w:pPr>
        <w:ind w:firstLine="283" w:left="720"/>
        <w:jc w:val="both"/>
        <w:rPr>
          <w:sz w:val="24"/>
          <w:szCs w:val="24"/>
        </w:rPr>
      </w:pPr>
      <w:r>
        <w:rPr>
          <w:sz w:val="24"/>
          <w:szCs w:val="24"/>
        </w:rPr>
        <w:t>-</w:t>
      </w:r>
      <w:r w:rsidR="00C055A9">
        <w:rPr>
          <w:sz w:val="24"/>
          <w:szCs w:val="24"/>
        </w:rPr>
        <w:t xml:space="preserve"> </w:t>
      </w:r>
      <w:r>
        <w:rPr>
          <w:sz w:val="24"/>
          <w:szCs w:val="24"/>
        </w:rPr>
        <w:t>privremeni stečajni upravitelj</w:t>
      </w:r>
      <w:r w:rsidR="00E56A1B" w:rsidRPr="008C5BFD">
        <w:rPr>
          <w:sz w:val="24"/>
          <w:szCs w:val="24"/>
        </w:rPr>
        <w:t xml:space="preserve">  </w:t>
      </w:r>
    </w:p>
    <w:p w:rsidRDefault="00E56A1B" w:rsidP="00E56A1B" w:rsidR="00E56A1B" w:rsidRPr="008C5BFD">
      <w:pPr>
        <w:ind w:firstLine="283" w:left="720"/>
        <w:jc w:val="both"/>
        <w:rPr>
          <w:sz w:val="24"/>
          <w:szCs w:val="24"/>
        </w:rPr>
      </w:pPr>
      <w:r w:rsidRPr="008C5BFD">
        <w:rPr>
          <w:sz w:val="24"/>
          <w:szCs w:val="24"/>
        </w:rPr>
        <w:t xml:space="preserve">- FINA  </w:t>
      </w:r>
    </w:p>
    <w:p w:rsidRDefault="00E56A1B" w:rsidP="00E56A1B" w:rsidR="00E56A1B" w:rsidRPr="008C5BFD">
      <w:pPr>
        <w:ind w:left="720"/>
        <w:jc w:val="both"/>
        <w:rPr>
          <w:sz w:val="24"/>
          <w:szCs w:val="24"/>
        </w:rPr>
      </w:pPr>
      <w:r w:rsidRPr="008C5BFD">
        <w:rPr>
          <w:sz w:val="24"/>
          <w:szCs w:val="24"/>
        </w:rPr>
        <w:t xml:space="preserve">II. Pozvane osobe mogu se o prijedlogu i  pisano izjasniti. </w:t>
      </w:r>
    </w:p>
    <w:p w:rsidRDefault="00E56A1B" w:rsidP="00E56A1B" w:rsidR="00E56A1B" w:rsidRPr="008C5BFD">
      <w:pPr>
        <w:jc w:val="both"/>
        <w:rPr>
          <w:sz w:val="24"/>
          <w:szCs w:val="24"/>
        </w:rPr>
      </w:pPr>
    </w:p>
    <w:p w:rsidRDefault="00E56A1B" w:rsidP="00E56A1B" w:rsidR="00E56A1B" w:rsidRPr="008C5BFD">
      <w:pPr>
        <w:jc w:val="center"/>
        <w:rPr>
          <w:sz w:val="24"/>
          <w:szCs w:val="24"/>
        </w:rPr>
      </w:pPr>
      <w:r w:rsidRPr="008C5BFD">
        <w:rPr>
          <w:sz w:val="24"/>
          <w:szCs w:val="24"/>
        </w:rPr>
        <w:t>Obrazloženje</w:t>
      </w:r>
    </w:p>
    <w:p w:rsidRDefault="00E56A1B" w:rsidP="00E56A1B" w:rsidR="00E56A1B">
      <w:pPr>
        <w:rPr>
          <w:sz w:val="24"/>
          <w:szCs w:val="24"/>
        </w:rPr>
      </w:pPr>
    </w:p>
    <w:p w:rsidRDefault="00E56A1B" w:rsidP="00320481" w:rsidR="003F0556">
      <w:pPr>
        <w:jc w:val="both"/>
        <w:rPr>
          <w:sz w:val="24"/>
          <w:szCs w:val="24"/>
        </w:rPr>
      </w:pPr>
      <w:r>
        <w:rPr>
          <w:sz w:val="24"/>
          <w:szCs w:val="24"/>
        </w:rPr>
        <w:tab/>
      </w:r>
      <w:r w:rsidR="00320481" w:rsidRPr="008C5BFD">
        <w:rPr>
          <w:sz w:val="24"/>
          <w:szCs w:val="24"/>
        </w:rPr>
        <w:t xml:space="preserve">Prema odredbi čl. </w:t>
      </w:r>
      <w:smartTag w:element="metricconverter" w:uri="urn:schemas-microsoft-com:office:smarttags">
        <w:smartTagPr>
          <w:attr w:val="49. st" w:name="ProductID"/>
        </w:smartTagPr>
        <w:r w:rsidR="00320481" w:rsidRPr="008C5BFD">
          <w:rPr>
            <w:sz w:val="24"/>
            <w:szCs w:val="24"/>
          </w:rPr>
          <w:t>49. st</w:t>
        </w:r>
      </w:smartTag>
      <w:r w:rsidR="00320481" w:rsidRPr="008C5BFD">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r w:rsidR="00320481">
        <w:rPr>
          <w:sz w:val="24"/>
          <w:szCs w:val="24"/>
        </w:rPr>
        <w:t>Rješenje o pokretanju pr</w:t>
      </w:r>
      <w:r w:rsidR="00CE6BB0">
        <w:rPr>
          <w:sz w:val="24"/>
          <w:szCs w:val="24"/>
        </w:rPr>
        <w:t xml:space="preserve">ethodnog postupka doneseno je </w:t>
      </w:r>
      <w:r w:rsidR="009B322B">
        <w:rPr>
          <w:sz w:val="24"/>
          <w:szCs w:val="24"/>
        </w:rPr>
        <w:t>17</w:t>
      </w:r>
      <w:r w:rsidR="00320481">
        <w:rPr>
          <w:sz w:val="24"/>
          <w:szCs w:val="24"/>
        </w:rPr>
        <w:t>.</w:t>
      </w:r>
      <w:r w:rsidR="009B322B">
        <w:rPr>
          <w:sz w:val="24"/>
          <w:szCs w:val="24"/>
        </w:rPr>
        <w:t xml:space="preserve"> prosinca 2012</w:t>
      </w:r>
      <w:r w:rsidR="00320481">
        <w:rPr>
          <w:sz w:val="24"/>
          <w:szCs w:val="24"/>
        </w:rPr>
        <w:t>. godine. Ročište radi ra</w:t>
      </w:r>
      <w:r w:rsidR="00B2596D">
        <w:rPr>
          <w:sz w:val="24"/>
          <w:szCs w:val="24"/>
        </w:rPr>
        <w:t xml:space="preserve">sprave o prijedlogu održano je </w:t>
      </w:r>
      <w:r w:rsidR="009B322B">
        <w:rPr>
          <w:sz w:val="24"/>
          <w:szCs w:val="24"/>
        </w:rPr>
        <w:t>21. siječnja 2013. godine</w:t>
      </w:r>
      <w:r w:rsidR="00320481">
        <w:rPr>
          <w:sz w:val="24"/>
          <w:szCs w:val="24"/>
        </w:rPr>
        <w:t>.</w:t>
      </w:r>
      <w:r w:rsidR="009B322B">
        <w:rPr>
          <w:sz w:val="24"/>
          <w:szCs w:val="24"/>
        </w:rPr>
        <w:t xml:space="preserve"> </w:t>
      </w:r>
    </w:p>
    <w:p w:rsidRDefault="009B322B" w:rsidP="00320481" w:rsidR="0041487F">
      <w:pPr>
        <w:jc w:val="both"/>
        <w:rPr>
          <w:sz w:val="24"/>
          <w:szCs w:val="24"/>
        </w:rPr>
      </w:pPr>
      <w:r>
        <w:rPr>
          <w:sz w:val="24"/>
          <w:szCs w:val="24"/>
        </w:rPr>
        <w:t>Rješenjem suda od 22. siječnja 2013. godine prekinut je postupak u ovosudnom predmetu. Rješenje od 22. siječnja 2013. godine postalo je pravomoćno dana 20. ožujka 2013. godine.</w:t>
      </w:r>
    </w:p>
    <w:p w:rsidRDefault="009B322B" w:rsidP="00320481" w:rsidR="009B322B">
      <w:pPr>
        <w:jc w:val="both"/>
        <w:rPr>
          <w:sz w:val="24"/>
          <w:szCs w:val="24"/>
        </w:rPr>
      </w:pPr>
      <w:r>
        <w:rPr>
          <w:sz w:val="24"/>
          <w:szCs w:val="24"/>
        </w:rPr>
        <w:t xml:space="preserve">Rješenjem suda od 21. ožujka 2017. nastavljen je postupak u ovoj pravnoj stvari, koje Rješenje je postalo pravomoćno s danom </w:t>
      </w:r>
      <w:r w:rsidR="00625124">
        <w:rPr>
          <w:sz w:val="24"/>
          <w:szCs w:val="24"/>
        </w:rPr>
        <w:t>12. svibnja 2017. godine.</w:t>
      </w:r>
    </w:p>
    <w:p w:rsidRDefault="0041487F" w:rsidP="00320481" w:rsidR="00320481">
      <w:pPr>
        <w:jc w:val="both"/>
        <w:rPr>
          <w:sz w:val="24"/>
          <w:szCs w:val="24"/>
        </w:rPr>
      </w:pPr>
      <w:r>
        <w:rPr>
          <w:sz w:val="24"/>
          <w:szCs w:val="24"/>
        </w:rPr>
        <w:t xml:space="preserve">Spisu prileži potvrda FINA-e od </w:t>
      </w:r>
      <w:r w:rsidR="00625124">
        <w:rPr>
          <w:sz w:val="24"/>
          <w:szCs w:val="24"/>
        </w:rPr>
        <w:t>15</w:t>
      </w:r>
      <w:r w:rsidR="0069396C">
        <w:rPr>
          <w:sz w:val="24"/>
          <w:szCs w:val="24"/>
        </w:rPr>
        <w:t>.1.201</w:t>
      </w:r>
      <w:r w:rsidR="00625124">
        <w:rPr>
          <w:sz w:val="24"/>
          <w:szCs w:val="24"/>
        </w:rPr>
        <w:t>3</w:t>
      </w:r>
      <w:r w:rsidR="0069396C">
        <w:rPr>
          <w:sz w:val="24"/>
          <w:szCs w:val="24"/>
        </w:rPr>
        <w:t>.</w:t>
      </w:r>
      <w:r>
        <w:rPr>
          <w:sz w:val="24"/>
          <w:szCs w:val="24"/>
        </w:rPr>
        <w:t xml:space="preserve"> iz koje je vidljivo kako je </w:t>
      </w:r>
      <w:r w:rsidR="00CE6BB0">
        <w:rPr>
          <w:sz w:val="24"/>
          <w:szCs w:val="24"/>
        </w:rPr>
        <w:t>račun predloženog stečajnog dužnika u blokadi duljoj od 60 dana.</w:t>
      </w:r>
    </w:p>
    <w:p w:rsidRDefault="00320481" w:rsidP="00320481" w:rsidR="00320481" w:rsidRPr="0037542E">
      <w:pPr>
        <w:ind w:firstLine="708"/>
        <w:jc w:val="both"/>
        <w:rPr>
          <w:sz w:val="24"/>
          <w:szCs w:val="24"/>
        </w:rPr>
      </w:pPr>
      <w:r>
        <w:rPr>
          <w:sz w:val="24"/>
          <w:szCs w:val="24"/>
        </w:rPr>
        <w:t>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w:t>
      </w:r>
      <w:r w:rsidRPr="0037542E">
        <w:rPr>
          <w:sz w:val="24"/>
          <w:szCs w:val="24"/>
        </w:rPr>
        <w:lastRenderedPageBreak/>
        <w:t>se taj stečajni postupak trebao zaključiti nakon provedenog prethodnog postupka zbog nemogućnosti ostvarivanja naprijed navedenog cilja stečajnog postupka.</w:t>
      </w:r>
    </w:p>
    <w:p w:rsidRDefault="00320481" w:rsidP="009A682C" w:rsidR="00E56A1B" w:rsidRPr="008C5BFD">
      <w:pPr>
        <w:ind w:firstLine="708"/>
        <w:jc w:val="both"/>
        <w:rPr>
          <w:sz w:val="24"/>
          <w:szCs w:val="24"/>
        </w:rPr>
      </w:pPr>
      <w:r>
        <w:rPr>
          <w:sz w:val="24"/>
          <w:szCs w:val="24"/>
        </w:rPr>
        <w:t>Slijedom naprijed navedenoga odlučeno je kao u izreci.</w:t>
      </w:r>
    </w:p>
    <w:p w:rsidRDefault="000640FA" w:rsidP="00E56A1B" w:rsidR="000640FA">
      <w:pPr>
        <w:ind w:firstLine="720"/>
        <w:jc w:val="center"/>
        <w:rPr>
          <w:sz w:val="24"/>
          <w:szCs w:val="24"/>
        </w:rPr>
      </w:pPr>
    </w:p>
    <w:p w:rsidRDefault="00320481" w:rsidP="00E56A1B" w:rsidR="00E56A1B" w:rsidRPr="008C5BFD">
      <w:pPr>
        <w:ind w:firstLine="720"/>
        <w:jc w:val="center"/>
        <w:rPr>
          <w:sz w:val="24"/>
          <w:szCs w:val="24"/>
        </w:rPr>
      </w:pPr>
      <w:r>
        <w:rPr>
          <w:sz w:val="24"/>
          <w:szCs w:val="24"/>
        </w:rPr>
        <w:t xml:space="preserve">U Zagrebu </w:t>
      </w:r>
      <w:r w:rsidR="0031239E">
        <w:rPr>
          <w:sz w:val="24"/>
          <w:szCs w:val="24"/>
        </w:rPr>
        <w:t>1</w:t>
      </w:r>
      <w:r w:rsidR="00625124">
        <w:rPr>
          <w:sz w:val="24"/>
          <w:szCs w:val="24"/>
        </w:rPr>
        <w:t>8</w:t>
      </w:r>
      <w:r>
        <w:rPr>
          <w:sz w:val="24"/>
          <w:szCs w:val="24"/>
        </w:rPr>
        <w:t>.</w:t>
      </w:r>
      <w:r w:rsidR="00625124">
        <w:rPr>
          <w:sz w:val="24"/>
          <w:szCs w:val="24"/>
        </w:rPr>
        <w:t xml:space="preserve"> svibnja</w:t>
      </w:r>
      <w:r w:rsidR="00E56A1B" w:rsidRPr="008C5BFD">
        <w:rPr>
          <w:sz w:val="24"/>
          <w:szCs w:val="24"/>
        </w:rPr>
        <w:t xml:space="preserve"> 201</w:t>
      </w:r>
      <w:r w:rsidR="00625124">
        <w:rPr>
          <w:sz w:val="24"/>
          <w:szCs w:val="24"/>
        </w:rPr>
        <w:t>7</w:t>
      </w:r>
      <w:r w:rsidR="00E56A1B" w:rsidRPr="008C5BFD">
        <w:rPr>
          <w:sz w:val="24"/>
          <w:szCs w:val="24"/>
        </w:rPr>
        <w:t>.</w:t>
      </w:r>
    </w:p>
    <w:p w:rsidRDefault="002A5A98" w:rsidP="00BD7268" w:rsidR="002A5A98">
      <w:pPr>
        <w:pStyle w:val="Podnaslov"/>
        <w:ind w:left="5664"/>
        <w:rPr>
          <w:rFonts w:hAnsi="Times New Roman" w:ascii="Times New Roman"/>
          <w:b w:val="false"/>
          <w:color w:val="auto"/>
          <w:szCs w:val="24"/>
        </w:rPr>
      </w:pPr>
    </w:p>
    <w:p w:rsidRDefault="002A5A98" w:rsidP="00BD7268" w:rsidR="002A5A98">
      <w:pPr>
        <w:pStyle w:val="Podnaslov"/>
        <w:ind w:left="5664"/>
        <w:rPr>
          <w:rFonts w:hAnsi="Times New Roman" w:ascii="Times New Roman"/>
          <w:b w:val="false"/>
          <w:color w:val="auto"/>
          <w:szCs w:val="24"/>
        </w:rPr>
      </w:pPr>
    </w:p>
    <w:p w:rsidRDefault="002A5A98" w:rsidP="00E91121" w:rsidR="002A5A9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A5A98" w:rsidP="00E91121" w:rsidR="002A5A9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A5A98" w:rsidP="00E91121" w:rsidR="002A5A98">
      <w:pPr>
        <w:pStyle w:val="Podnaslov"/>
        <w:ind w:firstLine="720" w:left="4320"/>
        <w:rPr>
          <w:rFonts w:hAnsi="Times New Roman" w:ascii="Times New Roman"/>
          <w:b w:val="false"/>
          <w:color w:val="auto"/>
          <w:szCs w:val="24"/>
        </w:rPr>
      </w:pPr>
    </w:p>
    <w:p w:rsidRDefault="002A5A98" w:rsidP="002A5A98" w:rsidR="002A5A98">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A5A98" w:rsidP="00E91121" w:rsidR="002A5A9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D7268" w:rsidP="00625124" w:rsidR="00BD7268" w:rsidRPr="00FC1355">
      <w:pPr>
        <w:pStyle w:val="Podnaslov"/>
        <w:ind w:firstLine="708" w:left="4956"/>
        <w:rPr>
          <w:rFonts w:hAnsi="Times New Roman" w:ascii="Times New Roman"/>
          <w:b w:val="false"/>
          <w:color w:val="auto"/>
          <w:szCs w:val="24"/>
        </w:rPr>
      </w:pPr>
    </w:p>
    <w:p w:rsidRDefault="00E56A1B" w:rsidP="00E56A1B" w:rsidR="00E56A1B" w:rsidRPr="008C5BFD">
      <w:pPr>
        <w:jc w:val="both"/>
        <w:rPr>
          <w:sz w:val="24"/>
          <w:szCs w:val="24"/>
        </w:rPr>
      </w:pPr>
      <w:r w:rsidRPr="008C5BFD">
        <w:rPr>
          <w:sz w:val="24"/>
          <w:szCs w:val="24"/>
        </w:rPr>
        <w:t>Uputa o pravnom lijeku:</w:t>
      </w:r>
    </w:p>
    <w:p w:rsidRDefault="00E56A1B" w:rsidP="000A3A5A" w:rsidR="000A3A5A" w:rsidRPr="00C025AA">
      <w:pPr>
        <w:jc w:val="both"/>
        <w:rPr>
          <w:sz w:val="24"/>
          <w:szCs w:val="24"/>
        </w:rPr>
      </w:pPr>
      <w:r w:rsidRPr="008C5BFD">
        <w:rPr>
          <w:sz w:val="24"/>
          <w:szCs w:val="24"/>
        </w:rPr>
        <w:t>Protiv zaključka nije dopuštena žalba (čl. 11. stavak 9. SZ-a)</w:t>
      </w:r>
    </w:p>
    <w:p w:rsidRDefault="00517D2B" w:rsidP="000A3A5A" w:rsidR="00517D2B">
      <w:pPr>
        <w:jc w:val="both"/>
        <w:rPr>
          <w:sz w:val="24"/>
          <w:szCs w:val="24"/>
        </w:rPr>
      </w:pPr>
    </w:p>
    <w:p w:rsidRDefault="00517D2B" w:rsidP="000A3A5A" w:rsidR="00517D2B">
      <w:pPr>
        <w:jc w:val="both"/>
        <w:rPr>
          <w:sz w:val="24"/>
          <w:szCs w:val="24"/>
        </w:rPr>
      </w:pPr>
    </w:p>
    <w:p w:rsidRDefault="00BD7268" w:rsidP="0031239E" w:rsidR="00BD726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2A5A98" w:rsidP="0031239E" w:rsidR="002A5A98">
      <w:pPr>
        <w:jc w:val="both"/>
        <w:rPr>
          <w:sz w:val="24"/>
          <w:szCs w:val="24"/>
        </w:rPr>
      </w:pPr>
    </w:p>
    <w:p w:rsidRDefault="0069396C" w:rsidP="0069396C" w:rsidR="0069396C" w:rsidRPr="00531122">
      <w:pPr>
        <w:rPr>
          <w:sz w:val="24"/>
          <w:szCs w:val="24"/>
        </w:rPr>
      </w:pPr>
    </w:p>
    <w:p w:rsidRDefault="003070D7" w:rsidP="0031239E" w:rsidR="003070D7">
      <w:pPr>
        <w:jc w:val="both"/>
      </w:pPr>
    </w:p>
    <w:sectPr w:rsidSect="000A3A5A" w:rsidR="003070D7">
      <w:headerReference w:type="default" r:id="rId10"/>
      <w:pgSz w:h="16838" w:w="11906"/>
      <w:pgMar w:gutter="0" w:footer="720" w:header="720" w:left="1797" w:bottom="709"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5340" w:rsidR="00715340">
      <w:r>
        <w:separator/>
      </w:r>
    </w:p>
  </w:endnote>
  <w:endnote w:id="0" w:type="continuationSeparator">
    <w:p w:rsidRDefault="00715340" w:rsidR="007153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5340" w:rsidR="00715340">
      <w:r>
        <w:separator/>
      </w:r>
    </w:p>
  </w:footnote>
  <w:footnote w:id="0" w:type="continuationSeparator">
    <w:p w:rsidRDefault="00715340" w:rsidR="007153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2351" w:rsidR="0023235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C1BC0">
      <w:rPr>
        <w:rStyle w:val="Brojstranice"/>
        <w:noProof/>
      </w:rPr>
      <w:t>3</w:t>
    </w:r>
    <w:r>
      <w:rPr>
        <w:rStyle w:val="Brojstranice"/>
      </w:rPr>
      <w:fldChar w:fldCharType="end"/>
    </w:r>
  </w:p>
  <w:p w:rsidRDefault="00232351" w:rsidR="00232351">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D437AF">
      <w:rPr>
        <w:sz w:val="24"/>
      </w:rPr>
      <w:t>1498/2017</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1303A8"/>
    <w:multiLevelType w:val="hybridMultilevel"/>
    <w:tmpl w:val="567A13B2"/>
    <w:lvl w:tplc="76E24632" w:ilvl="0">
      <w:start w:val="2"/>
      <w:numFmt w:val="bullet"/>
      <w:lvlText w:val="-"/>
      <w:lvlJc w:val="left"/>
      <w:pPr>
        <w:tabs>
          <w:tab w:pos="720" w:val="num"/>
        </w:tabs>
        <w:ind w:hanging="360" w:left="720"/>
      </w:pPr>
      <w:rPr>
        <w:rFonts w:cs="Arial" w:eastAsia="Times New Roman" w:hAnsi="Arial" w:ascii="Arial" w:hint="default"/>
        <w:sz w:val="22"/>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2">
    <w:nsid w:val="5DB76D40"/>
    <w:multiLevelType w:val="hybridMultilevel"/>
    <w:tmpl w:val="7E249C50"/>
    <w:lvl w:tplc="A1966298" w:ilvl="0">
      <w:start w:val="2"/>
      <w:numFmt w:val="decimal"/>
      <w:lvlText w:val="%1."/>
      <w:lvlJc w:val="left"/>
      <w:pPr>
        <w:ind w:hanging="360" w:left="1363"/>
      </w:pPr>
      <w:rPr>
        <w:rFonts w:hint="default"/>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3">
    <w:nsid w:val="64E61529"/>
    <w:multiLevelType w:val="hybridMultilevel"/>
    <w:tmpl w:val="B30EAB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6A1B"/>
    <w:rsid w:val="0001444E"/>
    <w:rsid w:val="000603F5"/>
    <w:rsid w:val="000640FA"/>
    <w:rsid w:val="000A3A5A"/>
    <w:rsid w:val="001345C0"/>
    <w:rsid w:val="001A0BC9"/>
    <w:rsid w:val="001A7F78"/>
    <w:rsid w:val="001F6793"/>
    <w:rsid w:val="002016E7"/>
    <w:rsid w:val="00232351"/>
    <w:rsid w:val="002A4853"/>
    <w:rsid w:val="002A5A98"/>
    <w:rsid w:val="002A7CB3"/>
    <w:rsid w:val="003070D7"/>
    <w:rsid w:val="0031239E"/>
    <w:rsid w:val="0031544D"/>
    <w:rsid w:val="00315CDA"/>
    <w:rsid w:val="00320481"/>
    <w:rsid w:val="003343C9"/>
    <w:rsid w:val="003717D0"/>
    <w:rsid w:val="003C1BC0"/>
    <w:rsid w:val="003F0556"/>
    <w:rsid w:val="0041487F"/>
    <w:rsid w:val="00415044"/>
    <w:rsid w:val="004C3E49"/>
    <w:rsid w:val="004E0F4A"/>
    <w:rsid w:val="00517D2B"/>
    <w:rsid w:val="005415D9"/>
    <w:rsid w:val="00625124"/>
    <w:rsid w:val="00681F29"/>
    <w:rsid w:val="0069396C"/>
    <w:rsid w:val="00715340"/>
    <w:rsid w:val="0077372E"/>
    <w:rsid w:val="00795115"/>
    <w:rsid w:val="007F486E"/>
    <w:rsid w:val="00832A07"/>
    <w:rsid w:val="00874737"/>
    <w:rsid w:val="0095003D"/>
    <w:rsid w:val="009A682C"/>
    <w:rsid w:val="009B04C1"/>
    <w:rsid w:val="009B322B"/>
    <w:rsid w:val="00A60D85"/>
    <w:rsid w:val="00AC32BF"/>
    <w:rsid w:val="00B2596D"/>
    <w:rsid w:val="00BD7268"/>
    <w:rsid w:val="00BE2169"/>
    <w:rsid w:val="00C01BC1"/>
    <w:rsid w:val="00C055A9"/>
    <w:rsid w:val="00C17171"/>
    <w:rsid w:val="00CE6BB0"/>
    <w:rsid w:val="00D0618F"/>
    <w:rsid w:val="00D437AF"/>
    <w:rsid w:val="00E56A1B"/>
    <w:rsid w:val="00EF1646"/>
    <w:rsid w:val="00EF2DBF"/>
    <w:rsid w:val="00F54F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6A1B"/>
    <w:pPr>
      <w:overflowPunct w:val="false"/>
      <w:autoSpaceDE w:val="false"/>
      <w:autoSpaceDN w:val="false"/>
      <w:adjustRightInd w:val="false"/>
      <w:textAlignment w:val="baseline"/>
    </w:pPr>
  </w:style>
  <w:style w:styleId="Naslov2" w:type="paragraph">
    <w:name w:val="heading 2"/>
    <w:basedOn w:val="Normal"/>
    <w:next w:val="Normal"/>
    <w:qFormat/>
    <w:rsid w:val="00320481"/>
    <w:pPr>
      <w:keepNext/>
      <w:overflowPunct/>
      <w:autoSpaceDE/>
      <w:autoSpaceDN/>
      <w:adjustRightInd/>
      <w:jc w:val="center"/>
      <w:textAlignment w:val="auto"/>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cs="Arial" w:hAnsi="Arial" w:ascii="Arial"/>
      <w:sz w:val="22"/>
      <w:szCs w:val="24"/>
    </w:rPr>
  </w:style>
  <w:style w:styleId="Podnoje" w:type="paragraph">
    <w:name w:val="footer"/>
    <w:basedOn w:val="Normal"/>
    <w:rsid w:val="00E56A1B"/>
    <w:pPr>
      <w:tabs>
        <w:tab w:pos="4536" w:val="center"/>
        <w:tab w:pos="9072" w:val="right"/>
      </w:tabs>
    </w:pPr>
  </w:style>
  <w:style w:styleId="Podnaslov" w:type="paragraph">
    <w:name w:val="Subtitle"/>
    <w:basedOn w:val="Normal"/>
    <w:link w:val="PodnaslovChar"/>
    <w:qFormat/>
    <w:rsid w:val="00BD7268"/>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BD7268"/>
    <w:rPr>
      <w:rFonts w:hAnsi="Tahoma" w:ascii="Tahoma"/>
      <w:b/>
      <w:color w:val="0000FF"/>
      <w:sz w:val="24"/>
    </w:rPr>
  </w:style>
  <w:style w:styleId="Tekstbalonia" w:type="paragraph">
    <w:name w:val="Balloon Text"/>
    <w:basedOn w:val="Normal"/>
    <w:link w:val="TekstbaloniaChar"/>
    <w:rsid w:val="00BD7268"/>
    <w:rPr>
      <w:rFonts w:cs="Tahoma" w:hAnsi="Tahoma" w:ascii="Tahoma"/>
      <w:sz w:val="16"/>
      <w:szCs w:val="16"/>
    </w:rPr>
  </w:style>
  <w:style w:customStyle="true" w:styleId="TekstbaloniaChar" w:type="character">
    <w:name w:val="Tekst balončića Char"/>
    <w:basedOn w:val="Zadanifontodlomka"/>
    <w:link w:val="Tekstbalonia"/>
    <w:rsid w:val="00BD7268"/>
    <w:rPr>
      <w:rFonts w:cs="Tahoma" w:hAnsi="Tahoma" w:ascii="Tahoma"/>
      <w:sz w:val="16"/>
      <w:szCs w:val="16"/>
    </w:rPr>
  </w:style>
  <w:style w:styleId="Odlomakpopisa" w:type="paragraph">
    <w:name w:val="List Paragraph"/>
    <w:basedOn w:val="Normal"/>
    <w:uiPriority w:val="34"/>
    <w:qFormat/>
    <w:rsid w:val="001345C0"/>
    <w:pPr>
      <w:ind w:left="720"/>
      <w:contextualSpacing/>
    </w:pPr>
  </w:style>
  <w:style w:styleId="Tekstrezerviranogmjesta" w:type="character">
    <w:name w:val="Placeholder Text"/>
    <w:basedOn w:val="Zadanifontodlomka"/>
    <w:uiPriority w:val="99"/>
    <w:semiHidden/>
    <w:rsid w:val="003C1BC0"/>
    <w:rPr>
      <w:color w:val="808080"/>
      <w:bdr w:space="0" w:sz="0" w:color="auto" w:val="none"/>
      <w:shd w:fill="auto" w:color="auto" w:val="clear"/>
    </w:rPr>
  </w:style>
  <w:style w:customStyle="true" w:styleId="eSPISCCParagraphDefaultFont" w:type="character">
    <w:name w:val="eSPIS_CC_Paragraph Default Font"/>
    <w:basedOn w:val="Zadanifontodlomka"/>
    <w:rsid w:val="003C1BC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C1BC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C1BC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C1BC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6A1B"/>
    <w:pPr>
      <w:overflowPunct w:val="0"/>
      <w:autoSpaceDE w:val="0"/>
      <w:autoSpaceDN w:val="0"/>
      <w:adjustRightInd w:val="0"/>
      <w:textAlignment w:val="baseline"/>
    </w:pPr>
  </w:style>
  <w:style w:styleId="Naslov2" w:type="paragraph">
    <w:name w:val="heading 2"/>
    <w:basedOn w:val="Normal"/>
    <w:next w:val="Normal"/>
    <w:qFormat/>
    <w:rsid w:val="00320481"/>
    <w:pPr>
      <w:keepNext/>
      <w:overflowPunct/>
      <w:autoSpaceDE/>
      <w:autoSpaceDN/>
      <w:adjustRightInd/>
      <w:jc w:val="center"/>
      <w:textAlignment w:val="auto"/>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ascii="Arial" w:cs="Arial" w:hAnsi="Arial"/>
      <w:sz w:val="22"/>
      <w:szCs w:val="24"/>
    </w:rPr>
  </w:style>
  <w:style w:styleId="Podnoje" w:type="paragraph">
    <w:name w:val="footer"/>
    <w:basedOn w:val="Normal"/>
    <w:rsid w:val="00E56A1B"/>
    <w:pPr>
      <w:tabs>
        <w:tab w:pos="4536" w:val="center"/>
        <w:tab w:pos="9072" w:val="right"/>
      </w:tabs>
    </w:pPr>
  </w:style>
  <w:style w:styleId="Podnaslov" w:type="paragraph">
    <w:name w:val="Subtitle"/>
    <w:basedOn w:val="Normal"/>
    <w:link w:val="PodnaslovChar"/>
    <w:qFormat/>
    <w:rsid w:val="00BD7268"/>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BD7268"/>
    <w:rPr>
      <w:rFonts w:ascii="Tahoma" w:hAnsi="Tahoma"/>
      <w:b/>
      <w:color w:val="0000FF"/>
      <w:sz w:val="24"/>
    </w:rPr>
  </w:style>
  <w:style w:styleId="Tekstbalonia" w:type="paragraph">
    <w:name w:val="Balloon Text"/>
    <w:basedOn w:val="Normal"/>
    <w:link w:val="TekstbaloniaChar"/>
    <w:rsid w:val="00BD7268"/>
    <w:rPr>
      <w:rFonts w:ascii="Tahoma" w:cs="Tahoma" w:hAnsi="Tahoma"/>
      <w:sz w:val="16"/>
      <w:szCs w:val="16"/>
    </w:rPr>
  </w:style>
  <w:style w:customStyle="1" w:styleId="TekstbaloniaChar" w:type="character">
    <w:name w:val="Tekst balončića Char"/>
    <w:basedOn w:val="Zadanifontodlomka"/>
    <w:link w:val="Tekstbalonia"/>
    <w:rsid w:val="00BD7268"/>
    <w:rPr>
      <w:rFonts w:ascii="Tahoma" w:cs="Tahoma" w:hAnsi="Tahoma"/>
      <w:sz w:val="16"/>
      <w:szCs w:val="16"/>
    </w:rPr>
  </w:style>
  <w:style w:styleId="Odlomakpopisa" w:type="paragraph">
    <w:name w:val="List Paragraph"/>
    <w:basedOn w:val="Normal"/>
    <w:uiPriority w:val="34"/>
    <w:qFormat/>
    <w:rsid w:val="001345C0"/>
    <w:pPr>
      <w:ind w:left="720"/>
      <w:contextualSpacing/>
    </w:pPr>
  </w:style>
  <w:style w:styleId="Tekstrezerviranogmjesta" w:type="character">
    <w:name w:val="Placeholder Text"/>
    <w:basedOn w:val="Zadanifontodlomka"/>
    <w:uiPriority w:val="99"/>
    <w:semiHidden/>
    <w:rsid w:val="003C1BC0"/>
    <w:rPr>
      <w:color w:val="808080"/>
      <w:bdr w:color="auto" w:space="0" w:sz="0" w:val="none"/>
      <w:shd w:color="auto" w:fill="auto" w:val="clear"/>
    </w:rPr>
  </w:style>
  <w:style w:customStyle="1" w:styleId="eSPISCCParagraphDefaultFont" w:type="character">
    <w:name w:val="eSPIS_CC_Paragraph Default Font"/>
    <w:basedOn w:val="Zadanifontodlomka"/>
    <w:rsid w:val="003C1BC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C1BC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C1BC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C1BC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1498</izvorni_sadrzaj>
    <derivirana_varijabla naziv="DomainObject.Predmet.Broj_1">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St-1498/2017</izvorni_sadrzaj>
    <derivirana_varijabla naziv="DomainObject.Predmet.OznakaBroj_1">St-1498/2017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MONTMONTAŽA-PLINOVODOVOD d.o.o. zastupanog po punomoćniku Tamara Igrec</izvorni_sadrzaj>
    <derivirana_varijabla naziv="DomainObject.Predmet.ProtustrankaFormated_1">  MONTMONTAŽA-PLINOVODOVOD d.o.o. zastupanog po punomoćniku Tamara Igrec</derivirana_varijabla>
  </DomainObject.Predmet.ProtustrankaFormated>
  <DomainObject.Predmet.ProtustrankaFormatedOIB>
    <izvorni_sadrzaj>  MONTMONTAŽA-PLINOVODOVOD d.o.o., OIB 48137524285 zastupanog po punomoćniku Tamara Igrec</izvorni_sadrzaj>
    <derivirana_varijabla naziv="DomainObject.Predmet.ProtustrankaFormatedOIB_1">  MONTMONTAŽA-PLINOVODOVOD d.o.o., OIB 48137524285 zastupanog po punomoćniku Tamara Igrec</derivirana_varijabla>
  </DomainObject.Predmet.ProtustrankaFormatedOIB>
  <DomainObject.Predmet.ProtustrankaFormatedWithAdress>
    <izvorni_sadrzaj> MONTMONTAŽA-PLINOVODOVOD d.o.o., CMP Savica Šanci 123, 10000 Zagreb zastupanog po punomoćniku Tamara Igrec</izvorni_sadrzaj>
    <derivirana_varijabla naziv="DomainObject.Predmet.ProtustrankaFormatedWithAdress_1"> MONTMONTAŽA-PLINOVODOVOD d.o.o., CMP Savica Šanci 123, 10000 Zagreb zastupanog po punomoćniku Tamara Igrec</derivirana_varijabla>
  </DomainObject.Predmet.ProtustrankaFormatedWithAdress>
  <DomainObject.Predmet.ProtustrankaFormatedWithAdressOIB>
    <izvorni_sadrzaj> MONTMONTAŽA-PLINOVODOVOD d.o.o., OIB 48137524285, CMP Savica Šanci 123, 10000 Zagreb zastupanog po punomoćniku Tamara Igrec</izvorni_sadrzaj>
    <derivirana_varijabla naziv="DomainObject.Predmet.ProtustrankaFormatedWithAdressOIB_1"> MONTMONTAŽA-PLINOVODOVOD d.o.o., OIB 48137524285, CMP Savica Šanci 123, 10000 Zagreb zastupanog po punomoćniku Tamara Igrec</derivirana_varijabla>
  </DomainObject.Predmet.ProtustrankaFormatedWithAdressOIB>
  <DomainObject.Predmet.ProtustrankaWithAdress>
    <izvorni_sadrzaj>MONTMONTAŽA-PLINOVODOVOD d.o.o. CMP Savica Šanci 123, 10000 Zagreb</izvorni_sadrzaj>
    <derivirana_varijabla naziv="DomainObject.Predmet.ProtustrankaWithAdress_1">MONTMONTAŽA-PLINOVODOVOD d.o.o. CMP Savica Šanci 123, 10000 Zagreb</derivirana_varijabla>
  </DomainObject.Predmet.ProtustrankaWithAdress>
  <DomainObject.Predmet.ProtustrankaWithAdressOIB>
    <izvorni_sadrzaj>MONTMONTAŽA-PLINOVODOVOD d.o.o., OIB 48137524285, CMP Savica Šanci 123, 10000 Zagreb</izvorni_sadrzaj>
    <derivirana_varijabla naziv="DomainObject.Predmet.ProtustrankaWithAdressOIB_1">MONTMONTAŽA-PLINOVODOVOD d.o.o., OIB 48137524285, CMP Savica Šanci 123, 10000 Zagreb</derivirana_varijabla>
  </DomainObject.Predmet.ProtustrankaWithAdressOIB>
  <DomainObject.Predmet.ProtustrankaNazivFormated>
    <izvorni_sadrzaj>MONTMONTAŽA-PLINOVODOVOD d.o.o.</izvorni_sadrzaj>
    <derivirana_varijabla naziv="DomainObject.Predmet.ProtustrankaNazivFormated_1">MONTMONTAŽA-PLINOVODOVOD d.o.o.</derivirana_varijabla>
  </DomainObject.Predmet.ProtustrankaNazivFormated>
  <DomainObject.Predmet.ProtustrankaNazivFormatedOIB>
    <izvorni_sadrzaj>MONTMONTAŽA-PLINOVODOVOD d.o.o., OIB 48137524285</izvorni_sadrzaj>
    <derivirana_varijabla naziv="DomainObject.Predmet.ProtustrankaNazivFormatedOIB_1">MONTMONTAŽA-PLINOVODOVOD d.o.o., OIB 48137524285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PA-EL d.o.o.</izvorni_sadrzaj>
    <derivirana_varijabla naziv="DomainObject.Predmet.StrankaFormated_1">  PA-EL d.o.o.</derivirana_varijabla>
  </DomainObject.Predmet.StrankaFormated>
  <DomainObject.Predmet.StrankaFormatedOIB>
    <izvorni_sadrzaj>  PA-EL d.o.o., OIB 56740849320</izvorni_sadrzaj>
    <derivirana_varijabla naziv="DomainObject.Predmet.StrankaFormatedOIB_1">  PA-EL d.o.o., OIB 56740849320</derivirana_varijabla>
  </DomainObject.Predmet.StrankaFormatedOIB>
  <DomainObject.Predmet.StrankaFormatedWithAdress>
    <izvorni_sadrzaj> PA-EL d.o.o., Dubrovčan 33/B, Veliko Trgovišće</izvorni_sadrzaj>
    <derivirana_varijabla naziv="DomainObject.Predmet.StrankaFormatedWithAdress_1"> PA-EL d.o.o., Dubrovčan 33/B, Veliko Trgovišće</derivirana_varijabla>
  </DomainObject.Predmet.StrankaFormatedWithAdress>
  <DomainObject.Predmet.StrankaFormatedWithAdressOIB>
    <izvorni_sadrzaj> PA-EL d.o.o., OIB 56740849320, Dubrovčan 33/B, Veliko Trgovišće</izvorni_sadrzaj>
    <derivirana_varijabla naziv="DomainObject.Predmet.StrankaFormatedWithAdressOIB_1"> PA-EL d.o.o., OIB 56740849320, Dubrovčan 33/B, Veliko Trgovišće</derivirana_varijabla>
  </DomainObject.Predmet.StrankaFormatedWithAdressOIB>
  <DomainObject.Predmet.StrankaWithAdress>
    <izvorni_sadrzaj>PA-EL d.o.o. Dubrovčan 33/B,Veliko Trgovišće</izvorni_sadrzaj>
    <derivirana_varijabla naziv="DomainObject.Predmet.StrankaWithAdress_1">PA-EL d.o.o. Dubrovčan 33/B,Veliko Trgovišće</derivirana_varijabla>
  </DomainObject.Predmet.StrankaWithAdress>
  <DomainObject.Predmet.StrankaWithAdressOIB>
    <izvorni_sadrzaj>PA-EL d.o.o., OIB 56740849320, Dubrovčan 33/B,Veliko Trgovišće</izvorni_sadrzaj>
    <derivirana_varijabla naziv="DomainObject.Predmet.StrankaWithAdressOIB_1">PA-EL d.o.o., OIB 56740849320, Dubrovčan 33/B,Veliko Trgovišće</derivirana_varijabla>
  </DomainObject.Predmet.StrankaWithAdressOIB>
  <DomainObject.Predmet.StrankaNazivFormated>
    <izvorni_sadrzaj>PA-EL d.o.o.</izvorni_sadrzaj>
    <derivirana_varijabla naziv="DomainObject.Predmet.StrankaNazivFormated_1">PA-EL d.o.o.</derivirana_varijabla>
  </DomainObject.Predmet.StrankaNazivFormated>
  <DomainObject.Predmet.StrankaNazivFormatedOIB>
    <izvorni_sadrzaj>PA-EL d.o.o., OIB 56740849320</izvorni_sadrzaj>
    <derivirana_varijabla naziv="DomainObject.Predmet.StrankaNazivFormatedOIB_1">PA-EL d.o.o., OIB 56740849320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PA-EL d.o.o.</item>
    </izvorni_sadrzaj>
    <derivirana_varijabla naziv="DomainObject.Predmet.StrankaListFormated_1">
      <item>PA-EL d.o.o.</item>
    </derivirana_varijabla>
  </DomainObject.Predmet.StrankaListFormated>
  <DomainObject.Predmet.StrankaListFormatedOIB>
    <izvorni_sadrzaj>
      <item>PA-EL d.o.o., OIB 56740849320</item>
    </izvorni_sadrzaj>
    <derivirana_varijabla naziv="DomainObject.Predmet.StrankaListFormatedOIB_1">
      <item>PA-EL d.o.o., OIB 56740849320</item>
    </derivirana_varijabla>
  </DomainObject.Predmet.StrankaListFormatedOIB>
  <DomainObject.Predmet.StrankaListFormatedWithAdress>
    <izvorni_sadrzaj>
      <item>PA-EL d.o.o., Dubrovčan 33/B, Veliko Trgovišće</item>
    </izvorni_sadrzaj>
    <derivirana_varijabla naziv="DomainObject.Predmet.StrankaListFormatedWithAdress_1">
      <item>PA-EL d.o.o., Dubrovčan 33/B, Veliko Trgovišće</item>
    </derivirana_varijabla>
  </DomainObject.Predmet.StrankaListFormatedWithAdress>
  <DomainObject.Predmet.StrankaListFormatedWithAdressOIB>
    <izvorni_sadrzaj>
      <item>PA-EL d.o.o., OIB 56740849320, Dubrovčan 33/B, Veliko Trgovišće</item>
    </izvorni_sadrzaj>
    <derivirana_varijabla naziv="DomainObject.Predmet.StrankaListFormatedWithAdressOIB_1">
      <item>PA-EL d.o.o., OIB 56740849320, Dubrovčan 33/B, Veliko Trgovišće</item>
    </derivirana_varijabla>
  </DomainObject.Predmet.StrankaListFormatedWithAdressOIB>
  <DomainObject.Predmet.StrankaListNazivFormated>
    <izvorni_sadrzaj>
      <item>PA-EL d.o.o.</item>
    </izvorni_sadrzaj>
    <derivirana_varijabla naziv="DomainObject.Predmet.StrankaListNazivFormated_1">
      <item>PA-EL d.o.o.</item>
    </derivirana_varijabla>
  </DomainObject.Predmet.StrankaListNazivFormated>
  <DomainObject.Predmet.StrankaListNazivFormatedOIB>
    <izvorni_sadrzaj>
      <item>PA-EL d.o.o., OIB 56740849320</item>
    </izvorni_sadrzaj>
    <derivirana_varijabla naziv="DomainObject.Predmet.StrankaListNazivFormatedOIB_1">
      <item>PA-EL d.o.o., OIB 56740849320</item>
    </derivirana_varijabla>
  </DomainObject.Predmet.StrankaListNazivFormatedOIB>
  <DomainObject.Predmet.ProtuStrankaListFormated>
    <izvorni_sadrzaj>
      <item>MONTMONTAŽA-PLINOVODOVOD d.o.o. zastupanog po punomoćniku Tamara Igrec</item>
    </izvorni_sadrzaj>
    <derivirana_varijabla naziv="DomainObject.Predmet.ProtuStrankaListFormated_1">
      <item>MONTMONTAŽA-PLINOVODOVOD d.o.o. zastupanog po punomoćniku Tamara Igrec</item>
    </derivirana_varijabla>
  </DomainObject.Predmet.ProtuStrankaListFormated>
  <DomainObject.Predmet.ProtuStrankaListFormatedOIB>
    <izvorni_sadrzaj>
      <item>MONTMONTAŽA-PLINOVODOVOD d.o.o., OIB 48137524285 zastupanog po punomoćniku Tamara Igrec</item>
    </izvorni_sadrzaj>
    <derivirana_varijabla naziv="DomainObject.Predmet.ProtuStrankaListFormatedOIB_1">
      <item>MONTMONTAŽA-PLINOVODOVOD d.o.o., OIB 48137524285 zastupanog po punomoćniku Tamara Igrec</item>
    </derivirana_varijabla>
  </DomainObject.Predmet.ProtuStrankaListFormatedOIB>
  <DomainObject.Predmet.ProtuStrankaListFormatedWithAdress>
    <izvorni_sadrzaj>
      <item>MONTMONTAŽA-PLINOVODOVOD d.o.o., CMP Savica Šanci 123, 10000 Zagreb zastupanog po punomoćniku Tamara Igrec</item>
    </izvorni_sadrzaj>
    <derivirana_varijabla naziv="DomainObject.Predmet.ProtuStrankaListFormatedWithAdress_1">
      <item>MONTMONTAŽA-PLINOVODOVOD d.o.o., CMP Savica Šanci 123, 10000 Zagreb zastupanog po punomoćniku Tamara Igrec</item>
    </derivirana_varijabla>
  </DomainObject.Predmet.ProtuStrankaListFormatedWithAdress>
  <DomainObject.Predmet.ProtuStrankaListFormatedWithAdressOIB>
    <izvorni_sadrzaj>
      <item>MONTMONTAŽA-PLINOVODOVOD d.o.o., OIB 48137524285, CMP Savica Šanci 123, 10000 Zagreb zastupanog po punomoćniku Tamara Igrec</item>
    </izvorni_sadrzaj>
    <derivirana_varijabla naziv="DomainObject.Predmet.ProtuStrankaListFormatedWithAdressOIB_1">
      <item>MONTMONTAŽA-PLINOVODOVOD d.o.o., OIB 48137524285, CMP Savica Šanci 123, 10000 Zagreb zastupanog po punomoćniku Tamara Igrec</item>
    </derivirana_varijabla>
  </DomainObject.Predmet.ProtuStrankaListFormatedWithAdressOIB>
  <DomainObject.Predmet.ProtuStrankaListNazivFormated>
    <izvorni_sadrzaj>
      <item>MONTMONTAŽA-PLINOVODOVOD d.o.o.</item>
    </izvorni_sadrzaj>
    <derivirana_varijabla naziv="DomainObject.Predmet.ProtuStrankaListNazivFormated_1">
      <item>MONTMONTAŽA-PLINOVODOVOD d.o.o.</item>
    </derivirana_varijabla>
  </DomainObject.Predmet.ProtuStrankaListNazivFormated>
  <DomainObject.Predmet.ProtuStrankaListNazivFormatedOIB>
    <izvorni_sadrzaj>
      <item>MONTMONTAŽA-PLINOVODOVOD d.o.o., OIB 48137524285</item>
    </izvorni_sadrzaj>
    <derivirana_varijabla naziv="DomainObject.Predmet.ProtuStrankaListNazivFormatedOIB_1">
      <item>MONTMONTAŽA-PLINOVODOVOD d.o.o., OIB 48137524285</item>
    </derivirana_varijabla>
  </DomainObject.Predmet.ProtuStrankaListNazivFormatedOIB>
  <DomainObject.Predmet.OstaliListFormated>
    <izvorni_sadrzaj>
      <item>Tamara Igrec punomoćnik sudionika u postupku MONTMONTAŽA-PLINOVODOVOD d.o.o.</item>
      <item>Financijska agencija</item>
      <item>Kristina Krajačić</item>
      <item>Davor Petera</item>
      <item>Zdenko Lalić</item>
    </izvorni_sadrzaj>
    <derivirana_varijabla naziv="DomainObject.Predmet.OstaliListFormated_1">
      <item>Tamara Igrec punomoćnik sudionika u postupku MONTMONTAŽA-PLINOVODOVOD d.o.o.</item>
      <item>Financijska agencija</item>
      <item>Kristina Krajačić</item>
      <item>Davor Petera</item>
      <item>Zdenko Lalić</item>
    </derivirana_varijabla>
  </DomainObject.Predmet.OstaliListFormated>
  <DomainObject.Predmet.OstaliListFormatedOIB>
    <izvorni_sadrzaj>
      <item>Tamara Igrec punomoćnik sudionika u postupku MONTMONTAŽA-PLINOVODOVOD d.o.o.</item>
      <item>Financijska agencija, OIB 85821130368</item>
      <item>Kristina Krajačić</item>
      <item>Davor Petera, OIB 90695323330</item>
      <item>Zdenko Lalić, OIB 76678850100</item>
    </izvorni_sadrzaj>
    <derivirana_varijabla naziv="DomainObject.Predmet.OstaliListFormatedOIB_1">
      <item>Tamara Igrec punomoćnik sudionika u postupku MONTMONTAŽA-PLINOVODOVOD d.o.o.</item>
      <item>Financijska agencija, OIB 85821130368</item>
      <item>Kristina Krajačić</item>
      <item>Davor Petera, OIB 90695323330</item>
      <item>Zdenko Lalić, OIB 76678850100</item>
    </derivirana_varijabla>
  </DomainObject.Predmet.OstaliListFormatedOIB>
  <DomainObject.Predmet.OstaliListFormatedWithAdress>
    <izvorni_sadrzaj>
      <item>Tamara Igrec, Đorđićeva 3 b, 10000 Zagreb punomoćnik sudionika u postupku MONTMONTAŽA-PLINOVODOVOD d.o.o.</item>
      <item>Financijska agencija, Ulica grada Vukovara 70, 10000 Zagreb</item>
      <item>Kristina Krajačić, K.Š. Đalskog 4, 49210 Zabok</item>
      <item>Davor Petera, Srebrnjak 84, 10000 Zagreb</item>
      <item>Zdenko Lalić, Palinovečka 49, 10000 Zagreb</item>
    </izvorni_sadrzaj>
    <derivirana_varijabla naziv="DomainObject.Predmet.OstaliListFormatedWithAdress_1">
      <item>Tamara Igrec, Đorđićeva 3 b, 10000 Zagreb punomoćnik sudionika u postupku MONTMONTAŽA-PLINOVODOVOD d.o.o.</item>
      <item>Financijska agencija, Ulica grada Vukovara 70, 10000 Zagreb</item>
      <item>Kristina Krajačić, K.Š. Đalskog 4, 49210 Zabok</item>
      <item>Davor Petera, Srebrnjak 84, 10000 Zagreb</item>
      <item>Zdenko Lalić, Palinovečka 49, 10000 Zagreb</item>
    </derivirana_varijabla>
  </DomainObject.Predmet.OstaliListFormatedWithAdress>
  <DomainObject.Predmet.OstaliListFormatedWithAdressOIB>
    <izvorni_sadrzaj>
      <item>Tamara Igrec, Đorđićeva 3 b, 10000 Zagreb punomoćnik sudionika u postupku MONTMONTAŽA-PLINOVODOVOD d.o.o.</item>
      <item>Financijska agencija, OIB 85821130368, Ulica grada Vukovara 70, 10000 Zagreb</item>
      <item>Kristina Krajačić, K.Š. Đalskog 4, 49210 Zabok</item>
      <item>Davor Petera, OIB 90695323330, Srebrnjak 84, 10000 Zagreb</item>
      <item>Zdenko Lalić, OIB 76678850100, Palinovečka 49, 10000 Zagreb</item>
    </izvorni_sadrzaj>
    <derivirana_varijabla naziv="DomainObject.Predmet.OstaliListFormatedWithAdressOIB_1">
      <item>Tamara Igrec, Đorđićeva 3 b, 10000 Zagreb punomoćnik sudionika u postupku MONTMONTAŽA-PLINOVODOVOD d.o.o.</item>
      <item>Financijska agencija, OIB 85821130368, Ulica grada Vukovara 70, 10000 Zagreb</item>
      <item>Kristina Krajačić, K.Š. Đalskog 4, 49210 Zabok</item>
      <item>Davor Petera, OIB 90695323330, Srebrnjak 84, 10000 Zagreb</item>
      <item>Zdenko Lalić, OIB 76678850100, Palinovečka 49, 10000 Zagreb</item>
    </derivirana_varijabla>
  </DomainObject.Predmet.OstaliListFormatedWithAdressOIB>
  <DomainObject.Predmet.OstaliListNazivFormated>
    <izvorni_sadrzaj>
      <item>Tamara Igrec</item>
      <item>Financijska agencija</item>
      <item>Kristina Krajačić</item>
      <item>Davor Petera</item>
      <item>Zdenko Lalić</item>
    </izvorni_sadrzaj>
    <derivirana_varijabla naziv="DomainObject.Predmet.OstaliListNazivFormated_1">
      <item>Tamara Igrec</item>
      <item>Financijska agencija</item>
      <item>Kristina Krajačić</item>
      <item>Davor Petera</item>
      <item>Zdenko Lalić</item>
    </derivirana_varijabla>
  </DomainObject.Predmet.OstaliListNazivFormated>
  <DomainObject.Predmet.OstaliListNazivFormatedOIB>
    <izvorni_sadrzaj>
      <item>Tamara Igrec</item>
      <item>Financijska agencija, OIB 85821130368</item>
      <item>Kristina Krajačić</item>
      <item>Davor Petera, OIB 90695323330</item>
      <item>Zdenko Lalić, OIB 76678850100</item>
    </izvorni_sadrzaj>
    <derivirana_varijabla naziv="DomainObject.Predmet.OstaliListNazivFormatedOIB_1">
      <item>Tamara Igrec</item>
      <item>Financijska agencija, OIB 85821130368</item>
      <item>Kristina Krajačić</item>
      <item>Davor Petera, OIB 90695323330</item>
      <item>Zdenko Lalić, OIB 76678850100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PA-EL d.o.o.</izvorni_sadrzaj>
    <derivirana_varijabla naziv="DomainObject.Predmet.StrankaIDrugi_1">PA-EL d.o.o.</derivirana_varijabla>
  </DomainObject.Predmet.StrankaIDrugi>
  <DomainObject.Predmet.ProtustrankaIDrugi>
    <izvorni_sadrzaj>MONTMONTAŽA-PLINOVODOVOD d.o.o.</izvorni_sadrzaj>
    <derivirana_varijabla naziv="DomainObject.Predmet.ProtustrankaIDrugi_1">MONTMONTAŽA-PLINOVODOVOD d.o.o.</derivirana_varijabla>
  </DomainObject.Predmet.ProtustrankaIDrugi>
  <DomainObject.Predmet.StrankaIDrugiAdressOIB>
    <izvorni_sadrzaj>PA-EL d.o.o., OIB 56740849320, Dubrovčan 33/B, Veliko Trgovišće</izvorni_sadrzaj>
    <derivirana_varijabla naziv="DomainObject.Predmet.StrankaIDrugiAdressOIB_1">PA-EL d.o.o., OIB 56740849320, Dubrovčan 33/B, Veliko Trgovišće</derivirana_varijabla>
  </DomainObject.Predmet.StrankaIDrugiAdressOIB>
  <DomainObject.Predmet.ProtustrankaIDrugiAdressOIB>
    <izvorni_sadrzaj>MONTMONTAŽA-PLINOVODOVOD d.o.o., OIB 48137524285, CMP Savica Šanci 123, 10000 Zagreb</izvorni_sadrzaj>
    <derivirana_varijabla naziv="DomainObject.Predmet.ProtustrankaIDrugiAdressOIB_1">MONTMONTAŽA-PLINOVODOVOD d.o.o., OIB 48137524285, CMP Savica Šanci 123,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MONTMONTAŽA-PLINOVODOVOD d.o.o.</item>
      <item>PA-EL d.o.o.</item>
      <item>Tamara Igrec</item>
      <item>Financijska agencija</item>
      <item>Kristina Krajačić</item>
      <item>Davor Petera</item>
      <item>Zdenko Lalić</item>
    </izvorni_sadrzaj>
    <derivirana_varijabla naziv="DomainObject.Predmet.SudioniciListNaziv_1">
      <item>MONTMONTAŽA-PLINOVODOVOD d.o.o.</item>
      <item>PA-EL d.o.o.</item>
      <item>Tamara Igrec</item>
      <item>Financijska agencija</item>
      <item>Kristina Krajačić</item>
      <item>Davor Petera</item>
      <item>Zdenko Lalić</item>
    </derivirana_varijabla>
  </DomainObject.Predmet.SudioniciListNaziv>
  <DomainObject.Predmet.SudioniciListAdressOIB>
    <izvorni_sadrzaj>
      <item>MONTMONTAŽA-PLINOVODOVOD d.o.o., OIB 48137524285, CMP Savica Šanci 123,10000 Zagreb</item>
      <item>PA-EL d.o.o., OIB 56740849320, Dubrovčan 33/B,Veliko Trgovišće</item>
      <item>Tamara Igrec, Đorđićeva 3 b,10000 Zagreb</item>
      <item>Financijska agencija, OIB 85821130368, Ulica grada Vukovara 70,10000 Zagreb</item>
      <item>Kristina Krajačić, K.Š. Đalskog 4,49210 Zabok</item>
      <item>Davor Petera, OIB 90695323330, Srebrnjak 84,10000 Zagreb</item>
      <item>Zdenko Lalić, OIB 76678850100, Palinovečka 49,10000 Zagreb</item>
    </izvorni_sadrzaj>
    <derivirana_varijabla naziv="DomainObject.Predmet.SudioniciListAdressOIB_1">
      <item>MONTMONTAŽA-PLINOVODOVOD d.o.o., OIB 48137524285, CMP Savica Šanci 123,10000 Zagreb</item>
      <item>PA-EL d.o.o., OIB 56740849320, Dubrovčan 33/B,Veliko Trgovišće</item>
      <item>Tamara Igrec, Đorđićeva 3 b,10000 Zagreb</item>
      <item>Financijska agencija, OIB 85821130368, Ulica grada Vukovara 70,10000 Zagreb</item>
      <item>Kristina Krajačić, K.Š. Đalskog 4,49210 Zabok</item>
      <item>Davor Petera, OIB 90695323330, Srebrnjak 84,10000 Zagreb</item>
      <item>Zdenko Lalić, OIB 76678850100, Palinovečka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48137524285</item>
      <item>, OIB 56740849320</item>
      <item>, OIB null</item>
      <item>, OIB 85821130368</item>
      <item>, OIB null</item>
      <item>, OIB 90695323330</item>
      <item>, OIB 76678850100</item>
    </izvorni_sadrzaj>
    <derivirana_varijabla naziv="DomainObject.Predmet.SudioniciListNazivOIB_1">
      <item>, OIB 48137524285</item>
      <item>, OIB 56740849320</item>
      <item>, OIB null</item>
      <item>, OIB 85821130368</item>
      <item>, OIB null</item>
      <item>, OIB 90695323330</item>
      <item>, OIB 76678850100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402</properties:Words>
  <properties:Characters>2310</properties:Characters>
  <properties:Lines>103</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2017-05-18T13:28:00Z</dcterms:created>
  <dc:creator>nribaric</dc:creator>
  <cp:lastModifiedBy>Jadranka Zelić</cp:lastModifiedBy>
  <cp:lastPrinted>2017-05-18T13:28:00Z</cp:lastPrinted>
  <dcterms:modified xmlns:xsi="http://www.w3.org/2001/XMLSchema-instance" xsi:type="dcterms:W3CDTF">2017-05-18T13:29:00Z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