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0073a" w14:paraId="0f0073a" w:rsidRDefault="00B37919" w:rsidP="00910611" w:rsidR="00B3791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919" w:rsidP="00910611" w:rsidR="00B37919">
      <w:r>
        <w:rPr>
          <w:rFonts w:eastAsia="MS Mincho"/>
          <w:szCs w:val="24"/>
        </w:rPr>
        <w:t>REPUBLIKA HRVATSKA</w:t>
      </w:r>
    </w:p>
    <w:p w:rsidRDefault="00B37919" w:rsidP="00910611" w:rsidR="00B37919">
      <w:r>
        <w:rPr>
          <w:rFonts w:eastAsia="MS Mincho"/>
          <w:szCs w:val="24"/>
        </w:rPr>
        <w:t>TRGOVAČKI SUD U RIJECI</w:t>
      </w:r>
    </w:p>
    <w:p w:rsidRDefault="00B37919" w:rsidR="00B3791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A329E5">
        <w:rPr>
          <w:rFonts w:cs="Times New Roman" w:hAnsi="Times New Roman" w:ascii="Times New Roman"/>
          <w:szCs w:val="24"/>
          <w:lang w:val="hr-HR"/>
        </w:rPr>
        <w:t>9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C762D1">
        <w:rPr>
          <w:sz w:val="24"/>
          <w:szCs w:val="24"/>
        </w:rPr>
        <w:t xml:space="preserve">GENECO društvo s ograničenom odgovornošću za proizvodnju trgovinu i usluge Rijeka (Grad Rijeka), </w:t>
      </w:r>
      <w:proofErr w:type="spellStart"/>
      <w:r w:rsidR="00C762D1">
        <w:rPr>
          <w:sz w:val="24"/>
          <w:szCs w:val="24"/>
        </w:rPr>
        <w:t>Dobriše</w:t>
      </w:r>
      <w:proofErr w:type="spellEnd"/>
      <w:r w:rsidR="00C762D1">
        <w:rPr>
          <w:sz w:val="24"/>
          <w:szCs w:val="24"/>
        </w:rPr>
        <w:t xml:space="preserve"> Cesarića 7, </w:t>
      </w:r>
      <w:r w:rsidR="00C762D1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C762D1">
        <w:rPr>
          <w:sz w:val="24"/>
          <w:szCs w:val="24"/>
        </w:rPr>
        <w:t>040269201, OIB: 85520786938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C762D1">
        <w:rPr>
          <w:sz w:val="24"/>
          <w:szCs w:val="24"/>
        </w:rPr>
        <w:t>2.535,74</w:t>
      </w:r>
      <w:r w:rsidRPr="001B5C1D">
        <w:rPr>
          <w:sz w:val="24"/>
          <w:szCs w:val="24"/>
        </w:rPr>
        <w:t xml:space="preserve"> 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C762D1">
        <w:rPr>
          <w:sz w:val="24"/>
          <w:szCs w:val="24"/>
        </w:rPr>
        <w:t>Poziva se osoba ovlaštena za zastupanje dužnika po zakonu (</w:t>
      </w:r>
      <w:r w:rsidR="00C762D1" w:rsidRPr="00C762D1">
        <w:rPr>
          <w:sz w:val="24"/>
          <w:szCs w:val="24"/>
        </w:rPr>
        <w:t>Goran Budiša, OIB: 05894386234, Zagreb, Cernička 29</w:t>
      </w:r>
      <w:r w:rsidRPr="00C762D1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596F7E">
        <w:rPr>
          <w:sz w:val="24"/>
          <w:szCs w:val="24"/>
        </w:rPr>
        <w:t>posl</w:t>
      </w:r>
      <w:proofErr w:type="spellEnd"/>
      <w:r w:rsidRPr="00596F7E">
        <w:rPr>
          <w:sz w:val="24"/>
          <w:szCs w:val="24"/>
        </w:rPr>
        <w:t xml:space="preserve">. br. </w:t>
      </w:r>
      <w:r w:rsidR="002B10FE" w:rsidRPr="00596F7E">
        <w:rPr>
          <w:sz w:val="24"/>
          <w:szCs w:val="24"/>
        </w:rPr>
        <w:t>14</w:t>
      </w:r>
      <w:r w:rsidRPr="00596F7E">
        <w:rPr>
          <w:sz w:val="24"/>
          <w:szCs w:val="24"/>
        </w:rPr>
        <w:t xml:space="preserve"> </w:t>
      </w:r>
      <w:r w:rsidRPr="00E120EE">
        <w:rPr>
          <w:sz w:val="24"/>
          <w:szCs w:val="24"/>
        </w:rPr>
        <w:t>St-</w:t>
      </w:r>
      <w:r w:rsidR="00C762D1">
        <w:rPr>
          <w:sz w:val="24"/>
          <w:szCs w:val="24"/>
        </w:rPr>
        <w:t>62</w:t>
      </w:r>
      <w:r w:rsidR="00347DA2">
        <w:rPr>
          <w:sz w:val="24"/>
          <w:szCs w:val="24"/>
        </w:rPr>
        <w:t>/2016</w:t>
      </w:r>
      <w:r w:rsidRPr="00E120EE">
        <w:rPr>
          <w:sz w:val="24"/>
          <w:szCs w:val="24"/>
        </w:rPr>
        <w:t xml:space="preserve">,  </w:t>
      </w:r>
      <w:r w:rsidRPr="00ED4766">
        <w:rPr>
          <w:sz w:val="24"/>
          <w:szCs w:val="24"/>
        </w:rPr>
        <w:t xml:space="preserve">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73C2" w:rsidP="00FF2B80" w:rsidR="00CF73C2">
      <w:pPr>
        <w:spacing w:lineRule="auto" w:line="240" w:after="0"/>
      </w:pPr>
      <w:r>
        <w:separator/>
      </w:r>
    </w:p>
  </w:endnote>
  <w:endnote w:id="0" w:type="continuationSeparator">
    <w:p w:rsidRDefault="00CF73C2" w:rsidP="00FF2B80" w:rsidR="00CF73C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73C2" w:rsidP="00FF2B80" w:rsidR="00CF73C2">
      <w:pPr>
        <w:spacing w:lineRule="auto" w:line="240" w:after="0"/>
      </w:pPr>
      <w:r>
        <w:separator/>
      </w:r>
    </w:p>
  </w:footnote>
  <w:footnote w:id="0" w:type="continuationSeparator">
    <w:p w:rsidRDefault="00CF73C2" w:rsidP="00FF2B80" w:rsidR="00CF73C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C762D1">
      <w:rPr>
        <w:sz w:val="24"/>
        <w:szCs w:val="24"/>
      </w:rPr>
      <w:t>62</w:t>
    </w:r>
    <w:r w:rsidR="00347DA2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9B1572">
      <w:rPr>
        <w:sz w:val="24"/>
        <w:szCs w:val="24"/>
      </w:rPr>
      <w:t>5</w:t>
    </w:r>
  </w:p>
  <w:p w:rsidRDefault="00B37919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42EB0"/>
    <w:rsid w:val="000731B0"/>
    <w:rsid w:val="000A5C62"/>
    <w:rsid w:val="000E7348"/>
    <w:rsid w:val="000E7B5F"/>
    <w:rsid w:val="00104EE1"/>
    <w:rsid w:val="00125759"/>
    <w:rsid w:val="00171F48"/>
    <w:rsid w:val="001721A4"/>
    <w:rsid w:val="001A022E"/>
    <w:rsid w:val="001B5C1D"/>
    <w:rsid w:val="001D022D"/>
    <w:rsid w:val="001E0485"/>
    <w:rsid w:val="002B10FE"/>
    <w:rsid w:val="002B53C4"/>
    <w:rsid w:val="00346CD2"/>
    <w:rsid w:val="00347DA2"/>
    <w:rsid w:val="00355A5E"/>
    <w:rsid w:val="00385D3D"/>
    <w:rsid w:val="003B1DBB"/>
    <w:rsid w:val="00407B60"/>
    <w:rsid w:val="004B790E"/>
    <w:rsid w:val="004F6C16"/>
    <w:rsid w:val="00521EDE"/>
    <w:rsid w:val="00596F7E"/>
    <w:rsid w:val="005A3B44"/>
    <w:rsid w:val="0060333F"/>
    <w:rsid w:val="0064075F"/>
    <w:rsid w:val="00657A23"/>
    <w:rsid w:val="00663750"/>
    <w:rsid w:val="006C6E81"/>
    <w:rsid w:val="006F5E83"/>
    <w:rsid w:val="00711B1A"/>
    <w:rsid w:val="007303D6"/>
    <w:rsid w:val="0075527B"/>
    <w:rsid w:val="007A5B96"/>
    <w:rsid w:val="007C0AB3"/>
    <w:rsid w:val="007C5D94"/>
    <w:rsid w:val="007C6943"/>
    <w:rsid w:val="007D7D06"/>
    <w:rsid w:val="008964C2"/>
    <w:rsid w:val="008A2A60"/>
    <w:rsid w:val="008F4CA4"/>
    <w:rsid w:val="009000ED"/>
    <w:rsid w:val="0091243A"/>
    <w:rsid w:val="00926842"/>
    <w:rsid w:val="009427F8"/>
    <w:rsid w:val="00942A0F"/>
    <w:rsid w:val="00955320"/>
    <w:rsid w:val="009B1572"/>
    <w:rsid w:val="009C7873"/>
    <w:rsid w:val="009D3F74"/>
    <w:rsid w:val="009E02C6"/>
    <w:rsid w:val="00A10E63"/>
    <w:rsid w:val="00A25DB3"/>
    <w:rsid w:val="00A329E5"/>
    <w:rsid w:val="00B1443B"/>
    <w:rsid w:val="00B37919"/>
    <w:rsid w:val="00B82A5B"/>
    <w:rsid w:val="00B834BE"/>
    <w:rsid w:val="00BA154B"/>
    <w:rsid w:val="00BA3EB5"/>
    <w:rsid w:val="00BC26B1"/>
    <w:rsid w:val="00BC5181"/>
    <w:rsid w:val="00C228D1"/>
    <w:rsid w:val="00C50E66"/>
    <w:rsid w:val="00C66979"/>
    <w:rsid w:val="00C72A22"/>
    <w:rsid w:val="00C74875"/>
    <w:rsid w:val="00C762D1"/>
    <w:rsid w:val="00CF73C2"/>
    <w:rsid w:val="00D01456"/>
    <w:rsid w:val="00D13822"/>
    <w:rsid w:val="00DA6BE8"/>
    <w:rsid w:val="00DF0417"/>
    <w:rsid w:val="00E0154F"/>
    <w:rsid w:val="00E01F89"/>
    <w:rsid w:val="00E120EE"/>
    <w:rsid w:val="00E3751E"/>
    <w:rsid w:val="00E518D1"/>
    <w:rsid w:val="00E73190"/>
    <w:rsid w:val="00ED4766"/>
    <w:rsid w:val="00EE24A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79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79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791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79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79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791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7919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79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79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791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79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79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791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7919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St-62/2016</izvorni_sadrzaj>
    <derivirana_varijabla naziv="DomainObject.Predmet.OznakaBroj_1">St-62/2016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GENECO d.o.o.</izvorni_sadrzaj>
    <derivirana_varijabla naziv="DomainObject.Predmet.ProtustrankaFormated_1">  GENECO d.o.o.</derivirana_varijabla>
  </DomainObject.Predmet.ProtustrankaFormated>
  <DomainObject.Predmet.ProtustrankaFormatedOIB>
    <izvorni_sadrzaj>  GENECO d.o.o., OIB 85520786938</izvorni_sadrzaj>
    <derivirana_varijabla naziv="DomainObject.Predmet.ProtustrankaFormatedOIB_1">  GENECO d.o.o., OIB 85520786938</derivirana_varijabla>
  </DomainObject.Predmet.ProtustrankaFormatedOIB>
  <DomainObject.Predmet.ProtustrankaFormatedWithAdress>
    <izvorni_sadrzaj> GENECO d.o.o., Dobriše Cesarića 7, 51000 Rijeka</izvorni_sadrzaj>
    <derivirana_varijabla naziv="DomainObject.Predmet.ProtustrankaFormatedWithAdress_1"> GENECO d.o.o., Dobriše Cesarića 7, 51000 Rijeka</derivirana_varijabla>
  </DomainObject.Predmet.ProtustrankaFormatedWithAdress>
  <DomainObject.Predmet.ProtustrankaFormatedWithAdressOIB>
    <izvorni_sadrzaj> GENECO d.o.o., OIB 85520786938, Dobriše Cesarića 7, 51000 Rijeka</izvorni_sadrzaj>
    <derivirana_varijabla naziv="DomainObject.Predmet.ProtustrankaFormatedWithAdressOIB_1"> GENECO d.o.o., OIB 85520786938, Dobriše Cesarića 7, 51000 Rijeka</derivirana_varijabla>
  </DomainObject.Predmet.ProtustrankaFormatedWithAdressOIB>
  <DomainObject.Predmet.ProtustrankaWithAdress>
    <izvorni_sadrzaj>GENECO d.o.o. Dobriše Cesarića 7, 51000 Rijeka</izvorni_sadrzaj>
    <derivirana_varijabla naziv="DomainObject.Predmet.ProtustrankaWithAdress_1">GENECO d.o.o. Dobriše Cesarića 7, 51000 Rijeka</derivirana_varijabla>
  </DomainObject.Predmet.ProtustrankaWithAdress>
  <DomainObject.Predmet.ProtustrankaWithAdressOIB>
    <izvorni_sadrzaj>GENECO d.o.o., OIB 85520786938, Dobriše Cesarića 7, 51000 Rijeka</izvorni_sadrzaj>
    <derivirana_varijabla naziv="DomainObject.Predmet.ProtustrankaWithAdressOIB_1">GENECO d.o.o., OIB 85520786938, Dobriše Cesarića 7, 51000 Rijeka</derivirana_varijabla>
  </DomainObject.Predmet.ProtustrankaWithAdressOIB>
  <DomainObject.Predmet.ProtustrankaNazivFormated>
    <izvorni_sadrzaj>GENECO d.o.o.</izvorni_sadrzaj>
    <derivirana_varijabla naziv="DomainObject.Predmet.ProtustrankaNazivFormated_1">GENECO d.o.o.</derivirana_varijabla>
  </DomainObject.Predmet.ProtustrankaNazivFormated>
  <DomainObject.Predmet.ProtustrankaNazivFormatedOIB>
    <izvorni_sadrzaj>GENECO d.o.o., OIB 85520786938</izvorni_sadrzaj>
    <derivirana_varijabla naziv="DomainObject.Predmet.ProtustrankaNazivFormatedOIB_1">GENECO d.o.o., OIB 85520786938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Kurleca 8, 51000 Rijeka</izvorni_sadrzaj>
    <derivirana_varijabla naziv="DomainObject.Predmet.StrankaFormatedWithAdress_1"> FINA  Rijeka, Frana Kurleca 8, 51000 Rijeka</derivirana_varijabla>
  </DomainObject.Predmet.StrankaFormatedWithAdress>
  <DomainObject.Predmet.StrankaFormatedWithAdressOIB>
    <izvorni_sadrzaj> FINA  Rijeka, OIB 85821130368, Frana Kurleca 8, 51000 Rijeka</izvorni_sadrzaj>
    <derivirana_varijabla naziv="DomainObject.Predmet.StrankaFormatedWithAdressOIB_1"> FINA  Rijeka, OIB 85821130368, Frana Kurleca 8, 51000 Rijeka</derivirana_varijabla>
  </DomainObject.Predmet.StrankaFormatedWithAdressOIB>
  <DomainObject.Predmet.StrankaWithAdress>
    <izvorni_sadrzaj>FINA  Rijeka Frana Kurleca 8,51000 Rijeka</izvorni_sadrzaj>
    <derivirana_varijabla naziv="DomainObject.Predmet.StrankaWithAdress_1">FINA  Rijeka Frana Kurleca 8,51000 Rijeka</derivirana_varijabla>
  </DomainObject.Predmet.StrankaWithAdress>
  <DomainObject.Predmet.StrankaWithAdressOIB>
    <izvorni_sadrzaj>FINA  Rijeka, OIB 85821130368, Frana Kurleca 8,51000 Rijeka</izvorni_sadrzaj>
    <derivirana_varijabla naziv="DomainObject.Predmet.StrankaWithAdressOIB_1">FINA  Rijeka, OIB 85821130368, Frana Kurleca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Kurleca 8, 51000 Rijeka</item>
    </izvorni_sadrzaj>
    <derivirana_varijabla naziv="DomainObject.Predmet.StrankaListFormatedWithAdress_1">
      <item>FINA  Rijeka, Frana Kurleca 8, 51000 Rijeka</item>
    </derivirana_varijabla>
  </DomainObject.Predmet.StrankaListFormatedWithAdress>
  <DomainObject.Predmet.StrankaListFormatedWithAdressOIB>
    <izvorni_sadrzaj>
      <item>FINA  Rijeka, OIB 85821130368, Frana Kurleca 8, 51000 Rijeka</item>
    </izvorni_sadrzaj>
    <derivirana_varijabla naziv="DomainObject.Predmet.StrankaListFormatedWithAdressOIB_1">
      <item>FINA  Rijeka, OIB 85821130368, Frana Kurleca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GENECO d.o.o.</item>
    </izvorni_sadrzaj>
    <derivirana_varijabla naziv="DomainObject.Predmet.ProtuStrankaListFormated_1">
      <item>GENECO d.o.o.</item>
    </derivirana_varijabla>
  </DomainObject.Predmet.ProtuStrankaListFormated>
  <DomainObject.Predmet.ProtuStrankaListFormatedOIB>
    <izvorni_sadrzaj>
      <item>GENECO d.o.o., OIB 85520786938</item>
    </izvorni_sadrzaj>
    <derivirana_varijabla naziv="DomainObject.Predmet.ProtuStrankaListFormatedOIB_1">
      <item>GENECO d.o.o., OIB 85520786938</item>
    </derivirana_varijabla>
  </DomainObject.Predmet.ProtuStrankaListFormatedOIB>
  <DomainObject.Predmet.ProtuStrankaListFormatedWithAdress>
    <izvorni_sadrzaj>
      <item>GENECO d.o.o., Dobriše Cesarića 7, 51000 Rijeka</item>
    </izvorni_sadrzaj>
    <derivirana_varijabla naziv="DomainObject.Predmet.ProtuStrankaListFormatedWithAdress_1">
      <item>GENECO d.o.o., Dobriše Cesarića 7, 51000 Rijeka</item>
    </derivirana_varijabla>
  </DomainObject.Predmet.ProtuStrankaListFormatedWithAdress>
  <DomainObject.Predmet.ProtuStrankaListFormatedWithAdressOIB>
    <izvorni_sadrzaj>
      <item>GENECO d.o.o., OIB 85520786938, Dobriše Cesarića 7, 51000 Rijeka</item>
    </izvorni_sadrzaj>
    <derivirana_varijabla naziv="DomainObject.Predmet.ProtuStrankaListFormatedWithAdressOIB_1">
      <item>GENECO d.o.o., OIB 85520786938, Dobriše Cesarića 7, 51000 Rijeka</item>
    </derivirana_varijabla>
  </DomainObject.Predmet.ProtuStrankaListFormatedWithAdressOIB>
  <DomainObject.Predmet.ProtuStrankaListNazivFormated>
    <izvorni_sadrzaj>
      <item>GENECO d.o.o.</item>
    </izvorni_sadrzaj>
    <derivirana_varijabla naziv="DomainObject.Predmet.ProtuStrankaListNazivFormated_1">
      <item>GENECO d.o.o.</item>
    </derivirana_varijabla>
  </DomainObject.Predmet.ProtuStrankaListNazivFormated>
  <DomainObject.Predmet.ProtuStrankaListNazivFormatedOIB>
    <izvorni_sadrzaj>
      <item>GENECO d.o.o., OIB 85520786938</item>
    </izvorni_sadrzaj>
    <derivirana_varijabla naziv="DomainObject.Predmet.ProtuStrankaListNazivFormatedOIB_1">
      <item>GENECO d.o.o., OIB 85520786938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GENECO d.o.o.</izvorni_sadrzaj>
    <derivirana_varijabla naziv="DomainObject.Predmet.ProtustrankaIDrugi_1">GENECO d.o.o.</derivirana_varijabla>
  </DomainObject.Predmet.ProtustrankaIDrugi>
  <DomainObject.Predmet.StrankaIDrugiAdressOIB>
    <izvorni_sadrzaj>FINA  Rijeka, OIB 85821130368, Frana Kurleca 8, 51000 Rijeka</izvorni_sadrzaj>
    <derivirana_varijabla naziv="DomainObject.Predmet.StrankaIDrugiAdressOIB_1">FINA  Rijeka, OIB 85821130368, Frana Kurleca 8, 51000 Rijeka</derivirana_varijabla>
  </DomainObject.Predmet.StrankaIDrugiAdressOIB>
  <DomainObject.Predmet.ProtustrankaIDrugiAdressOIB>
    <izvorni_sadrzaj>GENECO d.o.o., OIB 85520786938, Dobriše Cesarića 7, 51000 Rijeka</izvorni_sadrzaj>
    <derivirana_varijabla naziv="DomainObject.Predmet.ProtustrankaIDrugiAdressOIB_1">GENECO d.o.o., OIB 85520786938, Dobriše Cesarića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GENECO d.o.o.</item>
    </izvorni_sadrzaj>
    <derivirana_varijabla naziv="DomainObject.Predmet.SudioniciListNaziv_1">
      <item>FINA  Rijeka</item>
      <item>GENECO d.o.o.</item>
    </derivirana_varijabla>
  </DomainObject.Predmet.SudioniciListNaziv>
  <DomainObject.Predmet.SudioniciListAdressOIB>
    <izvorni_sadrzaj>
      <item>FINA  Rijeka, OIB 85821130368, Frana Kurleca 8,51000 Rijeka</item>
      <item>GENECO d.o.o., OIB 85520786938, Dobriše Cesarića 7,51000 Rijeka</item>
    </izvorni_sadrzaj>
    <derivirana_varijabla naziv="DomainObject.Predmet.SudioniciListAdressOIB_1">
      <item>FINA  Rijeka, OIB 85821130368, Frana Kurleca 8,51000 Rijeka</item>
      <item>GENECO d.o.o., OIB 85520786938, Dobriše Cesarića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85520786938</item>
    </izvorni_sadrzaj>
    <derivirana_varijabla naziv="DomainObject.Predmet.SudioniciListNazivOIB_1">
      <item>, OIB 85821130368</item>
      <item>, OIB 85520786938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1380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2016-02-19T09:23:00Z</dcterms:created>
  <dc:creator>Vera Jelenović</dc:creator>
  <cp:lastModifiedBy>Danijela Fumić</cp:lastModifiedBy>
  <cp:lastPrinted>2016-02-19T09:23:00Z</cp:lastPrinted>
  <dcterms:modified xmlns:xsi="http://www.w3.org/2001/XMLSchema-instance" xsi:type="dcterms:W3CDTF">2016-02-19T09:25:00Z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