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4b5ac" w14:paraId="8d4b5ac" w:rsidRDefault="002937FE" w:rsidP="002937FE" w:rsidR="002937FE" w:rsidRPr="007F50B0">
      <w:pPr>
        <w15:collapsed w:val="false"/>
        <w:rPr>
          <w:bCs/>
          <w:sz w:val="24"/>
          <w:szCs w:val="24"/>
        </w:rPr>
      </w:pPr>
      <w:bookmarkStart w:name="_GoBack" w:id="0"/>
      <w:bookmarkEnd w:id="0"/>
      <w:r w:rsidRPr="007F50B0">
        <w:rPr>
          <w:bCs/>
          <w:sz w:val="24"/>
          <w:szCs w:val="24"/>
        </w:rPr>
        <w:t xml:space="preserve">     REPUBLIKA HRVATSKA</w:t>
      </w:r>
    </w:p>
    <w:p w:rsidRDefault="002937FE" w:rsidP="00A602FE" w:rsidR="002937FE" w:rsidRPr="007F50B0">
      <w:pPr>
        <w:rPr>
          <w:bCs/>
          <w:sz w:val="24"/>
          <w:szCs w:val="24"/>
        </w:rPr>
      </w:pPr>
      <w:r w:rsidRPr="007F50B0">
        <w:rPr>
          <w:bCs/>
          <w:sz w:val="24"/>
          <w:szCs w:val="24"/>
        </w:rPr>
        <w:t>TRGOVAČKI SUD U ZAGREBU</w:t>
      </w:r>
      <w:r w:rsidR="00427148">
        <w:rPr>
          <w:bCs/>
          <w:sz w:val="24"/>
          <w:szCs w:val="24"/>
        </w:rPr>
        <w:tab/>
      </w:r>
      <w:r w:rsidR="00427148">
        <w:rPr>
          <w:bCs/>
          <w:sz w:val="24"/>
          <w:szCs w:val="24"/>
        </w:rPr>
        <w:tab/>
      </w:r>
      <w:r w:rsidR="00427148">
        <w:rPr>
          <w:bCs/>
          <w:sz w:val="24"/>
          <w:szCs w:val="24"/>
        </w:rPr>
        <w:tab/>
      </w:r>
      <w:r w:rsidR="00427148">
        <w:rPr>
          <w:bCs/>
          <w:sz w:val="24"/>
          <w:szCs w:val="24"/>
        </w:rPr>
        <w:tab/>
      </w:r>
      <w:r w:rsidR="00427148">
        <w:rPr>
          <w:bCs/>
          <w:sz w:val="24"/>
          <w:szCs w:val="24"/>
        </w:rPr>
        <w:tab/>
        <w:t xml:space="preserve">          66. </w:t>
      </w:r>
      <w:r w:rsidR="00D44A63" w:rsidRPr="007F50B0">
        <w:rPr>
          <w:bCs/>
          <w:sz w:val="24"/>
          <w:szCs w:val="24"/>
        </w:rPr>
        <w:t xml:space="preserve"> </w:t>
      </w:r>
      <w:r w:rsidRPr="007F50B0">
        <w:rPr>
          <w:bCs/>
          <w:sz w:val="24"/>
          <w:szCs w:val="24"/>
        </w:rPr>
        <w:t>St-</w:t>
      </w:r>
      <w:r w:rsidR="00222F1E">
        <w:rPr>
          <w:bCs/>
          <w:sz w:val="24"/>
          <w:szCs w:val="24"/>
        </w:rPr>
        <w:t>7893/15</w:t>
      </w:r>
    </w:p>
    <w:p w:rsidRDefault="002937FE" w:rsidP="002937FE" w:rsidR="002937FE" w:rsidRPr="007F50B0">
      <w:pPr>
        <w:rPr>
          <w:bCs/>
          <w:sz w:val="24"/>
          <w:szCs w:val="24"/>
        </w:rPr>
      </w:pPr>
    </w:p>
    <w:p w:rsidRDefault="002937FE" w:rsidP="002937FE" w:rsidR="002937FE" w:rsidRPr="007F50B0">
      <w:pPr>
        <w:pStyle w:val="Naslov3"/>
        <w:rPr>
          <w:b w:val="false"/>
          <w:bCs/>
          <w:szCs w:val="24"/>
        </w:rPr>
      </w:pPr>
      <w:r w:rsidRPr="007F50B0">
        <w:rPr>
          <w:b w:val="false"/>
          <w:bCs/>
          <w:szCs w:val="24"/>
        </w:rPr>
        <w:t>Z A P I S N I K</w:t>
      </w:r>
    </w:p>
    <w:p w:rsidRDefault="002937FE" w:rsidP="002937FE" w:rsidR="002937FE" w:rsidRPr="007F50B0">
      <w:pPr>
        <w:pStyle w:val="Naslov1"/>
        <w:ind w:left="2832"/>
        <w:rPr>
          <w:b w:val="false"/>
          <w:bCs/>
          <w:szCs w:val="24"/>
        </w:rPr>
      </w:pPr>
      <w:r w:rsidRPr="007F50B0">
        <w:rPr>
          <w:b w:val="false"/>
          <w:bCs/>
          <w:szCs w:val="24"/>
        </w:rPr>
        <w:t xml:space="preserve">    S ISPITNOG ROČIŠTA</w:t>
      </w:r>
    </w:p>
    <w:p w:rsidRDefault="002937FE" w:rsidP="002937FE" w:rsidR="002937FE" w:rsidRPr="007F50B0">
      <w:pPr>
        <w:pStyle w:val="Tijeloteksta"/>
        <w:rPr>
          <w:rFonts w:hAnsi="Times New Roman" w:ascii="Times New Roman"/>
          <w:bCs/>
          <w:szCs w:val="24"/>
        </w:rPr>
      </w:pPr>
    </w:p>
    <w:p w:rsidRDefault="007A68E4" w:rsidP="00D25FEA" w:rsidR="007A68E4" w:rsidRPr="007F50B0">
      <w:pPr>
        <w:pStyle w:val="Tijeloteksta"/>
        <w:ind w:right="-7"/>
        <w:rPr>
          <w:rFonts w:hAnsi="Times New Roman" w:ascii="Times New Roman"/>
          <w:szCs w:val="24"/>
        </w:rPr>
      </w:pPr>
      <w:r w:rsidRPr="007F50B0">
        <w:rPr>
          <w:rFonts w:hAnsi="Times New Roman" w:ascii="Times New Roman"/>
          <w:szCs w:val="24"/>
        </w:rPr>
        <w:t xml:space="preserve">sastavljen pri Trgovačkom sudu u Zagrebu dana </w:t>
      </w:r>
      <w:r w:rsidR="00C93C3A" w:rsidRPr="00C93C3A">
        <w:rPr>
          <w:rFonts w:hAnsi="Times New Roman" w:ascii="Times New Roman"/>
          <w:szCs w:val="24"/>
        </w:rPr>
        <w:t>14. veljače</w:t>
      </w:r>
      <w:r w:rsidR="00222F1E" w:rsidRPr="00C93C3A">
        <w:rPr>
          <w:rFonts w:hAnsi="Times New Roman" w:ascii="Times New Roman"/>
          <w:szCs w:val="24"/>
        </w:rPr>
        <w:t xml:space="preserve"> 2018</w:t>
      </w:r>
      <w:r w:rsidRPr="00C93C3A">
        <w:rPr>
          <w:rFonts w:hAnsi="Times New Roman" w:ascii="Times New Roman"/>
          <w:szCs w:val="24"/>
        </w:rPr>
        <w:t>.</w:t>
      </w:r>
      <w:r w:rsidRPr="007F50B0">
        <w:rPr>
          <w:rFonts w:hAnsi="Times New Roman" w:ascii="Times New Roman"/>
          <w:szCs w:val="24"/>
        </w:rPr>
        <w:t xml:space="preserve"> u prostorijama suda soba </w:t>
      </w:r>
      <w:r w:rsidR="00A602FE" w:rsidRPr="007F50B0">
        <w:rPr>
          <w:rFonts w:hAnsi="Times New Roman" w:ascii="Times New Roman"/>
          <w:szCs w:val="24"/>
        </w:rPr>
        <w:t>88</w:t>
      </w:r>
      <w:r w:rsidRPr="007F50B0">
        <w:rPr>
          <w:rFonts w:hAnsi="Times New Roman" w:ascii="Times New Roman"/>
          <w:szCs w:val="24"/>
        </w:rPr>
        <w:t xml:space="preserve">/II ulična zgrada </w:t>
      </w:r>
      <w:r w:rsidR="00BD3D8E" w:rsidRPr="007F50B0">
        <w:rPr>
          <w:rFonts w:hAnsi="Times New Roman" w:ascii="Times New Roman"/>
          <w:szCs w:val="24"/>
        </w:rPr>
        <w:t xml:space="preserve">u stečajnom postupku nad dužnikom </w:t>
      </w:r>
      <w:r w:rsidR="00645628" w:rsidRPr="00FA4D46">
        <w:rPr>
          <w:rFonts w:hAnsi="Times New Roman" w:ascii="Times New Roman"/>
          <w:szCs w:val="24"/>
        </w:rPr>
        <w:t xml:space="preserve">INTERKORP, </w:t>
      </w:r>
      <w:r w:rsidR="00645628">
        <w:rPr>
          <w:rFonts w:hAnsi="Times New Roman" w:ascii="Times New Roman"/>
          <w:szCs w:val="24"/>
        </w:rPr>
        <w:t>d.o.o.</w:t>
      </w:r>
      <w:r w:rsidR="00645628" w:rsidRPr="00FA4D46">
        <w:rPr>
          <w:rFonts w:hAnsi="Times New Roman" w:ascii="Times New Roman"/>
          <w:szCs w:val="24"/>
        </w:rPr>
        <w:t xml:space="preserve"> za trgovinu, posredovanje i usluge, OIB: 77755090661, Zagreb, Trnsko 34B</w:t>
      </w:r>
      <w:r w:rsidR="00B54B27" w:rsidRPr="007F50B0">
        <w:rPr>
          <w:rFonts w:hAnsi="Times New Roman" w:ascii="Times New Roman"/>
          <w:szCs w:val="24"/>
        </w:rPr>
        <w:t>.</w:t>
      </w:r>
    </w:p>
    <w:p w:rsidRDefault="002937FE" w:rsidP="002937FE" w:rsidR="002937FE" w:rsidRPr="007F50B0">
      <w:pPr>
        <w:rPr>
          <w:bCs/>
          <w:sz w:val="24"/>
          <w:szCs w:val="24"/>
        </w:rPr>
      </w:pPr>
    </w:p>
    <w:p w:rsidRDefault="002937FE" w:rsidP="002937FE" w:rsidR="002937FE" w:rsidRPr="007F50B0">
      <w:pPr>
        <w:rPr>
          <w:bCs/>
          <w:sz w:val="24"/>
          <w:szCs w:val="24"/>
        </w:rPr>
      </w:pPr>
      <w:r w:rsidRPr="007F50B0">
        <w:rPr>
          <w:bCs/>
          <w:sz w:val="24"/>
          <w:szCs w:val="24"/>
        </w:rPr>
        <w:t>Nazočni od suda:</w:t>
      </w:r>
    </w:p>
    <w:p w:rsidRDefault="00D44A63" w:rsidP="002937FE" w:rsidR="002937FE" w:rsidRPr="007F50B0">
      <w:pPr>
        <w:rPr>
          <w:bCs/>
          <w:sz w:val="24"/>
          <w:szCs w:val="24"/>
        </w:rPr>
      </w:pPr>
      <w:r w:rsidRPr="007F50B0">
        <w:rPr>
          <w:bCs/>
          <w:sz w:val="24"/>
          <w:szCs w:val="24"/>
        </w:rPr>
        <w:t>Mislav Kolakušić</w:t>
      </w:r>
      <w:r w:rsidR="002937FE" w:rsidRPr="007F50B0">
        <w:rPr>
          <w:bCs/>
          <w:sz w:val="24"/>
          <w:szCs w:val="24"/>
        </w:rPr>
        <w:t>, stečajni sudac</w:t>
      </w:r>
    </w:p>
    <w:p w:rsidRDefault="0067532C" w:rsidP="002937FE" w:rsidR="002937FE" w:rsidRPr="007F50B0">
      <w:pPr>
        <w:rPr>
          <w:bCs/>
          <w:sz w:val="24"/>
          <w:szCs w:val="24"/>
        </w:rPr>
      </w:pPr>
      <w:r w:rsidRPr="007F50B0">
        <w:rPr>
          <w:bCs/>
          <w:sz w:val="24"/>
          <w:szCs w:val="24"/>
        </w:rPr>
        <w:t>Ivana Stam</w:t>
      </w:r>
      <w:r w:rsidR="00B16170" w:rsidRPr="007F50B0">
        <w:rPr>
          <w:bCs/>
          <w:sz w:val="24"/>
          <w:szCs w:val="24"/>
        </w:rPr>
        <w:t>p</w:t>
      </w:r>
      <w:r w:rsidRPr="007F50B0">
        <w:rPr>
          <w:bCs/>
          <w:sz w:val="24"/>
          <w:szCs w:val="24"/>
        </w:rPr>
        <w:t>f</w:t>
      </w:r>
      <w:r w:rsidR="002937FE" w:rsidRPr="007F50B0">
        <w:rPr>
          <w:bCs/>
          <w:sz w:val="24"/>
          <w:szCs w:val="24"/>
        </w:rPr>
        <w:t>, zapisničar</w:t>
      </w:r>
    </w:p>
    <w:p w:rsidRDefault="002937FE" w:rsidP="002937FE" w:rsidR="002937FE" w:rsidRPr="007F50B0">
      <w:pPr>
        <w:rPr>
          <w:bCs/>
          <w:sz w:val="24"/>
          <w:szCs w:val="24"/>
        </w:rPr>
      </w:pPr>
    </w:p>
    <w:p w:rsidRDefault="002937FE" w:rsidP="002937FE" w:rsidR="002937FE" w:rsidRPr="007F50B0">
      <w:pPr>
        <w:rPr>
          <w:sz w:val="24"/>
          <w:szCs w:val="24"/>
        </w:rPr>
      </w:pPr>
      <w:r w:rsidRPr="007F50B0">
        <w:rPr>
          <w:sz w:val="24"/>
          <w:szCs w:val="24"/>
        </w:rPr>
        <w:t xml:space="preserve">Utvrđuje se da je </w:t>
      </w:r>
      <w:r w:rsidR="00645628">
        <w:rPr>
          <w:sz w:val="24"/>
          <w:szCs w:val="24"/>
        </w:rPr>
        <w:t>pristupila stečajna upraviteljica</w:t>
      </w:r>
      <w:r w:rsidR="002858DA" w:rsidRPr="007F50B0">
        <w:rPr>
          <w:sz w:val="24"/>
          <w:szCs w:val="24"/>
        </w:rPr>
        <w:t xml:space="preserve"> </w:t>
      </w:r>
      <w:r w:rsidR="00645628">
        <w:rPr>
          <w:sz w:val="24"/>
          <w:szCs w:val="24"/>
        </w:rPr>
        <w:t>Antonia Selak</w:t>
      </w:r>
      <w:r w:rsidR="00A35E12" w:rsidRPr="007F50B0">
        <w:rPr>
          <w:sz w:val="24"/>
          <w:szCs w:val="24"/>
        </w:rPr>
        <w:t>.</w:t>
      </w:r>
    </w:p>
    <w:p w:rsidRDefault="002937FE" w:rsidP="002937FE" w:rsidR="002937FE" w:rsidRPr="007F50B0">
      <w:pPr>
        <w:rPr>
          <w:bCs/>
          <w:sz w:val="24"/>
          <w:szCs w:val="24"/>
        </w:rPr>
      </w:pPr>
    </w:p>
    <w:p w:rsidRDefault="002937FE" w:rsidP="002937FE" w:rsidR="002937FE" w:rsidRPr="007F50B0">
      <w:pPr>
        <w:rPr>
          <w:bCs/>
          <w:sz w:val="24"/>
          <w:szCs w:val="24"/>
        </w:rPr>
      </w:pPr>
      <w:r w:rsidRPr="007F50B0">
        <w:rPr>
          <w:bCs/>
          <w:sz w:val="24"/>
          <w:szCs w:val="24"/>
        </w:rPr>
        <w:t xml:space="preserve">Započeto u </w:t>
      </w:r>
      <w:r w:rsidR="00B16170" w:rsidRPr="007F50B0">
        <w:rPr>
          <w:bCs/>
          <w:sz w:val="24"/>
          <w:szCs w:val="24"/>
        </w:rPr>
        <w:t>10</w:t>
      </w:r>
      <w:r w:rsidRPr="007F50B0">
        <w:rPr>
          <w:bCs/>
          <w:sz w:val="24"/>
          <w:szCs w:val="24"/>
        </w:rPr>
        <w:t>,</w:t>
      </w:r>
      <w:r w:rsidR="00427148">
        <w:rPr>
          <w:bCs/>
          <w:sz w:val="24"/>
          <w:szCs w:val="24"/>
        </w:rPr>
        <w:t>55</w:t>
      </w:r>
      <w:r w:rsidRPr="007F50B0">
        <w:rPr>
          <w:bCs/>
          <w:sz w:val="24"/>
          <w:szCs w:val="24"/>
        </w:rPr>
        <w:t xml:space="preserve"> sati.</w:t>
      </w:r>
    </w:p>
    <w:p w:rsidRDefault="002937FE" w:rsidP="002937FE" w:rsidR="002937FE" w:rsidRPr="007F50B0">
      <w:pPr>
        <w:rPr>
          <w:bCs/>
          <w:sz w:val="24"/>
          <w:szCs w:val="24"/>
        </w:rPr>
      </w:pPr>
      <w:r w:rsidRPr="007F50B0">
        <w:rPr>
          <w:bCs/>
          <w:sz w:val="24"/>
          <w:szCs w:val="24"/>
        </w:rPr>
        <w:t>Ročište je javno.</w:t>
      </w:r>
    </w:p>
    <w:p w:rsidRDefault="002937FE" w:rsidP="002937FE" w:rsidR="002937FE" w:rsidRPr="007F50B0">
      <w:pPr>
        <w:rPr>
          <w:bCs/>
          <w:sz w:val="24"/>
          <w:szCs w:val="24"/>
        </w:rPr>
      </w:pPr>
    </w:p>
    <w:p w:rsidRDefault="002937FE" w:rsidP="002937FE" w:rsidR="002937FE" w:rsidRPr="007F50B0">
      <w:pPr>
        <w:rPr>
          <w:bCs/>
          <w:sz w:val="24"/>
          <w:szCs w:val="24"/>
        </w:rPr>
      </w:pPr>
      <w:r w:rsidRPr="007F50B0">
        <w:rPr>
          <w:bCs/>
          <w:sz w:val="24"/>
          <w:szCs w:val="24"/>
        </w:rPr>
        <w:t xml:space="preserve">Utvrđuje se da su pristupili </w:t>
      </w:r>
      <w:r w:rsidR="00632C10" w:rsidRPr="007F50B0">
        <w:rPr>
          <w:bCs/>
          <w:sz w:val="24"/>
          <w:szCs w:val="24"/>
        </w:rPr>
        <w:t>sljedeći</w:t>
      </w:r>
      <w:r w:rsidRPr="007F50B0">
        <w:rPr>
          <w:bCs/>
          <w:sz w:val="24"/>
          <w:szCs w:val="24"/>
        </w:rPr>
        <w:t xml:space="preserve"> vjerovnici:</w:t>
      </w:r>
      <w:r w:rsidR="00A844F7" w:rsidRPr="007F50B0">
        <w:rPr>
          <w:bCs/>
          <w:sz w:val="24"/>
          <w:szCs w:val="24"/>
        </w:rPr>
        <w:t xml:space="preserve"> </w:t>
      </w:r>
    </w:p>
    <w:p w:rsidRDefault="00FB39F4" w:rsidP="00645628" w:rsidR="00932265">
      <w:pPr>
        <w:numPr>
          <w:ilvl w:val="0"/>
          <w:numId w:val="2"/>
        </w:numPr>
        <w:jc w:val="both"/>
        <w:rPr>
          <w:bCs/>
          <w:sz w:val="24"/>
          <w:szCs w:val="24"/>
        </w:rPr>
      </w:pPr>
      <w:r w:rsidRPr="007F50B0">
        <w:rPr>
          <w:bCs/>
          <w:sz w:val="24"/>
          <w:szCs w:val="24"/>
        </w:rPr>
        <w:t xml:space="preserve">za </w:t>
      </w:r>
      <w:r w:rsidR="00031AC5" w:rsidRPr="007F50B0">
        <w:rPr>
          <w:bCs/>
          <w:sz w:val="24"/>
          <w:szCs w:val="24"/>
        </w:rPr>
        <w:t xml:space="preserve">RH, MINISTARSTVO FINANCIJA, POREZNA UPRAVA - </w:t>
      </w:r>
      <w:r w:rsidR="00427148">
        <w:rPr>
          <w:bCs/>
          <w:sz w:val="24"/>
          <w:szCs w:val="24"/>
        </w:rPr>
        <w:t>Tanja Šušak, zamjenica ŽDO u Zagrebu</w:t>
      </w:r>
    </w:p>
    <w:p w:rsidRDefault="00427148" w:rsidP="00645628" w:rsidR="00427148">
      <w:pPr>
        <w:numPr>
          <w:ilvl w:val="0"/>
          <w:numId w:val="2"/>
        </w:numPr>
        <w:jc w:val="both"/>
        <w:rPr>
          <w:bCs/>
          <w:sz w:val="24"/>
          <w:szCs w:val="24"/>
        </w:rPr>
      </w:pPr>
      <w:r>
        <w:rPr>
          <w:bCs/>
          <w:sz w:val="24"/>
          <w:szCs w:val="24"/>
        </w:rPr>
        <w:t>za HRVATSKI ZAVOD ZA ZAPOŠLJAVANJE - Nikolina Živković, zaposlenik</w:t>
      </w:r>
    </w:p>
    <w:p w:rsidRDefault="00427148" w:rsidP="00645628" w:rsidR="00645628" w:rsidRPr="00427148">
      <w:pPr>
        <w:numPr>
          <w:ilvl w:val="0"/>
          <w:numId w:val="2"/>
        </w:numPr>
        <w:jc w:val="both"/>
        <w:rPr>
          <w:bCs/>
          <w:sz w:val="24"/>
          <w:szCs w:val="24"/>
        </w:rPr>
      </w:pPr>
      <w:r w:rsidRPr="00427148">
        <w:rPr>
          <w:bCs/>
          <w:sz w:val="24"/>
          <w:szCs w:val="24"/>
        </w:rPr>
        <w:t>za ZAGREBAČKI HOLDING - Petra Bušljeta, odvjetnička vježbenica u OD Smolek i Škrinjar</w:t>
      </w:r>
    </w:p>
    <w:p w:rsidRDefault="00645628" w:rsidP="00645628" w:rsidR="00645628">
      <w:pPr>
        <w:jc w:val="both"/>
        <w:rPr>
          <w:bCs/>
          <w:sz w:val="24"/>
          <w:szCs w:val="24"/>
        </w:rPr>
      </w:pPr>
    </w:p>
    <w:p w:rsidRDefault="002937FE" w:rsidP="00B16170" w:rsidR="002937FE" w:rsidRPr="007F50B0">
      <w:pPr>
        <w:numPr>
          <w:ilvl w:val="12"/>
          <w:numId w:val="0"/>
        </w:numPr>
        <w:ind w:firstLine="720"/>
        <w:jc w:val="both"/>
        <w:rPr>
          <w:bCs/>
          <w:sz w:val="24"/>
          <w:szCs w:val="24"/>
        </w:rPr>
      </w:pPr>
      <w:r w:rsidRPr="007F50B0">
        <w:rPr>
          <w:bCs/>
          <w:sz w:val="24"/>
          <w:szCs w:val="24"/>
        </w:rPr>
        <w:t xml:space="preserve">Stečajni sudac otvara </w:t>
      </w:r>
      <w:r w:rsidR="00D44A63" w:rsidRPr="007F50B0">
        <w:rPr>
          <w:bCs/>
          <w:sz w:val="24"/>
          <w:szCs w:val="24"/>
        </w:rPr>
        <w:t>rasp</w:t>
      </w:r>
      <w:r w:rsidRPr="007F50B0">
        <w:rPr>
          <w:bCs/>
          <w:sz w:val="24"/>
          <w:szCs w:val="24"/>
        </w:rPr>
        <w:t>ravu i objavljuje da je predmet današnjeg ročišta ispitivanje prijavljenih tražbina prema iznosima i isplatnom redu kako su uneseni u tablice koje je sastavio stečajni upravitelj i koje tablice su sukladno odredbi čl. 174. SZ-a bile objavljene 8 dana prije održavanja ovog ročišta, te su se nalazile na uvidu u sobi stečajnog suca u Trgovačkom sudu u Zagrebu, soba 8</w:t>
      </w:r>
      <w:r w:rsidR="00D44A63" w:rsidRPr="007F50B0">
        <w:rPr>
          <w:bCs/>
          <w:sz w:val="24"/>
          <w:szCs w:val="24"/>
        </w:rPr>
        <w:t>8</w:t>
      </w:r>
      <w:r w:rsidRPr="007F50B0">
        <w:rPr>
          <w:bCs/>
          <w:sz w:val="24"/>
          <w:szCs w:val="24"/>
        </w:rPr>
        <w:t>/II.</w:t>
      </w:r>
    </w:p>
    <w:p w:rsidRDefault="002937FE" w:rsidP="00B16170" w:rsidR="00313D9A" w:rsidRPr="007F50B0">
      <w:pPr>
        <w:numPr>
          <w:ilvl w:val="12"/>
          <w:numId w:val="0"/>
        </w:numPr>
        <w:ind w:firstLine="720"/>
        <w:jc w:val="both"/>
        <w:rPr>
          <w:sz w:val="24"/>
          <w:szCs w:val="24"/>
        </w:rPr>
      </w:pPr>
      <w:r w:rsidRPr="007F50B0">
        <w:rPr>
          <w:bCs/>
          <w:sz w:val="24"/>
          <w:szCs w:val="24"/>
        </w:rPr>
        <w:t xml:space="preserve">Uz tablice su bile izložene i prijave svih vjerovnika koje su stigle u roku objave </w:t>
      </w:r>
      <w:r w:rsidR="004F2A2B" w:rsidRPr="007F50B0">
        <w:rPr>
          <w:bCs/>
          <w:sz w:val="24"/>
          <w:szCs w:val="24"/>
        </w:rPr>
        <w:t>na e-oglasnoj ploči suda.</w:t>
      </w:r>
    </w:p>
    <w:p w:rsidRDefault="002858DA" w:rsidP="002858DA" w:rsidR="002858DA">
      <w:pPr>
        <w:jc w:val="both"/>
        <w:rPr>
          <w:sz w:val="24"/>
          <w:szCs w:val="24"/>
        </w:rPr>
      </w:pPr>
      <w:r w:rsidRPr="007F50B0">
        <w:rPr>
          <w:sz w:val="24"/>
          <w:szCs w:val="24"/>
        </w:rPr>
        <w:tab/>
        <w:t>Stečajni upravitelj obavještava stečajne vjerovnike da je sastavio tablicu stečajnih vjerovnika I višeg isplatnog reda:</w:t>
      </w:r>
    </w:p>
    <w:p w:rsidRDefault="003D4586" w:rsidP="003D4586" w:rsidR="003D4586">
      <w:pPr>
        <w:jc w:val="center"/>
        <w:rPr>
          <w:rFonts w:cs="Arial" w:hAnsi="Arial" w:ascii="Arial"/>
          <w:b/>
          <w:sz w:val="18"/>
          <w:szCs w:val="18"/>
        </w:rPr>
      </w:pPr>
    </w:p>
    <w:tbl>
      <w:tblPr>
        <w:tblW w:type="auto" w:w="0"/>
        <w:tblInd w:type="dxa" w:w="118"/>
        <w:tblLayout w:type="fixed"/>
        <w:tblLook w:val="04A0" w:noVBand="1" w:noHBand="0" w:lastColumn="0" w:firstColumn="1" w:lastRow="0" w:firstRow="1"/>
      </w:tblPr>
      <w:tblGrid>
        <w:gridCol w:w="687"/>
        <w:gridCol w:w="999"/>
        <w:gridCol w:w="1403"/>
        <w:gridCol w:w="20"/>
        <w:gridCol w:w="992"/>
        <w:gridCol w:w="24"/>
        <w:gridCol w:w="613"/>
        <w:gridCol w:w="738"/>
        <w:gridCol w:w="1024"/>
        <w:gridCol w:w="613"/>
        <w:gridCol w:w="957"/>
        <w:gridCol w:w="671"/>
      </w:tblGrid>
      <w:tr w:rsidTr="00C93C3A" w:rsidR="003D4586" w:rsidRPr="008C2CC7">
        <w:trPr>
          <w:trHeight w:val="510"/>
        </w:trPr>
        <w:tc>
          <w:tcPr>
            <w:tcW w:type="dxa" w:w="687"/>
            <w:vMerge w:val="restart"/>
            <w:tcBorders>
              <w:top w:space="0" w:sz="8" w:color="auto" w:val="single"/>
              <w:left w:space="0" w:sz="8" w:color="auto" w:val="single"/>
              <w:bottom w:space="0" w:sz="8" w:color="000000" w:val="single"/>
              <w:right w:space="0" w:sz="8" w:color="auto" w:val="single"/>
            </w:tcBorders>
            <w:shd w:fill="auto" w:color="auto" w:val="clear"/>
            <w:vAlign w:val="center"/>
            <w:hideMark/>
          </w:tcPr>
          <w:p w:rsidRDefault="003D4586" w:rsidP="00D662A0" w:rsidR="003D4586" w:rsidRPr="008C2CC7">
            <w:pPr>
              <w:jc w:val="center"/>
              <w:rPr>
                <w:rFonts w:cs="Arial" w:hAnsi="Arial" w:ascii="Arial"/>
                <w:color w:val="000000"/>
                <w:sz w:val="18"/>
                <w:szCs w:val="18"/>
              </w:rPr>
            </w:pPr>
            <w:r w:rsidRPr="008C2CC7">
              <w:rPr>
                <w:rFonts w:cs="Arial" w:hAnsi="Arial" w:ascii="Arial"/>
                <w:color w:val="000000"/>
                <w:sz w:val="18"/>
                <w:szCs w:val="18"/>
              </w:rPr>
              <w:t>Redni broj prijavljene tražbine</w:t>
            </w:r>
          </w:p>
        </w:tc>
        <w:tc>
          <w:tcPr>
            <w:tcW w:type="dxa" w:w="999"/>
            <w:vMerge w:val="restart"/>
            <w:tcBorders>
              <w:top w:space="0" w:sz="8" w:color="auto" w:val="single"/>
              <w:left w:space="0" w:sz="8" w:color="auto" w:val="single"/>
              <w:bottom w:space="0" w:sz="8" w:color="000000" w:val="single"/>
              <w:right w:space="0" w:sz="8" w:color="auto" w:val="single"/>
            </w:tcBorders>
            <w:shd w:fill="auto" w:color="auto" w:val="clear"/>
            <w:vAlign w:val="center"/>
            <w:hideMark/>
          </w:tcPr>
          <w:p w:rsidRDefault="003D4586" w:rsidP="00D662A0" w:rsidR="003D4586" w:rsidRPr="008C2CC7">
            <w:pPr>
              <w:jc w:val="center"/>
              <w:rPr>
                <w:rFonts w:cs="Arial" w:hAnsi="Arial" w:ascii="Arial"/>
                <w:color w:val="000000"/>
                <w:sz w:val="18"/>
                <w:szCs w:val="18"/>
              </w:rPr>
            </w:pPr>
            <w:r w:rsidRPr="008C2CC7">
              <w:rPr>
                <w:rFonts w:cs="Arial" w:hAnsi="Arial" w:ascii="Arial"/>
                <w:color w:val="000000"/>
                <w:sz w:val="18"/>
                <w:szCs w:val="18"/>
              </w:rPr>
              <w:t>Ime i prezime / tvrtka  ili naziv vjerovnika</w:t>
            </w:r>
          </w:p>
        </w:tc>
        <w:tc>
          <w:tcPr>
            <w:tcW w:type="dxa" w:w="1423"/>
            <w:gridSpan w:val="2"/>
            <w:vMerge w:val="restart"/>
            <w:tcBorders>
              <w:top w:space="0" w:sz="8" w:color="auto" w:val="single"/>
              <w:left w:space="0" w:sz="8" w:color="auto" w:val="single"/>
              <w:bottom w:space="0" w:sz="8" w:color="000000" w:val="single"/>
              <w:right w:space="0" w:sz="8" w:color="auto" w:val="single"/>
            </w:tcBorders>
            <w:shd w:fill="auto" w:color="auto" w:val="clear"/>
            <w:vAlign w:val="center"/>
            <w:hideMark/>
          </w:tcPr>
          <w:p w:rsidRDefault="003D4586" w:rsidP="00D662A0" w:rsidR="003D4586" w:rsidRPr="008C2CC7">
            <w:pPr>
              <w:jc w:val="center"/>
              <w:rPr>
                <w:rFonts w:cs="Arial" w:hAnsi="Arial" w:ascii="Arial"/>
                <w:color w:val="000000"/>
                <w:sz w:val="18"/>
                <w:szCs w:val="18"/>
              </w:rPr>
            </w:pPr>
            <w:r w:rsidRPr="008C2CC7">
              <w:rPr>
                <w:rFonts w:cs="Arial" w:hAnsi="Arial" w:ascii="Arial"/>
                <w:color w:val="000000"/>
                <w:sz w:val="18"/>
                <w:szCs w:val="18"/>
              </w:rPr>
              <w:t xml:space="preserve">OIB vjerovnika </w:t>
            </w:r>
          </w:p>
        </w:tc>
        <w:tc>
          <w:tcPr>
            <w:tcW w:type="dxa" w:w="992"/>
            <w:vMerge w:val="restart"/>
            <w:tcBorders>
              <w:top w:space="0" w:sz="8" w:color="auto" w:val="single"/>
              <w:left w:space="0" w:sz="8" w:color="auto" w:val="single"/>
              <w:bottom w:space="0" w:sz="8" w:color="000000" w:val="single"/>
              <w:right w:space="0" w:sz="8" w:color="auto" w:val="single"/>
            </w:tcBorders>
            <w:shd w:fill="auto" w:color="auto" w:val="clear"/>
            <w:vAlign w:val="center"/>
            <w:hideMark/>
          </w:tcPr>
          <w:p w:rsidRDefault="003D4586" w:rsidP="00D662A0" w:rsidR="003D4586" w:rsidRPr="008C2CC7">
            <w:pPr>
              <w:rPr>
                <w:rFonts w:cs="Arial" w:hAnsi="Arial" w:ascii="Arial"/>
                <w:color w:val="000000"/>
                <w:sz w:val="18"/>
                <w:szCs w:val="18"/>
              </w:rPr>
            </w:pPr>
            <w:r w:rsidRPr="008C2CC7">
              <w:rPr>
                <w:rFonts w:cs="Arial" w:hAnsi="Arial" w:ascii="Arial"/>
                <w:color w:val="000000"/>
                <w:sz w:val="18"/>
                <w:szCs w:val="18"/>
              </w:rPr>
              <w:t>Adresa / sjedište vjerovnika</w:t>
            </w:r>
          </w:p>
        </w:tc>
        <w:tc>
          <w:tcPr>
            <w:tcW w:type="dxa" w:w="1375"/>
            <w:gridSpan w:val="3"/>
            <w:vMerge w:val="restart"/>
            <w:tcBorders>
              <w:top w:space="0" w:sz="8" w:color="auto" w:val="single"/>
              <w:left w:space="0" w:sz="8" w:color="auto" w:val="single"/>
              <w:bottom w:space="0" w:sz="8" w:color="000000" w:val="single"/>
              <w:right w:space="0" w:sz="8" w:color="000000" w:val="single"/>
            </w:tcBorders>
            <w:shd w:fill="auto" w:color="auto" w:val="clear"/>
            <w:vAlign w:val="center"/>
            <w:hideMark/>
          </w:tcPr>
          <w:p w:rsidRDefault="003D4586" w:rsidP="00D662A0" w:rsidR="003D4586" w:rsidRPr="008C2CC7">
            <w:pPr>
              <w:jc w:val="center"/>
              <w:rPr>
                <w:rFonts w:cs="Arial" w:hAnsi="Arial" w:ascii="Arial"/>
                <w:i/>
                <w:iCs/>
              </w:rPr>
            </w:pPr>
            <w:r w:rsidRPr="008C2CC7">
              <w:rPr>
                <w:rFonts w:cs="Arial" w:hAnsi="Arial" w:ascii="Arial"/>
                <w:i/>
                <w:iCs/>
              </w:rPr>
              <w:footnoteReference w:id="1" w:customMarkFollows="true"/>
              <w:t>Iznos prijavljene tražbine (kn)</w:t>
            </w:r>
            <w:r w:rsidRPr="008C2CC7">
              <w:rPr>
                <w:rStyle w:val="Referencafusnote"/>
                <w:rFonts w:cs="Arial" w:hAnsi="Arial" w:ascii="Arial"/>
                <w:sz w:val="18"/>
                <w:szCs w:val="18"/>
              </w:rPr>
              <w:t xml:space="preserve"> </w:t>
            </w:r>
            <w:r w:rsidRPr="008C2CC7">
              <w:rPr>
                <w:rStyle w:val="Referencafusnote"/>
                <w:rFonts w:cs="Arial" w:hAnsi="Arial" w:ascii="Arial"/>
                <w:sz w:val="18"/>
                <w:szCs w:val="18"/>
              </w:rPr>
              <w:footnoteReference w:id="2"/>
            </w:r>
          </w:p>
        </w:tc>
        <w:tc>
          <w:tcPr>
            <w:tcW w:type="dxa" w:w="1024"/>
            <w:vMerge w:val="restart"/>
            <w:tcBorders>
              <w:top w:space="0" w:sz="8" w:color="auto" w:val="single"/>
              <w:left w:space="0" w:sz="8" w:color="auto" w:val="single"/>
              <w:bottom w:space="0" w:sz="8" w:color="000000" w:val="single"/>
              <w:right w:space="0" w:sz="8" w:color="auto" w:val="single"/>
            </w:tcBorders>
            <w:shd w:fill="auto" w:color="auto" w:val="clear"/>
            <w:vAlign w:val="center"/>
            <w:hideMark/>
          </w:tcPr>
          <w:p w:rsidRDefault="003D4586" w:rsidP="00D662A0" w:rsidR="003D4586" w:rsidRPr="008C2CC7">
            <w:pPr>
              <w:jc w:val="center"/>
              <w:rPr>
                <w:rFonts w:cs="Arial" w:hAnsi="Arial" w:ascii="Arial"/>
                <w:color w:val="000000"/>
                <w:sz w:val="18"/>
                <w:szCs w:val="18"/>
              </w:rPr>
            </w:pPr>
            <w:r w:rsidRPr="008C2CC7">
              <w:rPr>
                <w:rFonts w:cs="Arial" w:hAnsi="Arial" w:ascii="Arial"/>
                <w:color w:val="000000"/>
                <w:sz w:val="18"/>
                <w:szCs w:val="18"/>
              </w:rPr>
              <w:t>Pravna osnova prijavljene tražbine</w:t>
            </w:r>
          </w:p>
        </w:tc>
        <w:tc>
          <w:tcPr>
            <w:tcW w:type="dxa" w:w="613"/>
            <w:vMerge w:val="restart"/>
            <w:tcBorders>
              <w:top w:space="0" w:sz="8" w:color="auto" w:val="single"/>
              <w:left w:space="0" w:sz="8" w:color="auto" w:val="single"/>
              <w:bottom w:space="0" w:sz="8" w:color="000000" w:val="single"/>
              <w:right w:space="0" w:sz="8" w:color="auto" w:val="single"/>
            </w:tcBorders>
            <w:shd w:fill="auto" w:color="auto" w:val="clear"/>
            <w:vAlign w:val="center"/>
            <w:hideMark/>
          </w:tcPr>
          <w:p w:rsidRDefault="003D4586" w:rsidP="00D662A0" w:rsidR="003D4586" w:rsidRPr="008C2CC7">
            <w:pPr>
              <w:jc w:val="center"/>
              <w:rPr>
                <w:rFonts w:cs="Arial" w:hAnsi="Arial" w:ascii="Arial"/>
                <w:color w:val="000000"/>
                <w:sz w:val="18"/>
                <w:szCs w:val="18"/>
              </w:rPr>
            </w:pPr>
            <w:r w:rsidRPr="008C2CC7">
              <w:rPr>
                <w:rFonts w:cs="Arial" w:hAnsi="Arial" w:ascii="Arial"/>
                <w:color w:val="000000"/>
                <w:sz w:val="18"/>
                <w:szCs w:val="18"/>
              </w:rPr>
              <w:t>Iznos priznate tražbine (kn)</w:t>
            </w:r>
          </w:p>
        </w:tc>
        <w:tc>
          <w:tcPr>
            <w:tcW w:type="dxa" w:w="957"/>
            <w:vMerge w:val="restart"/>
            <w:tcBorders>
              <w:top w:space="0" w:sz="8" w:color="auto" w:val="single"/>
              <w:left w:space="0" w:sz="8" w:color="auto" w:val="single"/>
              <w:bottom w:space="0" w:sz="8" w:color="000000" w:val="single"/>
              <w:right w:space="0" w:sz="8" w:color="auto" w:val="single"/>
            </w:tcBorders>
            <w:shd w:fill="auto" w:color="auto" w:val="clear"/>
            <w:vAlign w:val="center"/>
            <w:hideMark/>
          </w:tcPr>
          <w:p w:rsidRDefault="003D4586" w:rsidP="00D662A0" w:rsidR="003D4586" w:rsidRPr="008C2CC7">
            <w:pPr>
              <w:jc w:val="center"/>
              <w:rPr>
                <w:rFonts w:cs="Arial" w:hAnsi="Arial" w:ascii="Arial"/>
                <w:color w:val="000000"/>
                <w:sz w:val="18"/>
                <w:szCs w:val="18"/>
              </w:rPr>
            </w:pPr>
            <w:r w:rsidRPr="008C2CC7">
              <w:rPr>
                <w:rFonts w:cs="Arial" w:hAnsi="Arial" w:ascii="Arial"/>
                <w:color w:val="000000"/>
                <w:sz w:val="18"/>
                <w:szCs w:val="18"/>
              </w:rPr>
              <w:t>Iznos osporene tražbine (kn)</w:t>
            </w:r>
          </w:p>
        </w:tc>
        <w:tc>
          <w:tcPr>
            <w:tcW w:type="dxa" w:w="668"/>
            <w:vMerge w:val="restart"/>
            <w:tcBorders>
              <w:top w:space="0" w:sz="8" w:color="auto" w:val="single"/>
              <w:left w:space="0" w:sz="8" w:color="auto" w:val="single"/>
              <w:bottom w:space="0" w:sz="8" w:color="000000" w:val="single"/>
              <w:right w:space="0" w:sz="8" w:color="auto" w:val="single"/>
            </w:tcBorders>
            <w:shd w:fill="auto" w:color="auto" w:val="clear"/>
            <w:vAlign w:val="center"/>
            <w:hideMark/>
          </w:tcPr>
          <w:p w:rsidRDefault="003D4586" w:rsidP="00D662A0" w:rsidR="003D4586" w:rsidRPr="008C2CC7">
            <w:pPr>
              <w:jc w:val="center"/>
              <w:rPr>
                <w:rFonts w:cs="Arial" w:hAnsi="Arial" w:ascii="Arial"/>
                <w:color w:val="000000"/>
                <w:sz w:val="18"/>
                <w:szCs w:val="18"/>
              </w:rPr>
            </w:pPr>
            <w:r w:rsidRPr="008C2CC7">
              <w:rPr>
                <w:rFonts w:cs="Arial" w:hAnsi="Arial" w:ascii="Arial"/>
                <w:bCs/>
                <w:color w:val="000000"/>
                <w:sz w:val="18"/>
                <w:szCs w:val="18"/>
              </w:rPr>
              <w:t>Razlog osporavanja tražbine</w:t>
            </w:r>
          </w:p>
        </w:tc>
      </w:tr>
      <w:tr w:rsidTr="00C93C3A" w:rsidR="003D4586" w:rsidRPr="008C2CC7">
        <w:trPr>
          <w:trHeight w:val="334"/>
        </w:trPr>
        <w:tc>
          <w:tcPr>
            <w:tcW w:type="dxa" w:w="687"/>
            <w:vMerge/>
            <w:tcBorders>
              <w:top w:space="0" w:sz="8" w:color="auto" w:val="single"/>
              <w:left w:space="0" w:sz="8" w:color="auto" w:val="single"/>
              <w:bottom w:space="0" w:sz="8" w:color="000000" w:val="single"/>
              <w:right w:space="0" w:sz="8" w:color="auto" w:val="single"/>
            </w:tcBorders>
            <w:vAlign w:val="center"/>
            <w:hideMark/>
          </w:tcPr>
          <w:p w:rsidRDefault="003D4586" w:rsidP="00D662A0" w:rsidR="003D4586" w:rsidRPr="008C2CC7">
            <w:pPr>
              <w:rPr>
                <w:rFonts w:cs="Arial" w:hAnsi="Arial" w:ascii="Arial"/>
                <w:color w:val="000000"/>
                <w:sz w:val="18"/>
                <w:szCs w:val="18"/>
              </w:rPr>
            </w:pPr>
          </w:p>
        </w:tc>
        <w:tc>
          <w:tcPr>
            <w:tcW w:type="dxa" w:w="999"/>
            <w:vMerge/>
            <w:tcBorders>
              <w:top w:space="0" w:sz="8" w:color="auto" w:val="single"/>
              <w:left w:space="0" w:sz="8" w:color="auto" w:val="single"/>
              <w:bottom w:space="0" w:sz="8" w:color="000000" w:val="single"/>
              <w:right w:space="0" w:sz="8" w:color="auto" w:val="single"/>
            </w:tcBorders>
            <w:vAlign w:val="center"/>
            <w:hideMark/>
          </w:tcPr>
          <w:p w:rsidRDefault="003D4586" w:rsidP="00D662A0" w:rsidR="003D4586" w:rsidRPr="008C2CC7">
            <w:pPr>
              <w:rPr>
                <w:rFonts w:cs="Arial" w:hAnsi="Arial" w:ascii="Arial"/>
                <w:color w:val="000000"/>
                <w:sz w:val="18"/>
                <w:szCs w:val="18"/>
              </w:rPr>
            </w:pPr>
          </w:p>
        </w:tc>
        <w:tc>
          <w:tcPr>
            <w:tcW w:type="dxa" w:w="1423"/>
            <w:gridSpan w:val="2"/>
            <w:vMerge/>
            <w:tcBorders>
              <w:top w:space="0" w:sz="8" w:color="auto" w:val="single"/>
              <w:left w:space="0" w:sz="8" w:color="auto" w:val="single"/>
              <w:bottom w:space="0" w:sz="8" w:color="000000" w:val="single"/>
              <w:right w:space="0" w:sz="8" w:color="auto" w:val="single"/>
            </w:tcBorders>
            <w:vAlign w:val="center"/>
            <w:hideMark/>
          </w:tcPr>
          <w:p w:rsidRDefault="003D4586" w:rsidP="00D662A0" w:rsidR="003D4586" w:rsidRPr="008C2CC7">
            <w:pPr>
              <w:rPr>
                <w:rFonts w:cs="Arial" w:hAnsi="Arial" w:ascii="Arial"/>
                <w:color w:val="000000"/>
                <w:sz w:val="18"/>
                <w:szCs w:val="18"/>
              </w:rPr>
            </w:pPr>
          </w:p>
        </w:tc>
        <w:tc>
          <w:tcPr>
            <w:tcW w:type="dxa" w:w="992"/>
            <w:vMerge/>
            <w:tcBorders>
              <w:top w:space="0" w:sz="8" w:color="auto" w:val="single"/>
              <w:left w:space="0" w:sz="8" w:color="auto" w:val="single"/>
              <w:bottom w:space="0" w:sz="8" w:color="000000" w:val="single"/>
              <w:right w:space="0" w:sz="8" w:color="auto" w:val="single"/>
            </w:tcBorders>
            <w:vAlign w:val="center"/>
            <w:hideMark/>
          </w:tcPr>
          <w:p w:rsidRDefault="003D4586" w:rsidP="00D662A0" w:rsidR="003D4586" w:rsidRPr="008C2CC7">
            <w:pPr>
              <w:rPr>
                <w:rFonts w:cs="Arial" w:hAnsi="Arial" w:ascii="Arial"/>
                <w:color w:val="000000"/>
                <w:sz w:val="18"/>
                <w:szCs w:val="18"/>
              </w:rPr>
            </w:pPr>
          </w:p>
        </w:tc>
        <w:tc>
          <w:tcPr>
            <w:tcW w:type="dxa" w:w="1375"/>
            <w:gridSpan w:val="3"/>
            <w:vMerge/>
            <w:tcBorders>
              <w:top w:space="0" w:sz="8" w:color="auto" w:val="single"/>
              <w:left w:space="0" w:sz="8" w:color="auto" w:val="single"/>
              <w:bottom w:space="0" w:sz="8" w:color="000000" w:val="single"/>
              <w:right w:space="0" w:sz="8" w:color="000000" w:val="single"/>
            </w:tcBorders>
            <w:vAlign w:val="center"/>
            <w:hideMark/>
          </w:tcPr>
          <w:p w:rsidRDefault="003D4586" w:rsidP="00D662A0" w:rsidR="003D4586" w:rsidRPr="008C2CC7">
            <w:pPr>
              <w:rPr>
                <w:rFonts w:cs="Arial" w:hAnsi="Arial" w:ascii="Arial"/>
                <w:i/>
                <w:iCs/>
              </w:rPr>
            </w:pPr>
          </w:p>
        </w:tc>
        <w:tc>
          <w:tcPr>
            <w:tcW w:type="dxa" w:w="1024"/>
            <w:vMerge/>
            <w:tcBorders>
              <w:top w:space="0" w:sz="8" w:color="auto" w:val="single"/>
              <w:left w:space="0" w:sz="8" w:color="auto" w:val="single"/>
              <w:bottom w:space="0" w:sz="8" w:color="000000" w:val="single"/>
              <w:right w:space="0" w:sz="8" w:color="auto" w:val="single"/>
            </w:tcBorders>
            <w:vAlign w:val="center"/>
            <w:hideMark/>
          </w:tcPr>
          <w:p w:rsidRDefault="003D4586" w:rsidP="00D662A0" w:rsidR="003D4586" w:rsidRPr="008C2CC7">
            <w:pPr>
              <w:rPr>
                <w:rFonts w:cs="Arial" w:hAnsi="Arial" w:ascii="Arial"/>
                <w:color w:val="000000"/>
                <w:sz w:val="18"/>
                <w:szCs w:val="18"/>
              </w:rPr>
            </w:pPr>
          </w:p>
        </w:tc>
        <w:tc>
          <w:tcPr>
            <w:tcW w:type="dxa" w:w="613"/>
            <w:vMerge/>
            <w:tcBorders>
              <w:top w:space="0" w:sz="8" w:color="auto" w:val="single"/>
              <w:left w:space="0" w:sz="8" w:color="auto" w:val="single"/>
              <w:bottom w:space="0" w:sz="8" w:color="000000" w:val="single"/>
              <w:right w:space="0" w:sz="8" w:color="auto" w:val="single"/>
            </w:tcBorders>
            <w:vAlign w:val="center"/>
            <w:hideMark/>
          </w:tcPr>
          <w:p w:rsidRDefault="003D4586" w:rsidP="00D662A0" w:rsidR="003D4586" w:rsidRPr="008C2CC7">
            <w:pPr>
              <w:rPr>
                <w:rFonts w:cs="Arial" w:hAnsi="Arial" w:ascii="Arial"/>
                <w:color w:val="000000"/>
                <w:sz w:val="18"/>
                <w:szCs w:val="18"/>
              </w:rPr>
            </w:pPr>
          </w:p>
        </w:tc>
        <w:tc>
          <w:tcPr>
            <w:tcW w:type="dxa" w:w="957"/>
            <w:vMerge/>
            <w:tcBorders>
              <w:top w:space="0" w:sz="8" w:color="auto" w:val="single"/>
              <w:left w:space="0" w:sz="8" w:color="auto" w:val="single"/>
              <w:bottom w:space="0" w:sz="8" w:color="000000" w:val="single"/>
              <w:right w:space="0" w:sz="8" w:color="auto" w:val="single"/>
            </w:tcBorders>
            <w:vAlign w:val="center"/>
            <w:hideMark/>
          </w:tcPr>
          <w:p w:rsidRDefault="003D4586" w:rsidP="00D662A0" w:rsidR="003D4586" w:rsidRPr="008C2CC7">
            <w:pPr>
              <w:rPr>
                <w:rFonts w:cs="Arial" w:hAnsi="Arial" w:ascii="Arial"/>
                <w:color w:val="000000"/>
                <w:sz w:val="18"/>
                <w:szCs w:val="18"/>
              </w:rPr>
            </w:pPr>
          </w:p>
        </w:tc>
        <w:tc>
          <w:tcPr>
            <w:tcW w:type="dxa" w:w="668"/>
            <w:vMerge/>
            <w:tcBorders>
              <w:top w:space="0" w:sz="8" w:color="auto" w:val="single"/>
              <w:left w:space="0" w:sz="8" w:color="auto" w:val="single"/>
              <w:bottom w:space="0" w:sz="8" w:color="000000" w:val="single"/>
              <w:right w:space="0" w:sz="8" w:color="auto" w:val="single"/>
            </w:tcBorders>
            <w:vAlign w:val="center"/>
            <w:hideMark/>
          </w:tcPr>
          <w:p w:rsidRDefault="003D4586" w:rsidP="00D662A0" w:rsidR="003D4586" w:rsidRPr="008C2CC7">
            <w:pPr>
              <w:rPr>
                <w:rFonts w:cs="Arial" w:hAnsi="Arial" w:ascii="Arial"/>
                <w:color w:val="000000"/>
                <w:sz w:val="18"/>
                <w:szCs w:val="18"/>
              </w:rPr>
            </w:pPr>
          </w:p>
        </w:tc>
      </w:tr>
      <w:tr w:rsidTr="00C93C3A" w:rsidR="003D4586" w:rsidRPr="008C2CC7">
        <w:trPr>
          <w:trHeight w:val="334"/>
        </w:trPr>
        <w:tc>
          <w:tcPr>
            <w:tcW w:type="dxa" w:w="687"/>
            <w:vMerge/>
            <w:tcBorders>
              <w:top w:space="0" w:sz="8" w:color="auto" w:val="single"/>
              <w:left w:space="0" w:sz="8" w:color="auto" w:val="single"/>
              <w:bottom w:space="0" w:sz="8" w:color="000000" w:val="single"/>
              <w:right w:space="0" w:sz="8" w:color="auto" w:val="single"/>
            </w:tcBorders>
            <w:vAlign w:val="center"/>
            <w:hideMark/>
          </w:tcPr>
          <w:p w:rsidRDefault="003D4586" w:rsidP="00D662A0" w:rsidR="003D4586" w:rsidRPr="008C2CC7">
            <w:pPr>
              <w:rPr>
                <w:rFonts w:cs="Arial" w:hAnsi="Arial" w:ascii="Arial"/>
                <w:color w:val="000000"/>
                <w:sz w:val="18"/>
                <w:szCs w:val="18"/>
              </w:rPr>
            </w:pPr>
          </w:p>
        </w:tc>
        <w:tc>
          <w:tcPr>
            <w:tcW w:type="dxa" w:w="999"/>
            <w:vMerge/>
            <w:tcBorders>
              <w:top w:space="0" w:sz="8" w:color="auto" w:val="single"/>
              <w:left w:space="0" w:sz="8" w:color="auto" w:val="single"/>
              <w:bottom w:space="0" w:sz="8" w:color="000000" w:val="single"/>
              <w:right w:space="0" w:sz="8" w:color="auto" w:val="single"/>
            </w:tcBorders>
            <w:vAlign w:val="center"/>
            <w:hideMark/>
          </w:tcPr>
          <w:p w:rsidRDefault="003D4586" w:rsidP="00D662A0" w:rsidR="003D4586" w:rsidRPr="008C2CC7">
            <w:pPr>
              <w:rPr>
                <w:rFonts w:cs="Arial" w:hAnsi="Arial" w:ascii="Arial"/>
                <w:color w:val="000000"/>
                <w:sz w:val="18"/>
                <w:szCs w:val="18"/>
              </w:rPr>
            </w:pPr>
          </w:p>
        </w:tc>
        <w:tc>
          <w:tcPr>
            <w:tcW w:type="dxa" w:w="1423"/>
            <w:gridSpan w:val="2"/>
            <w:vMerge/>
            <w:tcBorders>
              <w:top w:space="0" w:sz="8" w:color="auto" w:val="single"/>
              <w:left w:space="0" w:sz="8" w:color="auto" w:val="single"/>
              <w:bottom w:space="0" w:sz="8" w:color="000000" w:val="single"/>
              <w:right w:space="0" w:sz="8" w:color="auto" w:val="single"/>
            </w:tcBorders>
            <w:vAlign w:val="center"/>
            <w:hideMark/>
          </w:tcPr>
          <w:p w:rsidRDefault="003D4586" w:rsidP="00D662A0" w:rsidR="003D4586" w:rsidRPr="008C2CC7">
            <w:pPr>
              <w:rPr>
                <w:rFonts w:cs="Arial" w:hAnsi="Arial" w:ascii="Arial"/>
                <w:color w:val="000000"/>
                <w:sz w:val="18"/>
                <w:szCs w:val="18"/>
              </w:rPr>
            </w:pPr>
          </w:p>
        </w:tc>
        <w:tc>
          <w:tcPr>
            <w:tcW w:type="dxa" w:w="992"/>
            <w:vMerge/>
            <w:tcBorders>
              <w:top w:space="0" w:sz="8" w:color="auto" w:val="single"/>
              <w:left w:space="0" w:sz="8" w:color="auto" w:val="single"/>
              <w:bottom w:space="0" w:sz="8" w:color="000000" w:val="single"/>
              <w:right w:space="0" w:sz="8" w:color="auto" w:val="single"/>
            </w:tcBorders>
            <w:vAlign w:val="center"/>
            <w:hideMark/>
          </w:tcPr>
          <w:p w:rsidRDefault="003D4586" w:rsidP="00D662A0" w:rsidR="003D4586" w:rsidRPr="008C2CC7">
            <w:pPr>
              <w:rPr>
                <w:rFonts w:cs="Arial" w:hAnsi="Arial" w:ascii="Arial"/>
                <w:color w:val="000000"/>
                <w:sz w:val="18"/>
                <w:szCs w:val="18"/>
              </w:rPr>
            </w:pPr>
          </w:p>
        </w:tc>
        <w:tc>
          <w:tcPr>
            <w:tcW w:type="dxa" w:w="637"/>
            <w:gridSpan w:val="2"/>
            <w:tcBorders>
              <w:top w:val="nil"/>
              <w:left w:val="nil"/>
              <w:bottom w:space="0" w:sz="8" w:color="auto" w:val="single"/>
              <w:right w:space="0" w:sz="8" w:color="auto" w:val="single"/>
            </w:tcBorders>
            <w:shd w:fill="auto" w:color="auto" w:val="clear"/>
            <w:vAlign w:val="center"/>
            <w:hideMark/>
          </w:tcPr>
          <w:p w:rsidRDefault="003D4586" w:rsidP="00D662A0" w:rsidR="003D4586" w:rsidRPr="008C2CC7">
            <w:pPr>
              <w:jc w:val="center"/>
              <w:rPr>
                <w:rFonts w:cs="Arial" w:hAnsi="Arial" w:ascii="Arial"/>
                <w:color w:val="000000"/>
                <w:sz w:val="18"/>
                <w:szCs w:val="18"/>
              </w:rPr>
            </w:pPr>
            <w:r w:rsidRPr="008C2CC7">
              <w:rPr>
                <w:rFonts w:cs="Arial" w:hAnsi="Arial" w:ascii="Arial"/>
                <w:color w:val="000000"/>
                <w:sz w:val="18"/>
                <w:szCs w:val="18"/>
              </w:rPr>
              <w:t>NETO</w:t>
            </w:r>
          </w:p>
        </w:tc>
        <w:tc>
          <w:tcPr>
            <w:tcW w:type="dxa" w:w="738"/>
            <w:tcBorders>
              <w:top w:val="nil"/>
              <w:left w:val="nil"/>
              <w:bottom w:space="0" w:sz="8" w:color="auto" w:val="single"/>
              <w:right w:space="0" w:sz="8" w:color="auto" w:val="single"/>
            </w:tcBorders>
            <w:shd w:fill="auto" w:color="auto" w:val="clear"/>
            <w:vAlign w:val="center"/>
            <w:hideMark/>
          </w:tcPr>
          <w:p w:rsidRDefault="003D4586" w:rsidP="00D662A0" w:rsidR="003D4586" w:rsidRPr="008C2CC7">
            <w:pPr>
              <w:jc w:val="center"/>
              <w:rPr>
                <w:rFonts w:cs="Arial" w:hAnsi="Arial" w:ascii="Arial"/>
                <w:color w:val="000000"/>
                <w:sz w:val="18"/>
                <w:szCs w:val="18"/>
              </w:rPr>
            </w:pPr>
            <w:r w:rsidRPr="008C2CC7">
              <w:rPr>
                <w:rFonts w:cs="Arial" w:hAnsi="Arial" w:ascii="Arial"/>
                <w:color w:val="000000"/>
                <w:sz w:val="18"/>
                <w:szCs w:val="18"/>
              </w:rPr>
              <w:t>BRUTO II</w:t>
            </w:r>
          </w:p>
        </w:tc>
        <w:tc>
          <w:tcPr>
            <w:tcW w:type="dxa" w:w="1024"/>
            <w:vMerge/>
            <w:tcBorders>
              <w:top w:space="0" w:sz="8" w:color="auto" w:val="single"/>
              <w:left w:space="0" w:sz="8" w:color="auto" w:val="single"/>
              <w:bottom w:space="0" w:sz="8" w:color="000000" w:val="single"/>
              <w:right w:space="0" w:sz="8" w:color="auto" w:val="single"/>
            </w:tcBorders>
            <w:vAlign w:val="center"/>
            <w:hideMark/>
          </w:tcPr>
          <w:p w:rsidRDefault="003D4586" w:rsidP="00D662A0" w:rsidR="003D4586" w:rsidRPr="008C2CC7">
            <w:pPr>
              <w:rPr>
                <w:rFonts w:cs="Arial" w:hAnsi="Arial" w:ascii="Arial"/>
                <w:color w:val="000000"/>
                <w:sz w:val="18"/>
                <w:szCs w:val="18"/>
              </w:rPr>
            </w:pPr>
          </w:p>
        </w:tc>
        <w:tc>
          <w:tcPr>
            <w:tcW w:type="dxa" w:w="613"/>
            <w:vMerge/>
            <w:tcBorders>
              <w:top w:space="0" w:sz="8" w:color="auto" w:val="single"/>
              <w:left w:space="0" w:sz="8" w:color="auto" w:val="single"/>
              <w:bottom w:space="0" w:sz="8" w:color="000000" w:val="single"/>
              <w:right w:space="0" w:sz="8" w:color="auto" w:val="single"/>
            </w:tcBorders>
            <w:vAlign w:val="center"/>
            <w:hideMark/>
          </w:tcPr>
          <w:p w:rsidRDefault="003D4586" w:rsidP="00D662A0" w:rsidR="003D4586" w:rsidRPr="008C2CC7">
            <w:pPr>
              <w:rPr>
                <w:rFonts w:cs="Arial" w:hAnsi="Arial" w:ascii="Arial"/>
                <w:color w:val="000000"/>
                <w:sz w:val="18"/>
                <w:szCs w:val="18"/>
              </w:rPr>
            </w:pPr>
          </w:p>
        </w:tc>
        <w:tc>
          <w:tcPr>
            <w:tcW w:type="dxa" w:w="957"/>
            <w:vMerge/>
            <w:tcBorders>
              <w:top w:space="0" w:sz="8" w:color="auto" w:val="single"/>
              <w:left w:space="0" w:sz="8" w:color="auto" w:val="single"/>
              <w:bottom w:space="0" w:sz="8" w:color="000000" w:val="single"/>
              <w:right w:space="0" w:sz="8" w:color="auto" w:val="single"/>
            </w:tcBorders>
            <w:vAlign w:val="center"/>
            <w:hideMark/>
          </w:tcPr>
          <w:p w:rsidRDefault="003D4586" w:rsidP="00D662A0" w:rsidR="003D4586" w:rsidRPr="008C2CC7">
            <w:pPr>
              <w:rPr>
                <w:rFonts w:cs="Arial" w:hAnsi="Arial" w:ascii="Arial"/>
                <w:color w:val="000000"/>
                <w:sz w:val="18"/>
                <w:szCs w:val="18"/>
              </w:rPr>
            </w:pPr>
          </w:p>
        </w:tc>
        <w:tc>
          <w:tcPr>
            <w:tcW w:type="dxa" w:w="668"/>
            <w:vMerge/>
            <w:tcBorders>
              <w:top w:space="0" w:sz="8" w:color="auto" w:val="single"/>
              <w:left w:space="0" w:sz="8" w:color="auto" w:val="single"/>
              <w:bottom w:space="0" w:sz="8" w:color="000000" w:val="single"/>
              <w:right w:space="0" w:sz="8" w:color="auto" w:val="single"/>
            </w:tcBorders>
            <w:vAlign w:val="center"/>
            <w:hideMark/>
          </w:tcPr>
          <w:p w:rsidRDefault="003D4586" w:rsidP="00D662A0" w:rsidR="003D4586" w:rsidRPr="008C2CC7">
            <w:pPr>
              <w:rPr>
                <w:rFonts w:cs="Arial" w:hAnsi="Arial" w:ascii="Arial"/>
                <w:color w:val="000000"/>
                <w:sz w:val="18"/>
                <w:szCs w:val="18"/>
              </w:rPr>
            </w:pPr>
          </w:p>
        </w:tc>
      </w:tr>
      <w:tr w:rsidTr="00C93C3A" w:rsidR="003D4586" w:rsidRPr="008C2CC7">
        <w:trPr>
          <w:trHeight w:val="637"/>
        </w:trPr>
        <w:tc>
          <w:tcPr>
            <w:tcW w:type="dxa" w:w="687"/>
            <w:tcBorders>
              <w:top w:val="nil"/>
              <w:left w:space="0" w:sz="8" w:color="auto" w:val="single"/>
              <w:bottom w:space="0" w:sz="8" w:color="auto" w:val="single"/>
              <w:right w:space="0" w:sz="8" w:color="auto" w:val="single"/>
            </w:tcBorders>
            <w:shd w:fill="auto" w:color="auto" w:val="clear"/>
            <w:vAlign w:val="center"/>
            <w:hideMark/>
          </w:tcPr>
          <w:p w:rsidRDefault="003D4586" w:rsidP="00D662A0" w:rsidR="003D4586" w:rsidRPr="008C2CC7">
            <w:pPr>
              <w:jc w:val="center"/>
              <w:rPr>
                <w:rFonts w:cs="Arial" w:hAnsi="Arial" w:ascii="Arial"/>
                <w:color w:val="000000"/>
                <w:sz w:val="18"/>
                <w:szCs w:val="18"/>
              </w:rPr>
            </w:pPr>
            <w:r w:rsidRPr="008C2CC7">
              <w:rPr>
                <w:rFonts w:cs="Arial" w:hAnsi="Arial" w:ascii="Arial"/>
                <w:color w:val="000000"/>
                <w:sz w:val="18"/>
                <w:szCs w:val="18"/>
              </w:rPr>
              <w:t>1.</w:t>
            </w:r>
          </w:p>
        </w:tc>
        <w:tc>
          <w:tcPr>
            <w:tcW w:type="dxa" w:w="999"/>
            <w:tcBorders>
              <w:top w:val="nil"/>
              <w:left w:val="nil"/>
              <w:bottom w:space="0" w:sz="8" w:color="auto" w:val="single"/>
              <w:right w:space="0" w:sz="4" w:color="auto" w:val="single"/>
            </w:tcBorders>
            <w:shd w:fill="auto" w:color="auto" w:val="clear"/>
            <w:vAlign w:val="center"/>
            <w:hideMark/>
          </w:tcPr>
          <w:p w:rsidRDefault="003D4586" w:rsidP="00D662A0" w:rsidR="003D4586">
            <w:pPr>
              <w:rPr>
                <w:rFonts w:cs="Arial" w:hAnsi="Arial" w:ascii="Arial"/>
                <w:color w:val="000000"/>
                <w:sz w:val="18"/>
                <w:szCs w:val="18"/>
              </w:rPr>
            </w:pPr>
          </w:p>
          <w:p w:rsidRDefault="003D4586" w:rsidP="00D662A0" w:rsidR="003D4586">
            <w:pPr>
              <w:jc w:val="center"/>
              <w:rPr>
                <w:rFonts w:cs="Arial" w:hAnsi="Arial" w:ascii="Arial"/>
                <w:color w:val="000000"/>
                <w:sz w:val="18"/>
                <w:szCs w:val="18"/>
              </w:rPr>
            </w:pPr>
            <w:r>
              <w:rPr>
                <w:rFonts w:cs="Arial" w:hAnsi="Arial" w:ascii="Arial"/>
                <w:color w:val="000000"/>
                <w:sz w:val="18"/>
                <w:szCs w:val="18"/>
              </w:rPr>
              <w:t>TAJANA BOŽINA</w:t>
            </w:r>
          </w:p>
          <w:p w:rsidRDefault="003D4586" w:rsidP="00D662A0" w:rsidR="003D4586" w:rsidRPr="008C2CC7">
            <w:pPr>
              <w:jc w:val="center"/>
              <w:rPr>
                <w:rFonts w:cs="Arial" w:hAnsi="Arial" w:ascii="Arial"/>
                <w:color w:val="000000"/>
                <w:sz w:val="18"/>
                <w:szCs w:val="18"/>
              </w:rPr>
            </w:pPr>
          </w:p>
        </w:tc>
        <w:tc>
          <w:tcPr>
            <w:tcW w:type="dxa" w:w="1423"/>
            <w:gridSpan w:val="2"/>
            <w:tcBorders>
              <w:top w:val="nil"/>
              <w:left w:space="0" w:sz="4" w:color="auto" w:val="single"/>
              <w:bottom w:space="0" w:sz="8" w:color="auto" w:val="single"/>
              <w:right w:space="0" w:sz="8" w:color="auto" w:val="single"/>
            </w:tcBorders>
            <w:shd w:fill="auto" w:color="auto" w:val="clear"/>
            <w:vAlign w:val="center"/>
            <w:hideMark/>
          </w:tcPr>
          <w:p w:rsidRDefault="003D4586" w:rsidP="00D662A0" w:rsidR="003D4586" w:rsidRPr="008C2CC7">
            <w:pPr>
              <w:jc w:val="center"/>
              <w:rPr>
                <w:rFonts w:cs="Arial" w:hAnsi="Arial" w:ascii="Arial"/>
                <w:color w:val="000000"/>
                <w:sz w:val="18"/>
                <w:szCs w:val="18"/>
              </w:rPr>
            </w:pPr>
            <w:r>
              <w:rPr>
                <w:rFonts w:cs="Arial" w:hAnsi="Arial" w:ascii="Arial"/>
                <w:color w:val="000000"/>
                <w:sz w:val="18"/>
                <w:szCs w:val="18"/>
              </w:rPr>
              <w:t>11803817856</w:t>
            </w:r>
          </w:p>
        </w:tc>
        <w:tc>
          <w:tcPr>
            <w:tcW w:type="dxa" w:w="992"/>
            <w:tcBorders>
              <w:top w:val="nil"/>
              <w:left w:val="nil"/>
              <w:bottom w:space="0" w:sz="8" w:color="auto" w:val="single"/>
              <w:right w:space="0" w:sz="4" w:color="auto" w:val="single"/>
            </w:tcBorders>
            <w:shd w:fill="auto" w:color="auto" w:val="clear"/>
            <w:vAlign w:val="center"/>
            <w:hideMark/>
          </w:tcPr>
          <w:p w:rsidRDefault="003D4586" w:rsidP="00D662A0" w:rsidR="003D4586">
            <w:pPr>
              <w:jc w:val="center"/>
              <w:rPr>
                <w:rFonts w:cs="Arial" w:hAnsi="Arial" w:ascii="Arial"/>
              </w:rPr>
            </w:pPr>
          </w:p>
          <w:p w:rsidRDefault="003D4586" w:rsidP="00D662A0" w:rsidR="003D4586" w:rsidRPr="00A67BC5">
            <w:pPr>
              <w:rPr>
                <w:rFonts w:cs="Arial" w:hAnsi="Arial" w:ascii="Arial"/>
                <w:sz w:val="18"/>
              </w:rPr>
            </w:pPr>
            <w:r w:rsidRPr="00A67BC5">
              <w:rPr>
                <w:rFonts w:cs="Arial" w:hAnsi="Arial" w:ascii="Arial"/>
                <w:sz w:val="18"/>
              </w:rPr>
              <w:t>Zagreb, Kuševačka 70</w:t>
            </w:r>
          </w:p>
          <w:p w:rsidRDefault="003D4586" w:rsidP="00D662A0" w:rsidR="003D4586" w:rsidRPr="008C2CC7">
            <w:pPr>
              <w:jc w:val="center"/>
              <w:rPr>
                <w:rFonts w:cs="Arial" w:hAnsi="Arial" w:ascii="Arial"/>
                <w:color w:val="000000"/>
                <w:sz w:val="18"/>
                <w:szCs w:val="18"/>
              </w:rPr>
            </w:pPr>
          </w:p>
        </w:tc>
        <w:tc>
          <w:tcPr>
            <w:tcW w:type="dxa" w:w="637"/>
            <w:gridSpan w:val="2"/>
            <w:tcBorders>
              <w:top w:val="nil"/>
              <w:left w:space="0" w:sz="4" w:color="auto" w:val="single"/>
              <w:bottom w:space="0" w:sz="8" w:color="auto" w:val="single"/>
              <w:right w:space="0" w:sz="4" w:color="auto" w:val="single"/>
            </w:tcBorders>
            <w:shd w:fill="auto" w:color="auto" w:val="clear"/>
            <w:vAlign w:val="center"/>
            <w:hideMark/>
          </w:tcPr>
          <w:p w:rsidRDefault="003D4586" w:rsidP="00D662A0" w:rsidR="003D4586">
            <w:pPr>
              <w:jc w:val="center"/>
              <w:rPr>
                <w:rFonts w:cs="Arial" w:hAnsi="Arial" w:ascii="Arial"/>
                <w:sz w:val="18"/>
                <w:szCs w:val="18"/>
              </w:rPr>
            </w:pPr>
          </w:p>
          <w:p w:rsidRDefault="003D4586" w:rsidP="00D662A0" w:rsidR="003D4586">
            <w:pPr>
              <w:jc w:val="center"/>
              <w:rPr>
                <w:rFonts w:cs="Arial" w:hAnsi="Arial" w:ascii="Arial"/>
                <w:sz w:val="18"/>
                <w:szCs w:val="18"/>
              </w:rPr>
            </w:pPr>
            <w:r>
              <w:rPr>
                <w:rFonts w:cs="Arial" w:hAnsi="Arial" w:ascii="Arial"/>
                <w:sz w:val="18"/>
                <w:szCs w:val="18"/>
              </w:rPr>
              <w:t>67.614,71</w:t>
            </w:r>
          </w:p>
          <w:p w:rsidRDefault="003D4586" w:rsidP="00D662A0" w:rsidR="003D4586" w:rsidRPr="008C2CC7">
            <w:pPr>
              <w:jc w:val="center"/>
              <w:rPr>
                <w:rFonts w:cs="Arial" w:hAnsi="Arial" w:ascii="Arial"/>
                <w:color w:val="000000"/>
                <w:sz w:val="18"/>
                <w:szCs w:val="18"/>
              </w:rPr>
            </w:pPr>
          </w:p>
        </w:tc>
        <w:tc>
          <w:tcPr>
            <w:tcW w:type="dxa" w:w="738"/>
            <w:tcBorders>
              <w:top w:val="nil"/>
              <w:left w:space="0" w:sz="4" w:color="auto" w:val="single"/>
              <w:bottom w:space="0" w:sz="8" w:color="auto" w:val="single"/>
              <w:right w:space="0" w:sz="4" w:color="auto" w:val="single"/>
            </w:tcBorders>
            <w:shd w:fill="auto" w:color="auto" w:val="clear"/>
            <w:vAlign w:val="center"/>
            <w:hideMark/>
          </w:tcPr>
          <w:p w:rsidRDefault="003D4586" w:rsidP="00D662A0" w:rsidR="003D4586" w:rsidRPr="008C2CC7">
            <w:pPr>
              <w:jc w:val="center"/>
              <w:rPr>
                <w:rFonts w:cs="Arial" w:hAnsi="Arial" w:ascii="Arial"/>
                <w:color w:val="000000"/>
                <w:sz w:val="18"/>
                <w:szCs w:val="18"/>
              </w:rPr>
            </w:pPr>
            <w:r>
              <w:rPr>
                <w:rFonts w:cs="Arial" w:hAnsi="Arial" w:ascii="Arial"/>
                <w:color w:val="000000"/>
                <w:sz w:val="18"/>
                <w:szCs w:val="18"/>
              </w:rPr>
              <w:t>150.174,70</w:t>
            </w:r>
          </w:p>
        </w:tc>
        <w:tc>
          <w:tcPr>
            <w:tcW w:type="dxa" w:w="1024"/>
            <w:tcBorders>
              <w:top w:val="nil"/>
              <w:left w:space="0" w:sz="4" w:color="auto" w:val="single"/>
              <w:bottom w:space="0" w:sz="8" w:color="auto" w:val="single"/>
              <w:right w:space="0" w:sz="4" w:color="auto" w:val="single"/>
            </w:tcBorders>
            <w:shd w:fill="auto" w:color="auto" w:val="clear"/>
            <w:vAlign w:val="center"/>
            <w:hideMark/>
          </w:tcPr>
          <w:p w:rsidRDefault="003D4586" w:rsidP="00D662A0" w:rsidR="003D4586">
            <w:pPr>
              <w:jc w:val="center"/>
              <w:rPr>
                <w:rFonts w:cs="Arial" w:hAnsi="Arial" w:ascii="Arial"/>
              </w:rPr>
            </w:pPr>
          </w:p>
          <w:p w:rsidRDefault="003D4586" w:rsidP="00D662A0" w:rsidR="003D4586" w:rsidRPr="00A67BC5">
            <w:pPr>
              <w:jc w:val="center"/>
              <w:rPr>
                <w:rFonts w:cs="Arial" w:hAnsi="Arial" w:ascii="Arial"/>
                <w:sz w:val="18"/>
              </w:rPr>
            </w:pPr>
            <w:r w:rsidRPr="00A67BC5">
              <w:rPr>
                <w:rFonts w:cs="Arial" w:hAnsi="Arial" w:ascii="Arial"/>
                <w:sz w:val="18"/>
              </w:rPr>
              <w:t>Platne liste, obračun kamata</w:t>
            </w:r>
          </w:p>
          <w:p w:rsidRDefault="003D4586" w:rsidP="00D662A0" w:rsidR="003D4586" w:rsidRPr="008C2CC7">
            <w:pPr>
              <w:jc w:val="center"/>
              <w:rPr>
                <w:rFonts w:cs="Arial" w:hAnsi="Arial" w:ascii="Arial"/>
                <w:color w:val="000000"/>
                <w:sz w:val="18"/>
                <w:szCs w:val="18"/>
              </w:rPr>
            </w:pPr>
          </w:p>
        </w:tc>
        <w:tc>
          <w:tcPr>
            <w:tcW w:type="dxa" w:w="613"/>
            <w:tcBorders>
              <w:top w:val="nil"/>
              <w:left w:space="0" w:sz="4" w:color="auto" w:val="single"/>
              <w:bottom w:space="0" w:sz="8" w:color="auto" w:val="single"/>
              <w:right w:space="0" w:sz="4" w:color="auto" w:val="single"/>
            </w:tcBorders>
            <w:shd w:fill="auto" w:color="auto" w:val="clear"/>
            <w:vAlign w:val="center"/>
            <w:hideMark/>
          </w:tcPr>
          <w:p w:rsidRDefault="003D4586" w:rsidP="00D662A0" w:rsidR="003D4586" w:rsidRPr="008C2CC7">
            <w:pPr>
              <w:jc w:val="right"/>
              <w:rPr>
                <w:rFonts w:cs="Arial" w:hAnsi="Arial" w:ascii="Arial"/>
                <w:color w:val="000000"/>
                <w:sz w:val="18"/>
                <w:szCs w:val="18"/>
              </w:rPr>
            </w:pPr>
            <w:r>
              <w:rPr>
                <w:rFonts w:cs="Arial" w:hAnsi="Arial" w:ascii="Arial"/>
                <w:color w:val="000000"/>
                <w:sz w:val="18"/>
                <w:szCs w:val="18"/>
              </w:rPr>
              <w:t>150.174,70</w:t>
            </w:r>
          </w:p>
        </w:tc>
        <w:tc>
          <w:tcPr>
            <w:tcW w:type="dxa" w:w="957"/>
            <w:tcBorders>
              <w:top w:val="nil"/>
              <w:left w:space="0" w:sz="4" w:color="auto" w:val="single"/>
              <w:bottom w:space="0" w:sz="8" w:color="auto" w:val="single"/>
              <w:right w:space="0" w:sz="4" w:color="auto" w:val="single"/>
            </w:tcBorders>
            <w:shd w:fill="auto" w:color="auto" w:val="clear"/>
            <w:vAlign w:val="center"/>
            <w:hideMark/>
          </w:tcPr>
          <w:p w:rsidRDefault="003D4586" w:rsidP="00D662A0" w:rsidR="003D4586" w:rsidRPr="008C2CC7">
            <w:pPr>
              <w:jc w:val="center"/>
              <w:rPr>
                <w:rFonts w:cs="Arial" w:hAnsi="Arial" w:ascii="Arial"/>
                <w:color w:val="000000"/>
                <w:sz w:val="18"/>
                <w:szCs w:val="18"/>
              </w:rPr>
            </w:pPr>
          </w:p>
        </w:tc>
        <w:tc>
          <w:tcPr>
            <w:tcW w:type="dxa" w:w="668"/>
            <w:tcBorders>
              <w:top w:val="nil"/>
              <w:left w:space="0" w:sz="4" w:color="auto" w:val="single"/>
              <w:bottom w:space="0" w:sz="8" w:color="auto" w:val="single"/>
              <w:right w:space="0" w:sz="8" w:color="auto" w:val="single"/>
            </w:tcBorders>
            <w:shd w:fill="auto" w:color="auto" w:val="clear"/>
            <w:vAlign w:val="center"/>
            <w:hideMark/>
          </w:tcPr>
          <w:p w:rsidRDefault="003D4586" w:rsidP="00D662A0" w:rsidR="003D4586" w:rsidRPr="008C2CC7">
            <w:pPr>
              <w:rPr>
                <w:rFonts w:cs="Arial" w:hAnsi="Arial" w:ascii="Arial"/>
                <w:color w:val="000000"/>
                <w:sz w:val="18"/>
                <w:szCs w:val="18"/>
              </w:rPr>
            </w:pPr>
            <w:r w:rsidRPr="008C2CC7">
              <w:rPr>
                <w:rFonts w:cs="Arial" w:hAnsi="Arial" w:ascii="Arial"/>
                <w:color w:val="000000"/>
                <w:sz w:val="18"/>
                <w:szCs w:val="18"/>
              </w:rPr>
              <w:t> </w:t>
            </w:r>
          </w:p>
        </w:tc>
      </w:tr>
      <w:tr w:rsidTr="00C93C3A" w:rsidR="003D4586" w:rsidRPr="008C2CC7">
        <w:trPr>
          <w:trHeight w:val="637"/>
        </w:trPr>
        <w:tc>
          <w:tcPr>
            <w:tcW w:type="dxa" w:w="687"/>
            <w:tcBorders>
              <w:top w:val="nil"/>
              <w:left w:space="0" w:sz="8" w:color="auto" w:val="single"/>
              <w:bottom w:space="0" w:sz="8" w:color="auto" w:val="single"/>
              <w:right w:space="0" w:sz="8" w:color="auto" w:val="single"/>
            </w:tcBorders>
            <w:shd w:fill="auto" w:color="auto" w:val="clear"/>
            <w:vAlign w:val="center"/>
            <w:hideMark/>
          </w:tcPr>
          <w:p w:rsidRDefault="003D4586" w:rsidP="00D662A0" w:rsidR="003D4586">
            <w:pPr>
              <w:jc w:val="center"/>
              <w:rPr>
                <w:rFonts w:cs="Arial" w:hAnsi="Arial" w:ascii="Arial"/>
                <w:color w:val="000000"/>
                <w:sz w:val="18"/>
                <w:szCs w:val="18"/>
              </w:rPr>
            </w:pPr>
            <w:r>
              <w:rPr>
                <w:rFonts w:cs="Arial" w:hAnsi="Arial" w:ascii="Arial"/>
                <w:color w:val="000000"/>
                <w:sz w:val="18"/>
                <w:szCs w:val="18"/>
              </w:rPr>
              <w:lastRenderedPageBreak/>
              <w:t>2.</w:t>
            </w:r>
          </w:p>
        </w:tc>
        <w:tc>
          <w:tcPr>
            <w:tcW w:type="dxa" w:w="999"/>
            <w:tcBorders>
              <w:top w:val="nil"/>
              <w:left w:val="nil"/>
              <w:bottom w:space="0" w:sz="8" w:color="auto" w:val="single"/>
              <w:right w:space="0" w:sz="4" w:color="auto" w:val="single"/>
            </w:tcBorders>
            <w:shd w:fill="auto" w:color="auto" w:val="clear"/>
            <w:vAlign w:val="center"/>
            <w:hideMark/>
          </w:tcPr>
          <w:p w:rsidRDefault="003D4586" w:rsidP="00D662A0" w:rsidR="003D4586" w:rsidRPr="00F63EFF">
            <w:pPr>
              <w:jc w:val="center"/>
              <w:rPr>
                <w:rFonts w:cs="Arial" w:hAnsi="Arial" w:ascii="Arial"/>
                <w:color w:val="000000"/>
                <w:sz w:val="18"/>
                <w:szCs w:val="18"/>
              </w:rPr>
            </w:pPr>
            <w:r>
              <w:rPr>
                <w:rFonts w:cs="Arial" w:hAnsi="Arial" w:ascii="Arial"/>
                <w:color w:val="000000"/>
                <w:sz w:val="18"/>
                <w:szCs w:val="18"/>
              </w:rPr>
              <w:t>ASMIRA BEĆIROVIĆ</w:t>
            </w:r>
          </w:p>
        </w:tc>
        <w:tc>
          <w:tcPr>
            <w:tcW w:type="dxa" w:w="1423"/>
            <w:gridSpan w:val="2"/>
            <w:tcBorders>
              <w:top w:val="nil"/>
              <w:left w:space="0" w:sz="4" w:color="auto" w:val="single"/>
              <w:bottom w:space="0" w:sz="8" w:color="auto" w:val="single"/>
              <w:right w:space="0" w:sz="8" w:color="auto" w:val="single"/>
            </w:tcBorders>
            <w:shd w:fill="auto" w:color="auto" w:val="clear"/>
            <w:vAlign w:val="center"/>
            <w:hideMark/>
          </w:tcPr>
          <w:p w:rsidRDefault="003D4586" w:rsidP="00D662A0" w:rsidR="003D4586" w:rsidRPr="00F63EFF">
            <w:pPr>
              <w:jc w:val="center"/>
              <w:rPr>
                <w:rFonts w:cs="Arial" w:hAnsi="Arial" w:ascii="Arial"/>
                <w:color w:val="000000"/>
                <w:sz w:val="18"/>
                <w:szCs w:val="18"/>
              </w:rPr>
            </w:pPr>
            <w:r>
              <w:rPr>
                <w:rFonts w:cs="Arial" w:hAnsi="Arial" w:ascii="Arial"/>
                <w:color w:val="000000"/>
                <w:sz w:val="18"/>
                <w:szCs w:val="18"/>
              </w:rPr>
              <w:t>03770294011</w:t>
            </w:r>
          </w:p>
        </w:tc>
        <w:tc>
          <w:tcPr>
            <w:tcW w:type="dxa" w:w="992"/>
            <w:tcBorders>
              <w:top w:val="nil"/>
              <w:left w:val="nil"/>
              <w:bottom w:space="0" w:sz="8" w:color="auto" w:val="single"/>
              <w:right w:space="0" w:sz="4" w:color="auto" w:val="single"/>
            </w:tcBorders>
            <w:shd w:fill="auto" w:color="auto" w:val="clear"/>
            <w:vAlign w:val="center"/>
            <w:hideMark/>
          </w:tcPr>
          <w:p w:rsidRDefault="003D4586" w:rsidP="00D662A0" w:rsidR="003D4586" w:rsidRPr="00F63EFF">
            <w:pPr>
              <w:jc w:val="center"/>
              <w:rPr>
                <w:rFonts w:cs="Arial" w:hAnsi="Arial" w:ascii="Arial"/>
                <w:sz w:val="18"/>
              </w:rPr>
            </w:pPr>
            <w:r>
              <w:rPr>
                <w:rFonts w:cs="Arial" w:hAnsi="Arial" w:ascii="Arial"/>
                <w:sz w:val="18"/>
              </w:rPr>
              <w:t>Zagreb, 3.Kozari put 90</w:t>
            </w:r>
          </w:p>
        </w:tc>
        <w:tc>
          <w:tcPr>
            <w:tcW w:type="dxa" w:w="637"/>
            <w:gridSpan w:val="2"/>
            <w:tcBorders>
              <w:top w:val="nil"/>
              <w:left w:space="0" w:sz="4" w:color="auto" w:val="single"/>
              <w:bottom w:space="0" w:sz="8" w:color="auto" w:val="single"/>
              <w:right w:space="0" w:sz="4" w:color="auto" w:val="single"/>
            </w:tcBorders>
            <w:shd w:fill="auto" w:color="auto" w:val="clear"/>
            <w:vAlign w:val="center"/>
            <w:hideMark/>
          </w:tcPr>
          <w:p w:rsidRDefault="003D4586" w:rsidP="00D662A0" w:rsidR="003D4586" w:rsidRPr="00F63EFF">
            <w:pPr>
              <w:jc w:val="center"/>
              <w:rPr>
                <w:rFonts w:cs="Arial" w:hAnsi="Arial" w:ascii="Arial"/>
                <w:sz w:val="18"/>
                <w:szCs w:val="18"/>
              </w:rPr>
            </w:pPr>
            <w:r>
              <w:rPr>
                <w:rFonts w:cs="Arial" w:hAnsi="Arial" w:ascii="Arial"/>
                <w:sz w:val="18"/>
                <w:szCs w:val="18"/>
              </w:rPr>
              <w:t>33.669,84</w:t>
            </w:r>
          </w:p>
        </w:tc>
        <w:tc>
          <w:tcPr>
            <w:tcW w:type="dxa" w:w="738"/>
            <w:tcBorders>
              <w:top w:val="nil"/>
              <w:left w:space="0" w:sz="4" w:color="auto" w:val="single"/>
              <w:bottom w:space="0" w:sz="8" w:color="auto" w:val="single"/>
              <w:right w:space="0" w:sz="4" w:color="auto" w:val="single"/>
            </w:tcBorders>
            <w:shd w:fill="auto" w:color="auto" w:val="clear"/>
            <w:vAlign w:val="center"/>
            <w:hideMark/>
          </w:tcPr>
          <w:p w:rsidRDefault="003D4586" w:rsidP="00D662A0" w:rsidR="003D4586" w:rsidRPr="00F63EFF">
            <w:pPr>
              <w:jc w:val="center"/>
              <w:rPr>
                <w:rFonts w:cs="Arial" w:hAnsi="Arial" w:ascii="Arial"/>
                <w:sz w:val="18"/>
                <w:szCs w:val="18"/>
              </w:rPr>
            </w:pPr>
            <w:r>
              <w:rPr>
                <w:rFonts w:cs="Arial" w:hAnsi="Arial" w:ascii="Arial"/>
                <w:sz w:val="18"/>
                <w:szCs w:val="18"/>
              </w:rPr>
              <w:t>97.382,46</w:t>
            </w:r>
          </w:p>
        </w:tc>
        <w:tc>
          <w:tcPr>
            <w:tcW w:type="dxa" w:w="1024"/>
            <w:tcBorders>
              <w:top w:val="nil"/>
              <w:left w:space="0" w:sz="4" w:color="auto" w:val="single"/>
              <w:bottom w:space="0" w:sz="8" w:color="auto" w:val="single"/>
              <w:right w:space="0" w:sz="4" w:color="auto" w:val="single"/>
            </w:tcBorders>
            <w:shd w:fill="auto" w:color="auto" w:val="clear"/>
            <w:vAlign w:val="center"/>
            <w:hideMark/>
          </w:tcPr>
          <w:p w:rsidRDefault="003D4586" w:rsidP="00D662A0" w:rsidR="003D4586" w:rsidRPr="00EF0D9E">
            <w:pPr>
              <w:jc w:val="center"/>
              <w:rPr>
                <w:rFonts w:cs="Arial" w:hAnsi="Arial" w:ascii="Arial"/>
                <w:sz w:val="18"/>
              </w:rPr>
            </w:pPr>
            <w:r w:rsidRPr="00EF0D9E">
              <w:rPr>
                <w:rFonts w:cs="Arial" w:hAnsi="Arial" w:ascii="Arial"/>
                <w:sz w:val="18"/>
              </w:rPr>
              <w:t>Platne liste, obračun kamata</w:t>
            </w:r>
          </w:p>
          <w:p w:rsidRDefault="003D4586" w:rsidP="00D662A0" w:rsidR="003D4586" w:rsidRPr="00F63EFF">
            <w:pPr>
              <w:jc w:val="center"/>
              <w:rPr>
                <w:rFonts w:cs="Arial" w:hAnsi="Arial" w:ascii="Arial"/>
                <w:sz w:val="18"/>
              </w:rPr>
            </w:pPr>
          </w:p>
        </w:tc>
        <w:tc>
          <w:tcPr>
            <w:tcW w:type="dxa" w:w="613"/>
            <w:tcBorders>
              <w:top w:val="nil"/>
              <w:left w:space="0" w:sz="4" w:color="auto" w:val="single"/>
              <w:bottom w:space="0" w:sz="8" w:color="auto" w:val="single"/>
              <w:right w:space="0" w:sz="4" w:color="auto" w:val="single"/>
            </w:tcBorders>
            <w:shd w:fill="auto" w:color="auto" w:val="clear"/>
            <w:vAlign w:val="center"/>
            <w:hideMark/>
          </w:tcPr>
          <w:p w:rsidRDefault="003D4586" w:rsidP="00D662A0" w:rsidR="003D4586" w:rsidRPr="00F63EFF">
            <w:pPr>
              <w:jc w:val="center"/>
              <w:rPr>
                <w:rFonts w:cs="Arial" w:hAnsi="Arial" w:ascii="Arial"/>
                <w:sz w:val="18"/>
                <w:szCs w:val="18"/>
              </w:rPr>
            </w:pPr>
            <w:r>
              <w:rPr>
                <w:rFonts w:cs="Arial" w:hAnsi="Arial" w:ascii="Arial"/>
                <w:sz w:val="18"/>
                <w:szCs w:val="18"/>
              </w:rPr>
              <w:t>97.382,46</w:t>
            </w:r>
          </w:p>
        </w:tc>
        <w:tc>
          <w:tcPr>
            <w:tcW w:type="dxa" w:w="957"/>
            <w:tcBorders>
              <w:top w:val="nil"/>
              <w:left w:space="0" w:sz="4" w:color="auto" w:val="single"/>
              <w:bottom w:space="0" w:sz="8" w:color="auto" w:val="single"/>
              <w:right w:space="0" w:sz="4" w:color="auto" w:val="single"/>
            </w:tcBorders>
            <w:shd w:fill="auto" w:color="auto" w:val="clear"/>
            <w:vAlign w:val="center"/>
            <w:hideMark/>
          </w:tcPr>
          <w:p w:rsidRDefault="003D4586" w:rsidP="00D662A0" w:rsidR="003D4586" w:rsidRPr="008C2CC7">
            <w:pPr>
              <w:jc w:val="center"/>
              <w:rPr>
                <w:rFonts w:cs="Arial" w:hAnsi="Arial" w:ascii="Arial"/>
                <w:color w:val="000000"/>
                <w:sz w:val="18"/>
                <w:szCs w:val="18"/>
              </w:rPr>
            </w:pPr>
          </w:p>
        </w:tc>
        <w:tc>
          <w:tcPr>
            <w:tcW w:type="dxa" w:w="668"/>
            <w:tcBorders>
              <w:top w:val="nil"/>
              <w:left w:space="0" w:sz="4" w:color="auto" w:val="single"/>
              <w:bottom w:space="0" w:sz="8" w:color="auto" w:val="single"/>
              <w:right w:space="0" w:sz="8" w:color="auto" w:val="single"/>
            </w:tcBorders>
            <w:shd w:fill="auto" w:color="auto" w:val="clear"/>
            <w:vAlign w:val="center"/>
            <w:hideMark/>
          </w:tcPr>
          <w:p w:rsidRDefault="003D4586" w:rsidP="00D662A0" w:rsidR="003D4586">
            <w:pPr>
              <w:jc w:val="center"/>
              <w:rPr>
                <w:rFonts w:cs="Arial" w:hAnsi="Arial" w:ascii="Arial"/>
                <w:color w:val="000000"/>
                <w:sz w:val="18"/>
                <w:szCs w:val="18"/>
              </w:rPr>
            </w:pPr>
          </w:p>
        </w:tc>
      </w:tr>
      <w:tr w:rsidTr="00C93C3A" w:rsidR="003D4586" w:rsidRPr="008C2CC7">
        <w:trPr>
          <w:trHeight w:val="637"/>
        </w:trPr>
        <w:tc>
          <w:tcPr>
            <w:tcW w:type="dxa" w:w="687"/>
            <w:tcBorders>
              <w:top w:val="nil"/>
              <w:left w:space="0" w:sz="8" w:color="auto" w:val="single"/>
              <w:bottom w:space="0" w:sz="8" w:color="auto" w:val="single"/>
              <w:right w:space="0" w:sz="8" w:color="auto" w:val="single"/>
            </w:tcBorders>
            <w:shd w:fill="auto" w:color="auto" w:val="clear"/>
            <w:vAlign w:val="center"/>
            <w:hideMark/>
          </w:tcPr>
          <w:p w:rsidRDefault="003D4586" w:rsidP="00D662A0" w:rsidR="003D4586">
            <w:pPr>
              <w:jc w:val="center"/>
              <w:rPr>
                <w:rFonts w:cs="Arial" w:hAnsi="Arial" w:ascii="Arial"/>
                <w:color w:val="000000"/>
                <w:sz w:val="18"/>
                <w:szCs w:val="18"/>
              </w:rPr>
            </w:pPr>
          </w:p>
          <w:p w:rsidRDefault="003D4586" w:rsidP="00D662A0" w:rsidR="003D4586" w:rsidRPr="008C2CC7">
            <w:pPr>
              <w:jc w:val="center"/>
              <w:rPr>
                <w:rFonts w:cs="Arial" w:hAnsi="Arial" w:ascii="Arial"/>
                <w:color w:val="000000"/>
                <w:sz w:val="18"/>
                <w:szCs w:val="18"/>
              </w:rPr>
            </w:pPr>
            <w:r>
              <w:rPr>
                <w:rFonts w:cs="Arial" w:hAnsi="Arial" w:ascii="Arial"/>
                <w:color w:val="000000"/>
                <w:sz w:val="18"/>
                <w:szCs w:val="18"/>
              </w:rPr>
              <w:t>3.</w:t>
            </w:r>
          </w:p>
        </w:tc>
        <w:tc>
          <w:tcPr>
            <w:tcW w:type="dxa" w:w="999"/>
            <w:tcBorders>
              <w:top w:val="nil"/>
              <w:left w:val="nil"/>
              <w:bottom w:space="0" w:sz="8" w:color="auto" w:val="single"/>
              <w:right w:space="0" w:sz="4" w:color="auto" w:val="single"/>
            </w:tcBorders>
            <w:shd w:fill="auto" w:color="auto" w:val="clear"/>
            <w:vAlign w:val="center"/>
            <w:hideMark/>
          </w:tcPr>
          <w:p w:rsidRDefault="003D4586" w:rsidP="00D662A0" w:rsidR="003D4586">
            <w:pPr>
              <w:jc w:val="center"/>
              <w:rPr>
                <w:rFonts w:cs="Arial" w:hAnsi="Arial" w:ascii="Arial"/>
                <w:color w:val="000000"/>
                <w:sz w:val="18"/>
                <w:szCs w:val="18"/>
              </w:rPr>
            </w:pPr>
          </w:p>
          <w:p w:rsidRDefault="003D4586" w:rsidP="00D662A0" w:rsidR="003D4586">
            <w:pPr>
              <w:jc w:val="center"/>
              <w:rPr>
                <w:rFonts w:cs="Arial" w:hAnsi="Arial" w:ascii="Arial"/>
                <w:color w:val="000000"/>
                <w:sz w:val="18"/>
                <w:szCs w:val="18"/>
              </w:rPr>
            </w:pPr>
            <w:r>
              <w:rPr>
                <w:rFonts w:cs="Arial" w:hAnsi="Arial" w:ascii="Arial"/>
                <w:color w:val="000000"/>
                <w:sz w:val="18"/>
                <w:szCs w:val="18"/>
              </w:rPr>
              <w:t>ENESA KOSTIĆ</w:t>
            </w:r>
          </w:p>
          <w:p w:rsidRDefault="003D4586" w:rsidP="00D662A0" w:rsidR="003D4586" w:rsidRPr="008B5B31">
            <w:pPr>
              <w:jc w:val="center"/>
              <w:rPr>
                <w:rFonts w:cs="Arial" w:hAnsi="Arial" w:ascii="Arial"/>
                <w:sz w:val="18"/>
                <w:szCs w:val="18"/>
              </w:rPr>
            </w:pPr>
          </w:p>
        </w:tc>
        <w:tc>
          <w:tcPr>
            <w:tcW w:type="dxa" w:w="1423"/>
            <w:gridSpan w:val="2"/>
            <w:tcBorders>
              <w:top w:val="nil"/>
              <w:left w:space="0" w:sz="4" w:color="auto" w:val="single"/>
              <w:bottom w:space="0" w:sz="8" w:color="auto" w:val="single"/>
              <w:right w:space="0" w:sz="8" w:color="auto" w:val="single"/>
            </w:tcBorders>
            <w:shd w:fill="auto" w:color="auto" w:val="clear"/>
            <w:vAlign w:val="center"/>
            <w:hideMark/>
          </w:tcPr>
          <w:p w:rsidRDefault="003D4586" w:rsidP="00D662A0" w:rsidR="003D4586">
            <w:pPr>
              <w:jc w:val="center"/>
              <w:rPr>
                <w:rFonts w:cs="Arial" w:hAnsi="Arial" w:ascii="Arial"/>
              </w:rPr>
            </w:pPr>
            <w:r>
              <w:rPr>
                <w:rFonts w:cs="Arial" w:hAnsi="Arial" w:ascii="Arial"/>
                <w:color w:val="000000"/>
                <w:sz w:val="18"/>
                <w:szCs w:val="18"/>
              </w:rPr>
              <w:t>18438797255</w:t>
            </w:r>
          </w:p>
        </w:tc>
        <w:tc>
          <w:tcPr>
            <w:tcW w:type="dxa" w:w="992"/>
            <w:tcBorders>
              <w:top w:val="nil"/>
              <w:left w:val="nil"/>
              <w:bottom w:space="0" w:sz="8" w:color="auto" w:val="single"/>
              <w:right w:space="0" w:sz="4" w:color="auto" w:val="single"/>
            </w:tcBorders>
            <w:shd w:fill="auto" w:color="auto" w:val="clear"/>
            <w:vAlign w:val="center"/>
            <w:hideMark/>
          </w:tcPr>
          <w:p w:rsidRDefault="003D4586" w:rsidP="00D662A0" w:rsidR="003D4586">
            <w:pPr>
              <w:jc w:val="center"/>
              <w:rPr>
                <w:rFonts w:cs="Arial" w:hAnsi="Arial" w:ascii="Arial"/>
              </w:rPr>
            </w:pPr>
            <w:r w:rsidRPr="00EF0D9E">
              <w:rPr>
                <w:rFonts w:cs="Arial" w:hAnsi="Arial" w:ascii="Arial"/>
                <w:sz w:val="18"/>
              </w:rPr>
              <w:t>Zagreb, Radmanovačka 6a</w:t>
            </w:r>
          </w:p>
        </w:tc>
        <w:tc>
          <w:tcPr>
            <w:tcW w:type="dxa" w:w="637"/>
            <w:gridSpan w:val="2"/>
            <w:tcBorders>
              <w:top w:val="nil"/>
              <w:left w:space="0" w:sz="4" w:color="auto" w:val="single"/>
              <w:bottom w:space="0" w:sz="8" w:color="auto" w:val="single"/>
              <w:right w:space="0" w:sz="4" w:color="auto" w:val="single"/>
            </w:tcBorders>
            <w:shd w:fill="auto" w:color="auto" w:val="clear"/>
            <w:vAlign w:val="center"/>
            <w:hideMark/>
          </w:tcPr>
          <w:p w:rsidRDefault="003D4586" w:rsidP="00D662A0" w:rsidR="003D4586">
            <w:pPr>
              <w:jc w:val="center"/>
              <w:rPr>
                <w:rFonts w:cs="Arial" w:hAnsi="Arial" w:ascii="Arial"/>
                <w:sz w:val="18"/>
                <w:szCs w:val="18"/>
              </w:rPr>
            </w:pPr>
            <w:r>
              <w:rPr>
                <w:rFonts w:cs="Arial" w:hAnsi="Arial" w:ascii="Arial"/>
                <w:sz w:val="18"/>
                <w:szCs w:val="18"/>
              </w:rPr>
              <w:t>34.901,90</w:t>
            </w:r>
          </w:p>
        </w:tc>
        <w:tc>
          <w:tcPr>
            <w:tcW w:type="dxa" w:w="738"/>
            <w:tcBorders>
              <w:top w:val="nil"/>
              <w:left w:space="0" w:sz="4" w:color="auto" w:val="single"/>
              <w:bottom w:space="0" w:sz="8" w:color="auto" w:val="single"/>
              <w:right w:space="0" w:sz="4" w:color="auto" w:val="single"/>
            </w:tcBorders>
            <w:shd w:fill="auto" w:color="auto" w:val="clear"/>
            <w:vAlign w:val="center"/>
            <w:hideMark/>
          </w:tcPr>
          <w:p w:rsidRDefault="003D4586" w:rsidP="00D662A0" w:rsidR="003D4586" w:rsidRPr="008C2CC7">
            <w:pPr>
              <w:jc w:val="right"/>
              <w:rPr>
                <w:rFonts w:cs="Arial" w:hAnsi="Arial" w:ascii="Arial"/>
                <w:color w:val="000000"/>
                <w:sz w:val="18"/>
                <w:szCs w:val="18"/>
              </w:rPr>
            </w:pPr>
            <w:r>
              <w:rPr>
                <w:rFonts w:cs="Arial" w:hAnsi="Arial" w:ascii="Arial"/>
                <w:color w:val="000000"/>
                <w:sz w:val="18"/>
                <w:szCs w:val="18"/>
              </w:rPr>
              <w:t>55.629,07</w:t>
            </w:r>
          </w:p>
        </w:tc>
        <w:tc>
          <w:tcPr>
            <w:tcW w:type="dxa" w:w="1024"/>
            <w:tcBorders>
              <w:top w:val="nil"/>
              <w:left w:space="0" w:sz="4" w:color="auto" w:val="single"/>
              <w:bottom w:space="0" w:sz="8" w:color="auto" w:val="single"/>
              <w:right w:space="0" w:sz="4" w:color="auto" w:val="single"/>
            </w:tcBorders>
            <w:shd w:fill="auto" w:color="auto" w:val="clear"/>
            <w:vAlign w:val="center"/>
            <w:hideMark/>
          </w:tcPr>
          <w:p w:rsidRDefault="003D4586" w:rsidP="00D662A0" w:rsidR="003D4586" w:rsidRPr="00EF0D9E">
            <w:pPr>
              <w:jc w:val="center"/>
              <w:rPr>
                <w:rFonts w:cs="Arial" w:hAnsi="Arial" w:ascii="Arial"/>
                <w:sz w:val="18"/>
              </w:rPr>
            </w:pPr>
            <w:r w:rsidRPr="00EF0D9E">
              <w:rPr>
                <w:rFonts w:cs="Arial" w:hAnsi="Arial" w:ascii="Arial"/>
                <w:sz w:val="18"/>
              </w:rPr>
              <w:t>Platne liste, obračun kamata</w:t>
            </w:r>
          </w:p>
          <w:p w:rsidRDefault="003D4586" w:rsidP="00D662A0" w:rsidR="003D4586">
            <w:pPr>
              <w:jc w:val="center"/>
              <w:rPr>
                <w:rFonts w:cs="Arial" w:hAnsi="Arial" w:ascii="Arial"/>
              </w:rPr>
            </w:pPr>
          </w:p>
        </w:tc>
        <w:tc>
          <w:tcPr>
            <w:tcW w:type="dxa" w:w="613"/>
            <w:tcBorders>
              <w:top w:val="nil"/>
              <w:left w:space="0" w:sz="4" w:color="auto" w:val="single"/>
              <w:bottom w:space="0" w:sz="8" w:color="auto" w:val="single"/>
              <w:right w:space="0" w:sz="4" w:color="auto" w:val="single"/>
            </w:tcBorders>
            <w:shd w:fill="auto" w:color="auto" w:val="clear"/>
            <w:vAlign w:val="center"/>
            <w:hideMark/>
          </w:tcPr>
          <w:p w:rsidRDefault="003D4586" w:rsidP="00D662A0" w:rsidR="003D4586" w:rsidRPr="008C2CC7">
            <w:pPr>
              <w:jc w:val="right"/>
              <w:rPr>
                <w:rFonts w:cs="Arial" w:hAnsi="Arial" w:ascii="Arial"/>
                <w:color w:val="000000"/>
                <w:sz w:val="18"/>
                <w:szCs w:val="18"/>
              </w:rPr>
            </w:pPr>
            <w:r>
              <w:rPr>
                <w:rFonts w:cs="Arial" w:hAnsi="Arial" w:ascii="Arial"/>
                <w:color w:val="000000"/>
                <w:sz w:val="18"/>
                <w:szCs w:val="18"/>
              </w:rPr>
              <w:t>55.629,07</w:t>
            </w:r>
          </w:p>
        </w:tc>
        <w:tc>
          <w:tcPr>
            <w:tcW w:type="dxa" w:w="957"/>
            <w:tcBorders>
              <w:top w:val="nil"/>
              <w:left w:space="0" w:sz="4" w:color="auto" w:val="single"/>
              <w:bottom w:space="0" w:sz="8" w:color="auto" w:val="single"/>
              <w:right w:space="0" w:sz="4" w:color="auto" w:val="single"/>
            </w:tcBorders>
            <w:shd w:fill="auto" w:color="auto" w:val="clear"/>
            <w:vAlign w:val="center"/>
            <w:hideMark/>
          </w:tcPr>
          <w:p w:rsidRDefault="003D4586" w:rsidP="00D662A0" w:rsidR="003D4586" w:rsidRPr="008C2CC7">
            <w:pPr>
              <w:jc w:val="center"/>
              <w:rPr>
                <w:rFonts w:cs="Arial" w:hAnsi="Arial" w:ascii="Arial"/>
                <w:color w:val="000000"/>
                <w:sz w:val="18"/>
                <w:szCs w:val="18"/>
              </w:rPr>
            </w:pPr>
          </w:p>
        </w:tc>
        <w:tc>
          <w:tcPr>
            <w:tcW w:type="dxa" w:w="668"/>
            <w:tcBorders>
              <w:top w:val="nil"/>
              <w:left w:space="0" w:sz="4" w:color="auto" w:val="single"/>
              <w:bottom w:space="0" w:sz="8" w:color="auto" w:val="single"/>
              <w:right w:space="0" w:sz="8" w:color="auto" w:val="single"/>
            </w:tcBorders>
            <w:shd w:fill="auto" w:color="auto" w:val="clear"/>
            <w:vAlign w:val="center"/>
            <w:hideMark/>
          </w:tcPr>
          <w:p w:rsidRDefault="003D4586" w:rsidP="00D662A0" w:rsidR="003D4586">
            <w:pPr>
              <w:jc w:val="center"/>
              <w:rPr>
                <w:rFonts w:cs="Arial" w:hAnsi="Arial" w:ascii="Arial"/>
                <w:color w:val="000000"/>
                <w:sz w:val="18"/>
                <w:szCs w:val="18"/>
              </w:rPr>
            </w:pPr>
          </w:p>
          <w:p w:rsidRDefault="003D4586" w:rsidP="00D662A0" w:rsidR="003D4586">
            <w:pPr>
              <w:jc w:val="center"/>
              <w:rPr>
                <w:rFonts w:cs="Arial" w:hAnsi="Arial" w:ascii="Arial"/>
                <w:color w:val="000000"/>
                <w:sz w:val="18"/>
                <w:szCs w:val="18"/>
              </w:rPr>
            </w:pPr>
          </w:p>
          <w:p w:rsidRDefault="003D4586" w:rsidP="00D662A0" w:rsidR="003D4586">
            <w:pPr>
              <w:jc w:val="center"/>
              <w:rPr>
                <w:rFonts w:cs="Arial" w:hAnsi="Arial" w:ascii="Arial"/>
                <w:color w:val="000000"/>
                <w:sz w:val="18"/>
                <w:szCs w:val="18"/>
              </w:rPr>
            </w:pPr>
          </w:p>
          <w:p w:rsidRDefault="003D4586" w:rsidP="00D662A0" w:rsidR="003D4586">
            <w:pPr>
              <w:jc w:val="center"/>
              <w:rPr>
                <w:rFonts w:cs="Arial" w:hAnsi="Arial" w:ascii="Arial"/>
                <w:color w:val="000000"/>
                <w:sz w:val="18"/>
                <w:szCs w:val="18"/>
              </w:rPr>
            </w:pPr>
          </w:p>
          <w:p w:rsidRDefault="003D4586" w:rsidP="00D662A0" w:rsidR="003D4586">
            <w:pPr>
              <w:jc w:val="center"/>
              <w:rPr>
                <w:rFonts w:cs="Arial" w:hAnsi="Arial" w:ascii="Arial"/>
                <w:color w:val="000000"/>
                <w:sz w:val="18"/>
                <w:szCs w:val="18"/>
              </w:rPr>
            </w:pPr>
          </w:p>
          <w:p w:rsidRDefault="003D4586" w:rsidP="00D662A0" w:rsidR="003D4586" w:rsidRPr="008C2CC7">
            <w:pPr>
              <w:jc w:val="center"/>
              <w:rPr>
                <w:rFonts w:cs="Arial" w:hAnsi="Arial" w:ascii="Arial"/>
                <w:color w:val="000000"/>
                <w:sz w:val="18"/>
                <w:szCs w:val="18"/>
              </w:rPr>
            </w:pPr>
          </w:p>
        </w:tc>
      </w:tr>
      <w:tr w:rsidTr="00C93C3A" w:rsidR="003D4586">
        <w:tblPrEx>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Ex>
        <w:trPr>
          <w:trHeight w:val="690"/>
        </w:trPr>
        <w:tc>
          <w:tcPr>
            <w:tcW w:type="dxa" w:w="687"/>
            <w:tcBorders>
              <w:top w:space="0" w:sz="4" w:color="auto" w:val="single"/>
            </w:tcBorders>
          </w:tcPr>
          <w:p w:rsidRDefault="003D4586" w:rsidP="00D662A0" w:rsidR="003D4586">
            <w:pPr>
              <w:tabs>
                <w:tab w:pos="510" w:val="left"/>
              </w:tabs>
              <w:jc w:val="center"/>
              <w:rPr>
                <w:rFonts w:cs="Arial" w:hAnsi="Arial" w:ascii="Arial"/>
                <w:sz w:val="18"/>
                <w:szCs w:val="18"/>
              </w:rPr>
            </w:pPr>
          </w:p>
          <w:p w:rsidRDefault="003D4586" w:rsidP="00D662A0" w:rsidR="003D4586">
            <w:pPr>
              <w:tabs>
                <w:tab w:pos="510" w:val="left"/>
              </w:tabs>
              <w:jc w:val="center"/>
              <w:rPr>
                <w:rFonts w:cs="Arial" w:hAnsi="Arial" w:ascii="Arial"/>
                <w:sz w:val="18"/>
                <w:szCs w:val="18"/>
              </w:rPr>
            </w:pPr>
            <w:r>
              <w:rPr>
                <w:rFonts w:cs="Arial" w:hAnsi="Arial" w:ascii="Arial"/>
                <w:sz w:val="18"/>
                <w:szCs w:val="18"/>
              </w:rPr>
              <w:t>4.</w:t>
            </w:r>
          </w:p>
          <w:p w:rsidRDefault="003D4586" w:rsidP="00D662A0" w:rsidR="003D4586" w:rsidRPr="00A67BC5">
            <w:pPr>
              <w:tabs>
                <w:tab w:pos="510" w:val="left"/>
              </w:tabs>
              <w:jc w:val="center"/>
              <w:rPr>
                <w:rFonts w:cs="Arial" w:hAnsi="Arial" w:ascii="Arial"/>
                <w:sz w:val="18"/>
                <w:szCs w:val="18"/>
              </w:rPr>
            </w:pPr>
          </w:p>
        </w:tc>
        <w:tc>
          <w:tcPr>
            <w:tcW w:type="dxa" w:w="999"/>
          </w:tcPr>
          <w:p w:rsidRDefault="003D4586" w:rsidP="00D662A0" w:rsidR="003D4586">
            <w:pPr>
              <w:jc w:val="center"/>
              <w:rPr>
                <w:rFonts w:cs="Arial" w:hAnsi="Arial" w:ascii="Arial"/>
                <w:color w:val="000000"/>
                <w:sz w:val="18"/>
                <w:szCs w:val="18"/>
              </w:rPr>
            </w:pPr>
          </w:p>
          <w:p w:rsidRDefault="003D4586" w:rsidP="00D662A0" w:rsidR="003D4586">
            <w:pPr>
              <w:jc w:val="center"/>
              <w:rPr>
                <w:rFonts w:cs="Arial" w:hAnsi="Arial" w:ascii="Arial"/>
                <w:color w:val="000000"/>
                <w:sz w:val="18"/>
                <w:szCs w:val="18"/>
              </w:rPr>
            </w:pPr>
          </w:p>
          <w:p w:rsidRDefault="003D4586" w:rsidP="00D662A0" w:rsidR="003D4586">
            <w:pPr>
              <w:jc w:val="center"/>
              <w:rPr>
                <w:rFonts w:cs="Arial" w:hAnsi="Arial" w:ascii="Arial"/>
                <w:color w:val="000000"/>
                <w:sz w:val="18"/>
                <w:szCs w:val="18"/>
              </w:rPr>
            </w:pPr>
            <w:r>
              <w:rPr>
                <w:rFonts w:cs="Arial" w:hAnsi="Arial" w:ascii="Arial"/>
                <w:color w:val="000000"/>
                <w:sz w:val="18"/>
                <w:szCs w:val="18"/>
              </w:rPr>
              <w:t>MAJA RUŠNOV</w:t>
            </w:r>
          </w:p>
          <w:p w:rsidRDefault="003D4586" w:rsidP="00D662A0" w:rsidR="003D4586">
            <w:pPr>
              <w:rPr>
                <w:rFonts w:cs="Arial" w:hAnsi="Arial" w:ascii="Arial"/>
                <w:b/>
                <w:sz w:val="18"/>
                <w:szCs w:val="18"/>
              </w:rPr>
            </w:pPr>
          </w:p>
        </w:tc>
        <w:tc>
          <w:tcPr>
            <w:tcW w:type="dxa" w:w="1403"/>
          </w:tcPr>
          <w:p w:rsidRDefault="003D4586" w:rsidP="00D662A0" w:rsidR="003D4586">
            <w:pPr>
              <w:rPr>
                <w:rFonts w:cs="Arial" w:hAnsi="Arial" w:ascii="Arial"/>
                <w:color w:val="000000"/>
                <w:sz w:val="18"/>
                <w:szCs w:val="18"/>
              </w:rPr>
            </w:pPr>
          </w:p>
          <w:p w:rsidRDefault="003D4586" w:rsidP="00D662A0" w:rsidR="003D4586">
            <w:pPr>
              <w:rPr>
                <w:rFonts w:cs="Arial" w:hAnsi="Arial" w:ascii="Arial"/>
                <w:color w:val="000000"/>
                <w:sz w:val="18"/>
                <w:szCs w:val="18"/>
              </w:rPr>
            </w:pPr>
          </w:p>
          <w:p w:rsidRDefault="003D4586" w:rsidP="00D662A0" w:rsidR="003D4586">
            <w:pPr>
              <w:rPr>
                <w:rFonts w:cs="Arial" w:hAnsi="Arial" w:ascii="Arial"/>
                <w:b/>
                <w:sz w:val="18"/>
                <w:szCs w:val="18"/>
              </w:rPr>
            </w:pPr>
            <w:r>
              <w:rPr>
                <w:rFonts w:cs="Arial" w:hAnsi="Arial" w:ascii="Arial"/>
                <w:color w:val="000000"/>
                <w:sz w:val="18"/>
                <w:szCs w:val="18"/>
              </w:rPr>
              <w:t>44122215205</w:t>
            </w:r>
          </w:p>
        </w:tc>
        <w:tc>
          <w:tcPr>
            <w:tcW w:type="dxa" w:w="1036"/>
            <w:gridSpan w:val="3"/>
          </w:tcPr>
          <w:p w:rsidRDefault="003D4586" w:rsidP="00D662A0" w:rsidR="003D4586" w:rsidRPr="00EF0D9E">
            <w:pPr>
              <w:jc w:val="center"/>
              <w:rPr>
                <w:rFonts w:cs="Arial" w:hAnsi="Arial" w:ascii="Arial"/>
                <w:sz w:val="18"/>
              </w:rPr>
            </w:pPr>
          </w:p>
          <w:p w:rsidRDefault="003D4586" w:rsidP="00D662A0" w:rsidR="003D4586">
            <w:pPr>
              <w:jc w:val="center"/>
              <w:rPr>
                <w:rFonts w:cs="Arial" w:hAnsi="Arial" w:ascii="Arial"/>
                <w:sz w:val="18"/>
              </w:rPr>
            </w:pPr>
          </w:p>
          <w:p w:rsidRDefault="003D4586" w:rsidP="00D662A0" w:rsidR="003D4586" w:rsidRPr="00EF0D9E">
            <w:pPr>
              <w:jc w:val="center"/>
              <w:rPr>
                <w:rFonts w:cs="Arial" w:hAnsi="Arial" w:ascii="Arial"/>
                <w:b/>
                <w:sz w:val="18"/>
                <w:szCs w:val="18"/>
              </w:rPr>
            </w:pPr>
            <w:r w:rsidRPr="00EF0D9E">
              <w:rPr>
                <w:rFonts w:cs="Arial" w:hAnsi="Arial" w:ascii="Arial"/>
                <w:sz w:val="18"/>
              </w:rPr>
              <w:t>Zagreb, Sortina 1B</w:t>
            </w:r>
          </w:p>
        </w:tc>
        <w:tc>
          <w:tcPr>
            <w:tcW w:type="dxa" w:w="613"/>
            <w:vAlign w:val="center"/>
          </w:tcPr>
          <w:p w:rsidRDefault="003D4586" w:rsidP="00D662A0" w:rsidR="003D4586" w:rsidRPr="00F63EFF">
            <w:pPr>
              <w:jc w:val="center"/>
              <w:rPr>
                <w:rFonts w:cs="Arial" w:hAnsi="Arial" w:ascii="Arial"/>
                <w:sz w:val="18"/>
                <w:szCs w:val="18"/>
              </w:rPr>
            </w:pPr>
            <w:r w:rsidRPr="00F63EFF">
              <w:rPr>
                <w:rFonts w:cs="Arial" w:hAnsi="Arial" w:ascii="Arial"/>
                <w:sz w:val="18"/>
                <w:szCs w:val="18"/>
              </w:rPr>
              <w:t>105.161,77</w:t>
            </w:r>
          </w:p>
        </w:tc>
        <w:tc>
          <w:tcPr>
            <w:tcW w:type="dxa" w:w="738"/>
            <w:vAlign w:val="center"/>
          </w:tcPr>
          <w:p w:rsidRDefault="003D4586" w:rsidP="00D662A0" w:rsidR="003D4586" w:rsidRPr="00F63EFF">
            <w:pPr>
              <w:jc w:val="center"/>
              <w:rPr>
                <w:rFonts w:cs="Arial" w:hAnsi="Arial" w:ascii="Arial"/>
                <w:sz w:val="18"/>
                <w:szCs w:val="18"/>
              </w:rPr>
            </w:pPr>
            <w:r w:rsidRPr="00F63EFF">
              <w:rPr>
                <w:rFonts w:cs="Arial" w:hAnsi="Arial" w:ascii="Arial"/>
                <w:sz w:val="18"/>
                <w:szCs w:val="18"/>
              </w:rPr>
              <w:t>157.569,76</w:t>
            </w:r>
          </w:p>
        </w:tc>
        <w:tc>
          <w:tcPr>
            <w:tcW w:type="dxa" w:w="1024"/>
          </w:tcPr>
          <w:p w:rsidRDefault="003D4586" w:rsidP="00D662A0" w:rsidR="003D4586" w:rsidRPr="00EF0D9E">
            <w:pPr>
              <w:jc w:val="center"/>
              <w:rPr>
                <w:rFonts w:cs="Arial" w:hAnsi="Arial" w:ascii="Arial"/>
                <w:sz w:val="18"/>
              </w:rPr>
            </w:pPr>
          </w:p>
          <w:p w:rsidRDefault="003D4586" w:rsidP="00D662A0" w:rsidR="003D4586" w:rsidRPr="00EF0D9E">
            <w:pPr>
              <w:rPr>
                <w:rFonts w:cs="Arial" w:hAnsi="Arial" w:ascii="Arial"/>
                <w:sz w:val="18"/>
              </w:rPr>
            </w:pPr>
            <w:r>
              <w:rPr>
                <w:rFonts w:cs="Arial" w:hAnsi="Arial" w:ascii="Arial"/>
                <w:sz w:val="18"/>
              </w:rPr>
              <w:t>Platne liste,obračun kamata</w:t>
            </w:r>
          </w:p>
          <w:p w:rsidRDefault="003D4586" w:rsidP="00D662A0" w:rsidR="003D4586" w:rsidRPr="00EF0D9E">
            <w:pPr>
              <w:rPr>
                <w:rFonts w:cs="Arial" w:hAnsi="Arial" w:ascii="Arial"/>
                <w:b/>
                <w:sz w:val="18"/>
                <w:szCs w:val="18"/>
              </w:rPr>
            </w:pPr>
          </w:p>
        </w:tc>
        <w:tc>
          <w:tcPr>
            <w:tcW w:type="dxa" w:w="613"/>
            <w:vAlign w:val="center"/>
          </w:tcPr>
          <w:p w:rsidRDefault="003D4586" w:rsidP="00D662A0" w:rsidR="003D4586">
            <w:pPr>
              <w:jc w:val="center"/>
              <w:rPr>
                <w:rFonts w:cs="Arial" w:hAnsi="Arial" w:ascii="Arial"/>
                <w:b/>
                <w:sz w:val="18"/>
                <w:szCs w:val="18"/>
              </w:rPr>
            </w:pPr>
            <w:r w:rsidRPr="00F63EFF">
              <w:rPr>
                <w:rFonts w:cs="Arial" w:hAnsi="Arial" w:ascii="Arial"/>
                <w:sz w:val="18"/>
                <w:szCs w:val="18"/>
              </w:rPr>
              <w:t>157.569,76</w:t>
            </w:r>
          </w:p>
        </w:tc>
        <w:tc>
          <w:tcPr>
            <w:tcW w:type="dxa" w:w="954"/>
            <w:vAlign w:val="center"/>
          </w:tcPr>
          <w:p w:rsidRDefault="003D4586" w:rsidP="00D662A0" w:rsidR="003D4586">
            <w:pPr>
              <w:jc w:val="center"/>
              <w:rPr>
                <w:rFonts w:cs="Arial" w:hAnsi="Arial" w:ascii="Arial"/>
                <w:b/>
                <w:sz w:val="18"/>
                <w:szCs w:val="18"/>
              </w:rPr>
            </w:pPr>
          </w:p>
        </w:tc>
        <w:tc>
          <w:tcPr>
            <w:tcW w:type="dxa" w:w="671"/>
            <w:vAlign w:val="center"/>
          </w:tcPr>
          <w:p w:rsidRDefault="003D4586" w:rsidP="00D662A0" w:rsidR="003D4586">
            <w:pPr>
              <w:jc w:val="center"/>
              <w:rPr>
                <w:rFonts w:cs="Arial" w:hAnsi="Arial" w:ascii="Arial"/>
                <w:b/>
                <w:sz w:val="18"/>
                <w:szCs w:val="18"/>
              </w:rPr>
            </w:pPr>
          </w:p>
        </w:tc>
      </w:tr>
      <w:tr w:rsidTr="00C93C3A" w:rsidR="003D4586">
        <w:tblPrEx>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Ex>
        <w:trPr>
          <w:trHeight w:val="690"/>
        </w:trPr>
        <w:tc>
          <w:tcPr>
            <w:tcW w:type="dxa" w:w="687"/>
          </w:tcPr>
          <w:p w:rsidRDefault="003D4586" w:rsidP="00D662A0" w:rsidR="003D4586">
            <w:pPr>
              <w:tabs>
                <w:tab w:pos="510" w:val="left"/>
              </w:tabs>
              <w:jc w:val="center"/>
              <w:rPr>
                <w:rFonts w:cs="Arial" w:hAnsi="Arial" w:ascii="Arial"/>
                <w:sz w:val="18"/>
                <w:szCs w:val="18"/>
              </w:rPr>
            </w:pPr>
          </w:p>
          <w:p w:rsidRDefault="003D4586" w:rsidP="00D662A0" w:rsidR="003D4586" w:rsidRPr="00A67BC5">
            <w:pPr>
              <w:tabs>
                <w:tab w:pos="510" w:val="left"/>
              </w:tabs>
              <w:jc w:val="center"/>
              <w:rPr>
                <w:rFonts w:cs="Arial" w:hAnsi="Arial" w:ascii="Arial"/>
                <w:sz w:val="18"/>
                <w:szCs w:val="18"/>
              </w:rPr>
            </w:pPr>
            <w:r>
              <w:rPr>
                <w:rFonts w:cs="Arial" w:hAnsi="Arial" w:ascii="Arial"/>
                <w:sz w:val="18"/>
                <w:szCs w:val="18"/>
              </w:rPr>
              <w:t>5.</w:t>
            </w:r>
          </w:p>
        </w:tc>
        <w:tc>
          <w:tcPr>
            <w:tcW w:type="dxa" w:w="999"/>
          </w:tcPr>
          <w:p w:rsidRDefault="003D4586" w:rsidP="00D662A0" w:rsidR="003D4586">
            <w:pPr>
              <w:jc w:val="center"/>
              <w:rPr>
                <w:rFonts w:cs="Arial" w:hAnsi="Arial" w:ascii="Arial"/>
                <w:color w:val="000000"/>
                <w:sz w:val="18"/>
                <w:szCs w:val="18"/>
              </w:rPr>
            </w:pPr>
          </w:p>
          <w:p w:rsidRDefault="003D4586" w:rsidP="00D662A0" w:rsidR="003D4586">
            <w:pPr>
              <w:jc w:val="center"/>
              <w:rPr>
                <w:rFonts w:cs="Arial" w:hAnsi="Arial" w:ascii="Arial"/>
                <w:color w:val="000000"/>
                <w:sz w:val="18"/>
                <w:szCs w:val="18"/>
              </w:rPr>
            </w:pPr>
          </w:p>
          <w:p w:rsidRDefault="003D4586" w:rsidP="00D662A0" w:rsidR="003D4586">
            <w:pPr>
              <w:jc w:val="center"/>
              <w:rPr>
                <w:rFonts w:cs="Arial" w:hAnsi="Arial" w:ascii="Arial"/>
                <w:color w:val="000000"/>
                <w:sz w:val="18"/>
                <w:szCs w:val="18"/>
              </w:rPr>
            </w:pPr>
            <w:r>
              <w:rPr>
                <w:rFonts w:cs="Arial" w:hAnsi="Arial" w:ascii="Arial"/>
                <w:color w:val="000000"/>
                <w:sz w:val="18"/>
                <w:szCs w:val="18"/>
              </w:rPr>
              <w:t>SANJA SLIJEPČEVIĆ</w:t>
            </w:r>
          </w:p>
          <w:p w:rsidRDefault="003D4586" w:rsidP="00D662A0" w:rsidR="003D4586">
            <w:pPr>
              <w:rPr>
                <w:rFonts w:cs="Arial" w:hAnsi="Arial" w:ascii="Arial"/>
                <w:b/>
                <w:sz w:val="18"/>
                <w:szCs w:val="18"/>
              </w:rPr>
            </w:pPr>
          </w:p>
        </w:tc>
        <w:tc>
          <w:tcPr>
            <w:tcW w:type="dxa" w:w="1403"/>
          </w:tcPr>
          <w:p w:rsidRDefault="003D4586" w:rsidP="00D662A0" w:rsidR="003D4586">
            <w:pPr>
              <w:rPr>
                <w:rFonts w:cs="Arial" w:hAnsi="Arial" w:ascii="Arial"/>
                <w:color w:val="000000"/>
                <w:sz w:val="18"/>
                <w:szCs w:val="18"/>
              </w:rPr>
            </w:pPr>
          </w:p>
          <w:p w:rsidRDefault="003D4586" w:rsidP="00D662A0" w:rsidR="003D4586">
            <w:pPr>
              <w:rPr>
                <w:rFonts w:cs="Arial" w:hAnsi="Arial" w:ascii="Arial"/>
                <w:color w:val="000000"/>
                <w:sz w:val="18"/>
                <w:szCs w:val="18"/>
              </w:rPr>
            </w:pPr>
          </w:p>
          <w:p w:rsidRDefault="003D4586" w:rsidP="00D662A0" w:rsidR="003D4586">
            <w:pPr>
              <w:rPr>
                <w:rFonts w:cs="Arial" w:hAnsi="Arial" w:ascii="Arial"/>
                <w:b/>
                <w:sz w:val="18"/>
                <w:szCs w:val="18"/>
              </w:rPr>
            </w:pPr>
            <w:r>
              <w:rPr>
                <w:rFonts w:cs="Arial" w:hAnsi="Arial" w:ascii="Arial"/>
                <w:color w:val="000000"/>
                <w:sz w:val="18"/>
                <w:szCs w:val="18"/>
              </w:rPr>
              <w:t>24247510350</w:t>
            </w:r>
          </w:p>
        </w:tc>
        <w:tc>
          <w:tcPr>
            <w:tcW w:type="dxa" w:w="1036"/>
            <w:gridSpan w:val="3"/>
          </w:tcPr>
          <w:p w:rsidRDefault="003D4586" w:rsidP="00D662A0" w:rsidR="003D4586" w:rsidRPr="00EF0D9E">
            <w:pPr>
              <w:jc w:val="center"/>
              <w:rPr>
                <w:rFonts w:cs="Arial" w:hAnsi="Arial" w:ascii="Arial"/>
                <w:sz w:val="18"/>
              </w:rPr>
            </w:pPr>
          </w:p>
          <w:p w:rsidRDefault="003D4586" w:rsidP="00D662A0" w:rsidR="003D4586" w:rsidRPr="00EF0D9E">
            <w:pPr>
              <w:jc w:val="center"/>
              <w:rPr>
                <w:rFonts w:cs="Arial" w:hAnsi="Arial" w:ascii="Arial"/>
                <w:b/>
                <w:sz w:val="18"/>
                <w:szCs w:val="18"/>
              </w:rPr>
            </w:pPr>
            <w:r>
              <w:rPr>
                <w:rFonts w:cs="Arial" w:hAnsi="Arial" w:ascii="Arial"/>
                <w:sz w:val="18"/>
              </w:rPr>
              <w:t>Zagreb, O</w:t>
            </w:r>
            <w:r w:rsidRPr="00EF0D9E">
              <w:rPr>
                <w:rFonts w:cs="Arial" w:hAnsi="Arial" w:ascii="Arial"/>
                <w:sz w:val="18"/>
              </w:rPr>
              <w:t>dvojak Lukoranske ulice 28</w:t>
            </w:r>
          </w:p>
        </w:tc>
        <w:tc>
          <w:tcPr>
            <w:tcW w:type="dxa" w:w="613"/>
            <w:vAlign w:val="center"/>
          </w:tcPr>
          <w:p w:rsidRDefault="003D4586" w:rsidP="00D662A0" w:rsidR="003D4586" w:rsidRPr="00F63EFF">
            <w:pPr>
              <w:jc w:val="center"/>
              <w:rPr>
                <w:rFonts w:cs="Arial" w:hAnsi="Arial" w:ascii="Arial"/>
                <w:sz w:val="18"/>
                <w:szCs w:val="18"/>
              </w:rPr>
            </w:pPr>
            <w:r w:rsidRPr="00F63EFF">
              <w:rPr>
                <w:rFonts w:cs="Arial" w:hAnsi="Arial" w:ascii="Arial"/>
                <w:sz w:val="18"/>
                <w:szCs w:val="18"/>
              </w:rPr>
              <w:t>18.331,30</w:t>
            </w:r>
          </w:p>
        </w:tc>
        <w:tc>
          <w:tcPr>
            <w:tcW w:type="dxa" w:w="738"/>
            <w:vAlign w:val="center"/>
          </w:tcPr>
          <w:p w:rsidRDefault="003D4586" w:rsidP="00D662A0" w:rsidR="003D4586" w:rsidRPr="00F63EFF">
            <w:pPr>
              <w:jc w:val="center"/>
              <w:rPr>
                <w:rFonts w:cs="Arial" w:hAnsi="Arial" w:ascii="Arial"/>
                <w:sz w:val="18"/>
                <w:szCs w:val="18"/>
              </w:rPr>
            </w:pPr>
            <w:r w:rsidRPr="00F63EFF">
              <w:rPr>
                <w:rFonts w:cs="Arial" w:hAnsi="Arial" w:ascii="Arial"/>
                <w:sz w:val="18"/>
                <w:szCs w:val="18"/>
              </w:rPr>
              <w:t>72.992,05</w:t>
            </w:r>
          </w:p>
        </w:tc>
        <w:tc>
          <w:tcPr>
            <w:tcW w:type="dxa" w:w="1024"/>
          </w:tcPr>
          <w:p w:rsidRDefault="003D4586" w:rsidP="00D662A0" w:rsidR="003D4586" w:rsidRPr="00EF0D9E">
            <w:pPr>
              <w:jc w:val="center"/>
              <w:rPr>
                <w:rFonts w:cs="Arial" w:hAnsi="Arial" w:ascii="Arial"/>
                <w:sz w:val="18"/>
              </w:rPr>
            </w:pPr>
          </w:p>
          <w:p w:rsidRDefault="003D4586" w:rsidP="00D662A0" w:rsidR="003D4586" w:rsidRPr="00EF0D9E">
            <w:pPr>
              <w:jc w:val="center"/>
              <w:rPr>
                <w:rFonts w:cs="Arial" w:hAnsi="Arial" w:ascii="Arial"/>
                <w:sz w:val="18"/>
              </w:rPr>
            </w:pPr>
            <w:r w:rsidRPr="00EF0D9E">
              <w:rPr>
                <w:rFonts w:cs="Arial" w:hAnsi="Arial" w:ascii="Arial"/>
                <w:sz w:val="18"/>
              </w:rPr>
              <w:t>Platne liste, obračun kamata</w:t>
            </w:r>
          </w:p>
          <w:p w:rsidRDefault="003D4586" w:rsidP="00D662A0" w:rsidR="003D4586" w:rsidRPr="00EF0D9E">
            <w:pPr>
              <w:rPr>
                <w:rFonts w:cs="Arial" w:hAnsi="Arial" w:ascii="Arial"/>
                <w:b/>
                <w:sz w:val="18"/>
                <w:szCs w:val="18"/>
              </w:rPr>
            </w:pPr>
          </w:p>
        </w:tc>
        <w:tc>
          <w:tcPr>
            <w:tcW w:type="dxa" w:w="613"/>
            <w:vAlign w:val="center"/>
          </w:tcPr>
          <w:p w:rsidRDefault="003D4586" w:rsidP="00D662A0" w:rsidR="003D4586">
            <w:pPr>
              <w:jc w:val="center"/>
              <w:rPr>
                <w:rFonts w:cs="Arial" w:hAnsi="Arial" w:ascii="Arial"/>
                <w:b/>
                <w:sz w:val="18"/>
                <w:szCs w:val="18"/>
              </w:rPr>
            </w:pPr>
            <w:r w:rsidRPr="00F63EFF">
              <w:rPr>
                <w:rFonts w:cs="Arial" w:hAnsi="Arial" w:ascii="Arial"/>
                <w:sz w:val="18"/>
                <w:szCs w:val="18"/>
              </w:rPr>
              <w:t>72.992,05</w:t>
            </w:r>
          </w:p>
        </w:tc>
        <w:tc>
          <w:tcPr>
            <w:tcW w:type="dxa" w:w="954"/>
            <w:vAlign w:val="center"/>
          </w:tcPr>
          <w:p w:rsidRDefault="003D4586" w:rsidP="00D662A0" w:rsidR="003D4586">
            <w:pPr>
              <w:jc w:val="center"/>
              <w:rPr>
                <w:rFonts w:cs="Arial" w:hAnsi="Arial" w:ascii="Arial"/>
                <w:b/>
                <w:sz w:val="18"/>
                <w:szCs w:val="18"/>
              </w:rPr>
            </w:pPr>
          </w:p>
        </w:tc>
        <w:tc>
          <w:tcPr>
            <w:tcW w:type="dxa" w:w="671"/>
            <w:vAlign w:val="center"/>
          </w:tcPr>
          <w:p w:rsidRDefault="003D4586" w:rsidP="00D662A0" w:rsidR="003D4586">
            <w:pPr>
              <w:jc w:val="center"/>
              <w:rPr>
                <w:rFonts w:cs="Arial" w:hAnsi="Arial" w:ascii="Arial"/>
                <w:b/>
                <w:sz w:val="18"/>
                <w:szCs w:val="18"/>
              </w:rPr>
            </w:pPr>
          </w:p>
        </w:tc>
      </w:tr>
      <w:tr w:rsidTr="00C93C3A" w:rsidR="003D4586">
        <w:tblPrEx>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Ex>
        <w:trPr>
          <w:trHeight w:val="690"/>
        </w:trPr>
        <w:tc>
          <w:tcPr>
            <w:tcW w:type="dxa" w:w="687"/>
          </w:tcPr>
          <w:p w:rsidRDefault="003D4586" w:rsidP="00D662A0" w:rsidR="003D4586">
            <w:pPr>
              <w:tabs>
                <w:tab w:pos="510" w:val="left"/>
              </w:tabs>
              <w:jc w:val="center"/>
              <w:rPr>
                <w:rFonts w:cs="Arial" w:hAnsi="Arial" w:ascii="Arial"/>
                <w:sz w:val="18"/>
                <w:szCs w:val="18"/>
              </w:rPr>
            </w:pPr>
          </w:p>
          <w:p w:rsidRDefault="003D4586" w:rsidP="00D662A0" w:rsidR="003D4586" w:rsidRPr="00A67BC5">
            <w:pPr>
              <w:tabs>
                <w:tab w:pos="510" w:val="left"/>
              </w:tabs>
              <w:jc w:val="center"/>
              <w:rPr>
                <w:rFonts w:cs="Arial" w:hAnsi="Arial" w:ascii="Arial"/>
                <w:sz w:val="18"/>
                <w:szCs w:val="18"/>
              </w:rPr>
            </w:pPr>
            <w:r>
              <w:rPr>
                <w:rFonts w:cs="Arial" w:hAnsi="Arial" w:ascii="Arial"/>
                <w:sz w:val="18"/>
                <w:szCs w:val="18"/>
              </w:rPr>
              <w:t>6</w:t>
            </w:r>
            <w:r w:rsidRPr="00A67BC5">
              <w:rPr>
                <w:rFonts w:cs="Arial" w:hAnsi="Arial" w:ascii="Arial"/>
                <w:sz w:val="18"/>
                <w:szCs w:val="18"/>
              </w:rPr>
              <w:t>.</w:t>
            </w:r>
          </w:p>
        </w:tc>
        <w:tc>
          <w:tcPr>
            <w:tcW w:type="dxa" w:w="999"/>
          </w:tcPr>
          <w:p w:rsidRDefault="003D4586" w:rsidP="00D662A0" w:rsidR="003D4586">
            <w:pPr>
              <w:jc w:val="center"/>
              <w:rPr>
                <w:rFonts w:cs="Arial" w:hAnsi="Arial" w:ascii="Arial"/>
                <w:color w:val="000000"/>
                <w:sz w:val="18"/>
                <w:szCs w:val="18"/>
              </w:rPr>
            </w:pPr>
          </w:p>
          <w:p w:rsidRDefault="003D4586" w:rsidP="00D662A0" w:rsidR="003D4586">
            <w:pPr>
              <w:jc w:val="center"/>
              <w:rPr>
                <w:rFonts w:cs="Arial" w:hAnsi="Arial" w:ascii="Arial"/>
                <w:color w:val="000000"/>
                <w:sz w:val="18"/>
                <w:szCs w:val="18"/>
              </w:rPr>
            </w:pPr>
          </w:p>
          <w:p w:rsidRDefault="003D4586" w:rsidP="00D662A0" w:rsidR="003D4586">
            <w:pPr>
              <w:jc w:val="center"/>
              <w:rPr>
                <w:rFonts w:cs="Arial" w:hAnsi="Arial" w:ascii="Arial"/>
                <w:color w:val="000000"/>
                <w:sz w:val="18"/>
                <w:szCs w:val="18"/>
              </w:rPr>
            </w:pPr>
            <w:r>
              <w:rPr>
                <w:rFonts w:cs="Arial" w:hAnsi="Arial" w:ascii="Arial"/>
                <w:color w:val="000000"/>
                <w:sz w:val="18"/>
                <w:szCs w:val="18"/>
              </w:rPr>
              <w:t>SANELA ŠALIĆ</w:t>
            </w:r>
          </w:p>
          <w:p w:rsidRDefault="003D4586" w:rsidP="00D662A0" w:rsidR="003D4586">
            <w:pPr>
              <w:rPr>
                <w:rFonts w:cs="Arial" w:hAnsi="Arial" w:ascii="Arial"/>
                <w:b/>
                <w:sz w:val="18"/>
                <w:szCs w:val="18"/>
              </w:rPr>
            </w:pPr>
          </w:p>
        </w:tc>
        <w:tc>
          <w:tcPr>
            <w:tcW w:type="dxa" w:w="1403"/>
          </w:tcPr>
          <w:p w:rsidRDefault="003D4586" w:rsidP="00D662A0" w:rsidR="003D4586">
            <w:pPr>
              <w:rPr>
                <w:rFonts w:cs="Arial" w:hAnsi="Arial" w:ascii="Arial"/>
                <w:color w:val="000000"/>
                <w:sz w:val="18"/>
                <w:szCs w:val="18"/>
              </w:rPr>
            </w:pPr>
          </w:p>
          <w:p w:rsidRDefault="003D4586" w:rsidP="00D662A0" w:rsidR="003D4586">
            <w:pPr>
              <w:rPr>
                <w:rFonts w:cs="Arial" w:hAnsi="Arial" w:ascii="Arial"/>
                <w:color w:val="000000"/>
                <w:sz w:val="18"/>
                <w:szCs w:val="18"/>
              </w:rPr>
            </w:pPr>
          </w:p>
          <w:p w:rsidRDefault="003D4586" w:rsidP="00D662A0" w:rsidR="003D4586">
            <w:pPr>
              <w:rPr>
                <w:rFonts w:cs="Arial" w:hAnsi="Arial" w:ascii="Arial"/>
                <w:b/>
                <w:sz w:val="18"/>
                <w:szCs w:val="18"/>
              </w:rPr>
            </w:pPr>
            <w:r>
              <w:rPr>
                <w:rFonts w:cs="Arial" w:hAnsi="Arial" w:ascii="Arial"/>
                <w:color w:val="000000"/>
                <w:sz w:val="18"/>
                <w:szCs w:val="18"/>
              </w:rPr>
              <w:t>51060560675</w:t>
            </w:r>
          </w:p>
        </w:tc>
        <w:tc>
          <w:tcPr>
            <w:tcW w:type="dxa" w:w="1036"/>
            <w:gridSpan w:val="3"/>
          </w:tcPr>
          <w:p w:rsidRDefault="003D4586" w:rsidP="00D662A0" w:rsidR="003D4586" w:rsidRPr="00EF0D9E">
            <w:pPr>
              <w:jc w:val="center"/>
              <w:rPr>
                <w:rFonts w:cs="Arial" w:hAnsi="Arial" w:ascii="Arial"/>
                <w:sz w:val="18"/>
              </w:rPr>
            </w:pPr>
          </w:p>
          <w:p w:rsidRDefault="003D4586" w:rsidP="00D662A0" w:rsidR="003D4586" w:rsidRPr="00EF0D9E">
            <w:pPr>
              <w:jc w:val="center"/>
              <w:rPr>
                <w:rFonts w:cs="Arial" w:hAnsi="Arial" w:ascii="Arial"/>
                <w:b/>
                <w:sz w:val="18"/>
                <w:szCs w:val="18"/>
              </w:rPr>
            </w:pPr>
            <w:r w:rsidRPr="00EF0D9E">
              <w:rPr>
                <w:rFonts w:cs="Arial" w:hAnsi="Arial" w:ascii="Arial"/>
                <w:sz w:val="18"/>
              </w:rPr>
              <w:t>Zagreb, Amerikanska ulica 13/2</w:t>
            </w:r>
          </w:p>
        </w:tc>
        <w:tc>
          <w:tcPr>
            <w:tcW w:type="dxa" w:w="613"/>
            <w:vAlign w:val="center"/>
          </w:tcPr>
          <w:p w:rsidRDefault="003D4586" w:rsidP="00D662A0" w:rsidR="003D4586" w:rsidRPr="00F63EFF">
            <w:pPr>
              <w:jc w:val="center"/>
              <w:rPr>
                <w:rFonts w:cs="Arial" w:hAnsi="Arial" w:ascii="Arial"/>
                <w:sz w:val="18"/>
                <w:szCs w:val="18"/>
              </w:rPr>
            </w:pPr>
            <w:r w:rsidRPr="00F63EFF">
              <w:rPr>
                <w:rFonts w:cs="Arial" w:hAnsi="Arial" w:ascii="Arial"/>
                <w:sz w:val="18"/>
                <w:szCs w:val="18"/>
              </w:rPr>
              <w:t>24.615,74</w:t>
            </w:r>
          </w:p>
        </w:tc>
        <w:tc>
          <w:tcPr>
            <w:tcW w:type="dxa" w:w="738"/>
            <w:vAlign w:val="center"/>
          </w:tcPr>
          <w:p w:rsidRDefault="003D4586" w:rsidP="00D662A0" w:rsidR="003D4586" w:rsidRPr="00F63EFF">
            <w:pPr>
              <w:jc w:val="center"/>
              <w:rPr>
                <w:rFonts w:cs="Arial" w:hAnsi="Arial" w:ascii="Arial"/>
                <w:sz w:val="18"/>
                <w:szCs w:val="18"/>
              </w:rPr>
            </w:pPr>
            <w:r w:rsidRPr="00F63EFF">
              <w:rPr>
                <w:rFonts w:cs="Arial" w:hAnsi="Arial" w:ascii="Arial"/>
                <w:sz w:val="18"/>
                <w:szCs w:val="18"/>
              </w:rPr>
              <w:t>74.276,49</w:t>
            </w:r>
          </w:p>
        </w:tc>
        <w:tc>
          <w:tcPr>
            <w:tcW w:type="dxa" w:w="1024"/>
          </w:tcPr>
          <w:p w:rsidRDefault="003D4586" w:rsidP="00D662A0" w:rsidR="003D4586" w:rsidRPr="00EF0D9E">
            <w:pPr>
              <w:jc w:val="center"/>
              <w:rPr>
                <w:rFonts w:cs="Arial" w:hAnsi="Arial" w:ascii="Arial"/>
                <w:b/>
                <w:sz w:val="18"/>
                <w:szCs w:val="18"/>
              </w:rPr>
            </w:pPr>
            <w:r w:rsidRPr="00EF0D9E">
              <w:rPr>
                <w:rFonts w:cs="Arial" w:hAnsi="Arial" w:ascii="Arial"/>
                <w:sz w:val="18"/>
              </w:rPr>
              <w:t>Platne liste, obračun kamata</w:t>
            </w:r>
          </w:p>
        </w:tc>
        <w:tc>
          <w:tcPr>
            <w:tcW w:type="dxa" w:w="613"/>
            <w:vAlign w:val="center"/>
          </w:tcPr>
          <w:p w:rsidRDefault="003D4586" w:rsidP="00D662A0" w:rsidR="003D4586">
            <w:pPr>
              <w:jc w:val="center"/>
              <w:rPr>
                <w:rFonts w:cs="Arial" w:hAnsi="Arial" w:ascii="Arial"/>
                <w:b/>
                <w:sz w:val="18"/>
                <w:szCs w:val="18"/>
              </w:rPr>
            </w:pPr>
            <w:r w:rsidRPr="00F63EFF">
              <w:rPr>
                <w:rFonts w:cs="Arial" w:hAnsi="Arial" w:ascii="Arial"/>
                <w:sz w:val="18"/>
                <w:szCs w:val="18"/>
              </w:rPr>
              <w:t>74.276,49</w:t>
            </w:r>
          </w:p>
        </w:tc>
        <w:tc>
          <w:tcPr>
            <w:tcW w:type="dxa" w:w="954"/>
            <w:vAlign w:val="center"/>
          </w:tcPr>
          <w:p w:rsidRDefault="003D4586" w:rsidP="00D662A0" w:rsidR="003D4586">
            <w:pPr>
              <w:jc w:val="center"/>
              <w:rPr>
                <w:rFonts w:cs="Arial" w:hAnsi="Arial" w:ascii="Arial"/>
                <w:b/>
                <w:sz w:val="18"/>
                <w:szCs w:val="18"/>
              </w:rPr>
            </w:pPr>
          </w:p>
        </w:tc>
        <w:tc>
          <w:tcPr>
            <w:tcW w:type="dxa" w:w="671"/>
            <w:vAlign w:val="center"/>
          </w:tcPr>
          <w:p w:rsidRDefault="003D4586" w:rsidP="00D662A0" w:rsidR="003D4586">
            <w:pPr>
              <w:jc w:val="center"/>
              <w:rPr>
                <w:rFonts w:cs="Arial" w:hAnsi="Arial" w:ascii="Arial"/>
                <w:b/>
                <w:sz w:val="18"/>
                <w:szCs w:val="18"/>
              </w:rPr>
            </w:pPr>
          </w:p>
        </w:tc>
      </w:tr>
      <w:tr w:rsidTr="00C93C3A" w:rsidR="003D4586">
        <w:tblPrEx>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Ex>
        <w:trPr>
          <w:trHeight w:val="690"/>
        </w:trPr>
        <w:tc>
          <w:tcPr>
            <w:tcW w:type="dxa" w:w="687"/>
          </w:tcPr>
          <w:p w:rsidRDefault="003D4586" w:rsidP="00D662A0" w:rsidR="003D4586">
            <w:pPr>
              <w:tabs>
                <w:tab w:pos="510" w:val="left"/>
              </w:tabs>
              <w:jc w:val="center"/>
              <w:rPr>
                <w:rFonts w:cs="Arial" w:hAnsi="Arial" w:ascii="Arial"/>
                <w:sz w:val="18"/>
                <w:szCs w:val="18"/>
              </w:rPr>
            </w:pPr>
            <w:r>
              <w:rPr>
                <w:rFonts w:cs="Arial" w:hAnsi="Arial" w:ascii="Arial"/>
                <w:sz w:val="18"/>
                <w:szCs w:val="18"/>
              </w:rPr>
              <w:t>7.</w:t>
            </w:r>
          </w:p>
        </w:tc>
        <w:tc>
          <w:tcPr>
            <w:tcW w:type="dxa" w:w="999"/>
          </w:tcPr>
          <w:p w:rsidRDefault="003D4586" w:rsidP="00D662A0" w:rsidR="003D4586">
            <w:pPr>
              <w:rPr>
                <w:rFonts w:cs="Arial" w:hAnsi="Arial" w:ascii="Arial"/>
                <w:sz w:val="18"/>
                <w:szCs w:val="18"/>
              </w:rPr>
            </w:pPr>
          </w:p>
          <w:p w:rsidRDefault="003D4586" w:rsidP="00D662A0" w:rsidR="003D4586" w:rsidRPr="00CA13D5">
            <w:pPr>
              <w:rPr>
                <w:rFonts w:cs="Arial" w:hAnsi="Arial" w:ascii="Arial"/>
                <w:sz w:val="18"/>
                <w:szCs w:val="18"/>
              </w:rPr>
            </w:pPr>
            <w:r w:rsidRPr="00CA13D5">
              <w:rPr>
                <w:rFonts w:cs="Arial" w:hAnsi="Arial" w:ascii="Arial"/>
                <w:sz w:val="18"/>
                <w:szCs w:val="18"/>
              </w:rPr>
              <w:t>BRA</w:t>
            </w:r>
            <w:r>
              <w:rPr>
                <w:rFonts w:cs="Arial" w:hAnsi="Arial" w:ascii="Arial"/>
                <w:sz w:val="18"/>
                <w:szCs w:val="18"/>
              </w:rPr>
              <w:t>NKA TOPOLKO MIRIĆ</w:t>
            </w:r>
          </w:p>
        </w:tc>
        <w:tc>
          <w:tcPr>
            <w:tcW w:type="dxa" w:w="1403"/>
          </w:tcPr>
          <w:p w:rsidRDefault="003D4586" w:rsidP="00D662A0" w:rsidR="003D4586">
            <w:pPr>
              <w:rPr>
                <w:rFonts w:cs="Arial" w:hAnsi="Arial" w:ascii="Arial"/>
                <w:sz w:val="18"/>
                <w:szCs w:val="18"/>
              </w:rPr>
            </w:pPr>
          </w:p>
          <w:p w:rsidRDefault="003D4586" w:rsidP="00D662A0" w:rsidR="003D4586" w:rsidRPr="00CA13D5">
            <w:pPr>
              <w:rPr>
                <w:rFonts w:cs="Arial" w:hAnsi="Arial" w:ascii="Arial"/>
                <w:sz w:val="18"/>
                <w:szCs w:val="18"/>
              </w:rPr>
            </w:pPr>
            <w:r w:rsidRPr="00CA13D5">
              <w:rPr>
                <w:rFonts w:cs="Arial" w:hAnsi="Arial" w:ascii="Arial"/>
                <w:sz w:val="18"/>
                <w:szCs w:val="18"/>
              </w:rPr>
              <w:t>84722884405</w:t>
            </w:r>
          </w:p>
        </w:tc>
        <w:tc>
          <w:tcPr>
            <w:tcW w:type="dxa" w:w="1036"/>
            <w:gridSpan w:val="3"/>
          </w:tcPr>
          <w:p w:rsidRDefault="003D4586" w:rsidP="00D662A0" w:rsidR="003D4586">
            <w:pPr>
              <w:jc w:val="center"/>
              <w:rPr>
                <w:rFonts w:cs="Arial" w:hAnsi="Arial" w:ascii="Arial"/>
                <w:sz w:val="18"/>
                <w:szCs w:val="18"/>
              </w:rPr>
            </w:pPr>
          </w:p>
          <w:p w:rsidRDefault="003D4586" w:rsidP="00D662A0" w:rsidR="003D4586" w:rsidRPr="00CA13D5">
            <w:pPr>
              <w:jc w:val="center"/>
              <w:rPr>
                <w:rFonts w:cs="Arial" w:hAnsi="Arial" w:ascii="Arial"/>
                <w:sz w:val="18"/>
                <w:szCs w:val="18"/>
              </w:rPr>
            </w:pPr>
            <w:r w:rsidRPr="00CA13D5">
              <w:rPr>
                <w:rFonts w:cs="Arial" w:hAnsi="Arial" w:ascii="Arial"/>
                <w:sz w:val="18"/>
                <w:szCs w:val="18"/>
              </w:rPr>
              <w:t>Zagreb, Voćarska 28</w:t>
            </w:r>
          </w:p>
        </w:tc>
        <w:tc>
          <w:tcPr>
            <w:tcW w:type="dxa" w:w="613"/>
            <w:vAlign w:val="center"/>
          </w:tcPr>
          <w:p w:rsidRDefault="003D4586" w:rsidP="00D662A0" w:rsidR="003D4586" w:rsidRPr="00F63EFF">
            <w:pPr>
              <w:jc w:val="center"/>
              <w:rPr>
                <w:rFonts w:cs="Arial" w:hAnsi="Arial" w:ascii="Arial"/>
                <w:sz w:val="18"/>
                <w:szCs w:val="18"/>
              </w:rPr>
            </w:pPr>
            <w:r>
              <w:rPr>
                <w:rFonts w:cs="Arial" w:hAnsi="Arial" w:ascii="Arial"/>
                <w:sz w:val="18"/>
                <w:szCs w:val="18"/>
              </w:rPr>
              <w:t>8.344,38</w:t>
            </w:r>
          </w:p>
        </w:tc>
        <w:tc>
          <w:tcPr>
            <w:tcW w:type="dxa" w:w="738"/>
            <w:vAlign w:val="center"/>
          </w:tcPr>
          <w:p w:rsidRDefault="003D4586" w:rsidP="00D662A0" w:rsidR="003D4586" w:rsidRPr="00F63EFF">
            <w:pPr>
              <w:jc w:val="center"/>
              <w:rPr>
                <w:rFonts w:cs="Arial" w:hAnsi="Arial" w:ascii="Arial"/>
                <w:sz w:val="18"/>
                <w:szCs w:val="18"/>
              </w:rPr>
            </w:pPr>
          </w:p>
        </w:tc>
        <w:tc>
          <w:tcPr>
            <w:tcW w:type="dxa" w:w="1024"/>
          </w:tcPr>
          <w:p w:rsidRDefault="003D4586" w:rsidP="00D662A0" w:rsidR="003D4586" w:rsidRPr="00E85107">
            <w:pPr>
              <w:jc w:val="center"/>
              <w:rPr>
                <w:rFonts w:cs="Arial" w:hAnsi="Arial" w:ascii="Arial"/>
                <w:sz w:val="18"/>
              </w:rPr>
            </w:pPr>
            <w:r w:rsidRPr="00EF0D9E">
              <w:rPr>
                <w:rFonts w:cs="Arial" w:hAnsi="Arial" w:ascii="Arial"/>
                <w:sz w:val="18"/>
              </w:rPr>
              <w:t>Platne liste, obračun kamata</w:t>
            </w:r>
          </w:p>
        </w:tc>
        <w:tc>
          <w:tcPr>
            <w:tcW w:type="dxa" w:w="613"/>
            <w:vAlign w:val="center"/>
          </w:tcPr>
          <w:p w:rsidRDefault="003D4586" w:rsidP="00D662A0" w:rsidR="003D4586">
            <w:pPr>
              <w:jc w:val="center"/>
              <w:rPr>
                <w:rFonts w:cs="Arial" w:hAnsi="Arial" w:ascii="Arial"/>
                <w:b/>
                <w:sz w:val="18"/>
                <w:szCs w:val="18"/>
              </w:rPr>
            </w:pPr>
            <w:r>
              <w:rPr>
                <w:rFonts w:cs="Arial" w:hAnsi="Arial" w:ascii="Arial"/>
                <w:sz w:val="18"/>
                <w:szCs w:val="18"/>
              </w:rPr>
              <w:t>8.344,38</w:t>
            </w:r>
          </w:p>
        </w:tc>
        <w:tc>
          <w:tcPr>
            <w:tcW w:type="dxa" w:w="954"/>
            <w:vAlign w:val="center"/>
          </w:tcPr>
          <w:p w:rsidRDefault="003D4586" w:rsidP="00D662A0" w:rsidR="003D4586">
            <w:pPr>
              <w:jc w:val="center"/>
              <w:rPr>
                <w:rFonts w:cs="Arial" w:hAnsi="Arial" w:ascii="Arial"/>
                <w:b/>
                <w:sz w:val="18"/>
                <w:szCs w:val="18"/>
              </w:rPr>
            </w:pPr>
          </w:p>
        </w:tc>
        <w:tc>
          <w:tcPr>
            <w:tcW w:type="dxa" w:w="671"/>
            <w:vAlign w:val="center"/>
          </w:tcPr>
          <w:p w:rsidRDefault="003D4586" w:rsidP="00D662A0" w:rsidR="003D4586">
            <w:pPr>
              <w:jc w:val="center"/>
              <w:rPr>
                <w:rFonts w:cs="Arial" w:hAnsi="Arial" w:ascii="Arial"/>
                <w:b/>
                <w:sz w:val="18"/>
                <w:szCs w:val="18"/>
              </w:rPr>
            </w:pPr>
          </w:p>
        </w:tc>
      </w:tr>
      <w:tr w:rsidTr="00C93C3A" w:rsidR="003D4586">
        <w:tblPrEx>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Ex>
        <w:trPr>
          <w:trHeight w:val="690"/>
        </w:trPr>
        <w:tc>
          <w:tcPr>
            <w:tcW w:type="dxa" w:w="687"/>
            <w:vAlign w:val="center"/>
          </w:tcPr>
          <w:p w:rsidRDefault="003D4586" w:rsidP="00D662A0" w:rsidR="003D4586" w:rsidRPr="00F63EFF">
            <w:pPr>
              <w:tabs>
                <w:tab w:pos="510" w:val="left"/>
              </w:tabs>
              <w:jc w:val="center"/>
              <w:rPr>
                <w:rFonts w:cs="Arial" w:hAnsi="Arial" w:ascii="Arial"/>
                <w:sz w:val="18"/>
                <w:szCs w:val="18"/>
              </w:rPr>
            </w:pPr>
            <w:r>
              <w:rPr>
                <w:rFonts w:cs="Arial" w:hAnsi="Arial" w:ascii="Arial"/>
                <w:sz w:val="18"/>
                <w:szCs w:val="18"/>
              </w:rPr>
              <w:t>8</w:t>
            </w:r>
            <w:r w:rsidRPr="00F63EFF">
              <w:rPr>
                <w:rFonts w:cs="Arial" w:hAnsi="Arial" w:ascii="Arial"/>
                <w:sz w:val="18"/>
                <w:szCs w:val="18"/>
              </w:rPr>
              <w:t>.</w:t>
            </w:r>
          </w:p>
        </w:tc>
        <w:tc>
          <w:tcPr>
            <w:tcW w:type="dxa" w:w="999"/>
            <w:vAlign w:val="center"/>
          </w:tcPr>
          <w:p w:rsidRDefault="003D4586" w:rsidP="00D662A0" w:rsidR="003D4586" w:rsidRPr="00F63EFF">
            <w:pPr>
              <w:jc w:val="center"/>
              <w:rPr>
                <w:rFonts w:cs="Arial" w:hAnsi="Arial" w:ascii="Arial"/>
                <w:color w:val="000000"/>
                <w:sz w:val="18"/>
                <w:szCs w:val="18"/>
              </w:rPr>
            </w:pPr>
            <w:r>
              <w:rPr>
                <w:rFonts w:cs="Arial" w:hAnsi="Arial" w:ascii="Arial"/>
                <w:color w:val="000000"/>
                <w:sz w:val="18"/>
                <w:szCs w:val="18"/>
              </w:rPr>
              <w:t>ŠTEFICA TURKOVIĆ</w:t>
            </w:r>
          </w:p>
        </w:tc>
        <w:tc>
          <w:tcPr>
            <w:tcW w:type="dxa" w:w="1403"/>
            <w:vAlign w:val="center"/>
          </w:tcPr>
          <w:p w:rsidRDefault="003D4586" w:rsidP="00D662A0" w:rsidR="003D4586" w:rsidRPr="00F63EFF">
            <w:pPr>
              <w:jc w:val="center"/>
              <w:rPr>
                <w:rFonts w:cs="Arial" w:hAnsi="Arial" w:ascii="Arial"/>
                <w:color w:val="000000"/>
                <w:sz w:val="18"/>
                <w:szCs w:val="18"/>
              </w:rPr>
            </w:pPr>
            <w:r>
              <w:rPr>
                <w:rFonts w:cs="Arial" w:hAnsi="Arial" w:ascii="Arial"/>
                <w:color w:val="000000"/>
                <w:sz w:val="18"/>
                <w:szCs w:val="18"/>
              </w:rPr>
              <w:t>5394763148</w:t>
            </w:r>
          </w:p>
        </w:tc>
        <w:tc>
          <w:tcPr>
            <w:tcW w:type="dxa" w:w="1036"/>
            <w:gridSpan w:val="3"/>
            <w:vAlign w:val="center"/>
          </w:tcPr>
          <w:p w:rsidRDefault="003D4586" w:rsidP="00D662A0" w:rsidR="003D4586" w:rsidRPr="00F63EFF">
            <w:pPr>
              <w:jc w:val="center"/>
              <w:rPr>
                <w:rFonts w:cs="Arial" w:hAnsi="Arial" w:ascii="Arial"/>
                <w:sz w:val="18"/>
              </w:rPr>
            </w:pPr>
            <w:r>
              <w:rPr>
                <w:rFonts w:cs="Arial" w:hAnsi="Arial" w:ascii="Arial"/>
                <w:sz w:val="18"/>
              </w:rPr>
              <w:t>Pisarovina, Velika Jamnička 8</w:t>
            </w:r>
          </w:p>
        </w:tc>
        <w:tc>
          <w:tcPr>
            <w:tcW w:type="dxa" w:w="613"/>
            <w:vAlign w:val="center"/>
          </w:tcPr>
          <w:p w:rsidRDefault="003D4586" w:rsidP="00D662A0" w:rsidR="003D4586" w:rsidRPr="00F63EFF">
            <w:pPr>
              <w:jc w:val="center"/>
              <w:rPr>
                <w:rFonts w:cs="Arial" w:hAnsi="Arial" w:ascii="Arial"/>
                <w:sz w:val="18"/>
                <w:szCs w:val="18"/>
              </w:rPr>
            </w:pPr>
            <w:r>
              <w:rPr>
                <w:rFonts w:cs="Arial" w:hAnsi="Arial" w:ascii="Arial"/>
                <w:sz w:val="18"/>
                <w:szCs w:val="18"/>
              </w:rPr>
              <w:t>40.008,98</w:t>
            </w:r>
          </w:p>
        </w:tc>
        <w:tc>
          <w:tcPr>
            <w:tcW w:type="dxa" w:w="738"/>
            <w:vAlign w:val="center"/>
          </w:tcPr>
          <w:p w:rsidRDefault="003D4586" w:rsidP="00D662A0" w:rsidR="003D4586" w:rsidRPr="00F63EFF">
            <w:pPr>
              <w:jc w:val="center"/>
              <w:rPr>
                <w:rFonts w:cs="Arial" w:hAnsi="Arial" w:ascii="Arial"/>
                <w:sz w:val="18"/>
                <w:szCs w:val="18"/>
              </w:rPr>
            </w:pPr>
            <w:r>
              <w:rPr>
                <w:rFonts w:cs="Arial" w:hAnsi="Arial" w:ascii="Arial"/>
                <w:sz w:val="18"/>
                <w:szCs w:val="18"/>
              </w:rPr>
              <w:t>89.455,41</w:t>
            </w:r>
          </w:p>
        </w:tc>
        <w:tc>
          <w:tcPr>
            <w:tcW w:type="dxa" w:w="1024"/>
            <w:vAlign w:val="center"/>
          </w:tcPr>
          <w:p w:rsidRDefault="003D4586" w:rsidP="00D662A0" w:rsidR="003D4586" w:rsidRPr="00EF0D9E">
            <w:pPr>
              <w:jc w:val="center"/>
              <w:rPr>
                <w:rFonts w:cs="Arial" w:hAnsi="Arial" w:ascii="Arial"/>
                <w:sz w:val="18"/>
              </w:rPr>
            </w:pPr>
            <w:r w:rsidRPr="00EF0D9E">
              <w:rPr>
                <w:rFonts w:cs="Arial" w:hAnsi="Arial" w:ascii="Arial"/>
                <w:sz w:val="18"/>
              </w:rPr>
              <w:t>Platne liste, obračun kamata</w:t>
            </w:r>
          </w:p>
          <w:p w:rsidRDefault="003D4586" w:rsidP="00D662A0" w:rsidR="003D4586" w:rsidRPr="00F63EFF">
            <w:pPr>
              <w:jc w:val="center"/>
              <w:rPr>
                <w:rFonts w:cs="Arial" w:hAnsi="Arial" w:ascii="Arial"/>
                <w:sz w:val="18"/>
              </w:rPr>
            </w:pPr>
          </w:p>
        </w:tc>
        <w:tc>
          <w:tcPr>
            <w:tcW w:type="dxa" w:w="613"/>
            <w:vAlign w:val="center"/>
          </w:tcPr>
          <w:p w:rsidRDefault="003D4586" w:rsidP="00D662A0" w:rsidR="003D4586" w:rsidRPr="00F63EFF">
            <w:pPr>
              <w:jc w:val="center"/>
              <w:rPr>
                <w:rFonts w:cs="Arial" w:hAnsi="Arial" w:ascii="Arial"/>
                <w:sz w:val="18"/>
                <w:szCs w:val="18"/>
              </w:rPr>
            </w:pPr>
            <w:r>
              <w:rPr>
                <w:rFonts w:cs="Arial" w:hAnsi="Arial" w:ascii="Arial"/>
                <w:sz w:val="18"/>
                <w:szCs w:val="18"/>
              </w:rPr>
              <w:t>89.455,41</w:t>
            </w:r>
          </w:p>
        </w:tc>
        <w:tc>
          <w:tcPr>
            <w:tcW w:type="dxa" w:w="954"/>
            <w:vAlign w:val="center"/>
          </w:tcPr>
          <w:p w:rsidRDefault="003D4586" w:rsidP="00D662A0" w:rsidR="003D4586" w:rsidRPr="00F63EFF">
            <w:pPr>
              <w:jc w:val="center"/>
              <w:rPr>
                <w:rFonts w:cs="Arial" w:hAnsi="Arial" w:ascii="Arial"/>
                <w:sz w:val="18"/>
                <w:szCs w:val="18"/>
              </w:rPr>
            </w:pPr>
          </w:p>
        </w:tc>
        <w:tc>
          <w:tcPr>
            <w:tcW w:type="dxa" w:w="671"/>
            <w:vAlign w:val="center"/>
          </w:tcPr>
          <w:p w:rsidRDefault="003D4586" w:rsidP="00D662A0" w:rsidR="003D4586" w:rsidRPr="00F63EFF">
            <w:pPr>
              <w:jc w:val="center"/>
              <w:rPr>
                <w:rFonts w:cs="Arial" w:hAnsi="Arial" w:ascii="Arial"/>
                <w:sz w:val="18"/>
                <w:szCs w:val="18"/>
              </w:rPr>
            </w:pPr>
          </w:p>
        </w:tc>
      </w:tr>
      <w:tr w:rsidTr="00C93C3A" w:rsidR="003D4586">
        <w:tblPrEx>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Ex>
        <w:trPr>
          <w:trHeight w:val="690"/>
        </w:trPr>
        <w:tc>
          <w:tcPr>
            <w:tcW w:type="dxa" w:w="687"/>
          </w:tcPr>
          <w:p w:rsidRDefault="003D4586" w:rsidP="00D662A0" w:rsidR="003D4586">
            <w:pPr>
              <w:tabs>
                <w:tab w:pos="510" w:val="left"/>
              </w:tabs>
              <w:jc w:val="center"/>
              <w:rPr>
                <w:rFonts w:cs="Arial" w:hAnsi="Arial" w:ascii="Arial"/>
                <w:sz w:val="18"/>
                <w:szCs w:val="18"/>
              </w:rPr>
            </w:pPr>
          </w:p>
          <w:p w:rsidRDefault="003D4586" w:rsidP="00D662A0" w:rsidR="003D4586">
            <w:pPr>
              <w:tabs>
                <w:tab w:pos="510" w:val="left"/>
              </w:tabs>
              <w:jc w:val="center"/>
              <w:rPr>
                <w:rFonts w:cs="Arial" w:hAnsi="Arial" w:ascii="Arial"/>
                <w:sz w:val="18"/>
                <w:szCs w:val="18"/>
              </w:rPr>
            </w:pPr>
          </w:p>
          <w:p w:rsidRDefault="003D4586" w:rsidP="00D662A0" w:rsidR="003D4586" w:rsidRPr="00A67BC5">
            <w:pPr>
              <w:tabs>
                <w:tab w:pos="510" w:val="left"/>
              </w:tabs>
              <w:jc w:val="center"/>
              <w:rPr>
                <w:rFonts w:cs="Arial" w:hAnsi="Arial" w:ascii="Arial"/>
                <w:sz w:val="18"/>
                <w:szCs w:val="18"/>
              </w:rPr>
            </w:pPr>
            <w:r>
              <w:rPr>
                <w:rFonts w:cs="Arial" w:hAnsi="Arial" w:ascii="Arial"/>
                <w:sz w:val="18"/>
                <w:szCs w:val="18"/>
              </w:rPr>
              <w:t>9.</w:t>
            </w:r>
          </w:p>
        </w:tc>
        <w:tc>
          <w:tcPr>
            <w:tcW w:type="dxa" w:w="999"/>
          </w:tcPr>
          <w:p w:rsidRDefault="003D4586" w:rsidP="00D662A0" w:rsidR="003D4586" w:rsidRPr="00EF0D9E">
            <w:pPr>
              <w:jc w:val="center"/>
              <w:rPr>
                <w:rFonts w:cs="Arial" w:hAnsi="Arial" w:ascii="Arial"/>
                <w:sz w:val="16"/>
                <w:szCs w:val="18"/>
              </w:rPr>
            </w:pPr>
          </w:p>
          <w:p w:rsidRDefault="003D4586" w:rsidP="00D662A0" w:rsidR="003D4586" w:rsidRPr="00EF0D9E">
            <w:pPr>
              <w:jc w:val="center"/>
              <w:rPr>
                <w:rFonts w:cs="Arial" w:hAnsi="Arial" w:ascii="Arial"/>
                <w:sz w:val="18"/>
                <w:szCs w:val="18"/>
              </w:rPr>
            </w:pPr>
            <w:r w:rsidRPr="00EF0D9E">
              <w:rPr>
                <w:rFonts w:cs="Arial" w:hAnsi="Arial" w:ascii="Arial"/>
                <w:sz w:val="18"/>
                <w:szCs w:val="18"/>
              </w:rPr>
              <w:t>REPUBLIKA HRVATSKA, MINISTARSTVO FINANCIJA, POREZNA UPRAVA, PODRUČNI URED ZAGREB, zastupano po Županijskom državnom odvjetništvu u Zagrebu</w:t>
            </w:r>
          </w:p>
          <w:p w:rsidRDefault="003D4586" w:rsidP="00D662A0" w:rsidR="003D4586" w:rsidRPr="00EF0D9E">
            <w:pPr>
              <w:rPr>
                <w:rFonts w:cs="Arial" w:hAnsi="Arial" w:ascii="Arial"/>
                <w:b/>
                <w:sz w:val="16"/>
                <w:szCs w:val="18"/>
              </w:rPr>
            </w:pPr>
          </w:p>
        </w:tc>
        <w:tc>
          <w:tcPr>
            <w:tcW w:type="dxa" w:w="1403"/>
          </w:tcPr>
          <w:p w:rsidRDefault="003D4586" w:rsidP="00D662A0" w:rsidR="003D4586" w:rsidRPr="00EF0D9E">
            <w:pPr>
              <w:rPr>
                <w:rFonts w:cs="Arial" w:hAnsi="Arial" w:ascii="Arial"/>
                <w:sz w:val="18"/>
              </w:rPr>
            </w:pPr>
          </w:p>
          <w:p w:rsidRDefault="003D4586" w:rsidP="00D662A0" w:rsidR="003D4586" w:rsidRPr="00EF0D9E">
            <w:pPr>
              <w:rPr>
                <w:rFonts w:cs="Arial" w:hAnsi="Arial" w:ascii="Arial"/>
                <w:sz w:val="18"/>
              </w:rPr>
            </w:pPr>
          </w:p>
          <w:p w:rsidRDefault="003D4586" w:rsidP="00D662A0" w:rsidR="003D4586" w:rsidRPr="00EF0D9E">
            <w:pPr>
              <w:rPr>
                <w:rFonts w:cs="Arial" w:hAnsi="Arial" w:ascii="Arial"/>
                <w:sz w:val="18"/>
              </w:rPr>
            </w:pPr>
          </w:p>
          <w:p w:rsidRDefault="003D4586" w:rsidP="00D662A0" w:rsidR="003D4586" w:rsidRPr="00EF0D9E">
            <w:pPr>
              <w:rPr>
                <w:rFonts w:cs="Arial" w:hAnsi="Arial" w:ascii="Arial"/>
                <w:b/>
                <w:sz w:val="18"/>
                <w:szCs w:val="18"/>
              </w:rPr>
            </w:pPr>
            <w:r w:rsidRPr="00EF0D9E">
              <w:rPr>
                <w:rFonts w:cs="Arial" w:hAnsi="Arial" w:ascii="Arial"/>
                <w:sz w:val="18"/>
              </w:rPr>
              <w:t>18683136487</w:t>
            </w:r>
          </w:p>
        </w:tc>
        <w:tc>
          <w:tcPr>
            <w:tcW w:type="dxa" w:w="1036"/>
            <w:gridSpan w:val="3"/>
          </w:tcPr>
          <w:p w:rsidRDefault="003D4586" w:rsidP="00D662A0" w:rsidR="003D4586" w:rsidRPr="00EF0D9E">
            <w:pPr>
              <w:jc w:val="center"/>
              <w:rPr>
                <w:rFonts w:cs="Arial" w:hAnsi="Arial" w:ascii="Arial"/>
                <w:sz w:val="18"/>
              </w:rPr>
            </w:pPr>
          </w:p>
          <w:p w:rsidRDefault="003D4586" w:rsidP="00D662A0" w:rsidR="003D4586" w:rsidRPr="00EF0D9E">
            <w:pPr>
              <w:jc w:val="center"/>
              <w:rPr>
                <w:rFonts w:cs="Arial" w:hAnsi="Arial" w:ascii="Arial"/>
                <w:sz w:val="18"/>
              </w:rPr>
            </w:pPr>
          </w:p>
          <w:p w:rsidRDefault="003D4586" w:rsidP="00D662A0" w:rsidR="003D4586">
            <w:pPr>
              <w:jc w:val="center"/>
              <w:rPr>
                <w:rFonts w:cs="Arial" w:hAnsi="Arial" w:ascii="Arial"/>
                <w:sz w:val="18"/>
              </w:rPr>
            </w:pPr>
          </w:p>
          <w:p w:rsidRDefault="003D4586" w:rsidP="00D662A0" w:rsidR="003D4586" w:rsidRPr="00EF0D9E">
            <w:pPr>
              <w:jc w:val="center"/>
              <w:rPr>
                <w:rFonts w:cs="Arial" w:hAnsi="Arial" w:ascii="Arial"/>
                <w:sz w:val="18"/>
                <w:szCs w:val="18"/>
              </w:rPr>
            </w:pPr>
            <w:r w:rsidRPr="00EF0D9E">
              <w:rPr>
                <w:rFonts w:cs="Arial" w:hAnsi="Arial" w:ascii="Arial"/>
                <w:sz w:val="18"/>
              </w:rPr>
              <w:t>Zagreb, Savska cesta 41</w:t>
            </w:r>
          </w:p>
          <w:p w:rsidRDefault="003D4586" w:rsidP="00D662A0" w:rsidR="003D4586" w:rsidRPr="00EF0D9E">
            <w:pPr>
              <w:rPr>
                <w:rFonts w:cs="Arial" w:hAnsi="Arial" w:ascii="Arial"/>
                <w:b/>
                <w:sz w:val="18"/>
                <w:szCs w:val="18"/>
              </w:rPr>
            </w:pPr>
          </w:p>
        </w:tc>
        <w:tc>
          <w:tcPr>
            <w:tcW w:type="dxa" w:w="613"/>
          </w:tcPr>
          <w:p w:rsidRDefault="003D4586" w:rsidP="00D662A0" w:rsidR="003D4586" w:rsidRPr="00EF0D9E">
            <w:pPr>
              <w:jc w:val="center"/>
              <w:rPr>
                <w:rFonts w:cs="Arial" w:hAnsi="Arial" w:ascii="Arial"/>
                <w:sz w:val="16"/>
                <w:szCs w:val="18"/>
              </w:rPr>
            </w:pPr>
          </w:p>
          <w:p w:rsidRDefault="003D4586" w:rsidP="00D662A0" w:rsidR="003D4586" w:rsidRPr="00EF0D9E">
            <w:pPr>
              <w:jc w:val="center"/>
              <w:rPr>
                <w:rFonts w:cs="Arial" w:hAnsi="Arial" w:ascii="Arial"/>
                <w:sz w:val="16"/>
                <w:szCs w:val="18"/>
              </w:rPr>
            </w:pPr>
          </w:p>
          <w:p w:rsidRDefault="003D4586" w:rsidP="00D662A0" w:rsidR="003D4586" w:rsidRPr="00EF0D9E">
            <w:pPr>
              <w:jc w:val="center"/>
              <w:rPr>
                <w:rFonts w:cs="Arial" w:hAnsi="Arial" w:ascii="Arial"/>
                <w:sz w:val="16"/>
                <w:szCs w:val="18"/>
              </w:rPr>
            </w:pPr>
          </w:p>
          <w:p w:rsidRDefault="003D4586" w:rsidP="00D662A0" w:rsidR="003D4586" w:rsidRPr="00EF0D9E">
            <w:pPr>
              <w:jc w:val="center"/>
              <w:rPr>
                <w:rFonts w:cs="Arial" w:hAnsi="Arial" w:ascii="Arial"/>
                <w:b/>
                <w:sz w:val="16"/>
                <w:szCs w:val="18"/>
              </w:rPr>
            </w:pPr>
          </w:p>
        </w:tc>
        <w:tc>
          <w:tcPr>
            <w:tcW w:type="dxa" w:w="738"/>
          </w:tcPr>
          <w:p w:rsidRDefault="003D4586" w:rsidP="00D662A0" w:rsidR="003D4586">
            <w:pPr>
              <w:jc w:val="center"/>
              <w:rPr>
                <w:rFonts w:cs="Arial" w:hAnsi="Arial" w:ascii="Arial"/>
                <w:sz w:val="18"/>
                <w:szCs w:val="18"/>
              </w:rPr>
            </w:pPr>
          </w:p>
          <w:p w:rsidRDefault="003D4586" w:rsidP="00D662A0" w:rsidR="003D4586">
            <w:pPr>
              <w:jc w:val="center"/>
              <w:rPr>
                <w:rFonts w:cs="Arial" w:hAnsi="Arial" w:ascii="Arial"/>
                <w:sz w:val="18"/>
                <w:szCs w:val="18"/>
              </w:rPr>
            </w:pPr>
          </w:p>
          <w:p w:rsidRDefault="003D4586" w:rsidP="00D662A0" w:rsidR="003D4586">
            <w:pPr>
              <w:jc w:val="center"/>
              <w:rPr>
                <w:rFonts w:cs="Arial" w:hAnsi="Arial" w:ascii="Arial"/>
                <w:sz w:val="18"/>
                <w:szCs w:val="18"/>
              </w:rPr>
            </w:pPr>
          </w:p>
          <w:p w:rsidRDefault="003D4586" w:rsidP="00D662A0" w:rsidR="003D4586" w:rsidRPr="00EF0D9E">
            <w:pPr>
              <w:jc w:val="center"/>
              <w:rPr>
                <w:rFonts w:cs="Arial" w:hAnsi="Arial" w:ascii="Arial"/>
                <w:sz w:val="18"/>
                <w:szCs w:val="18"/>
              </w:rPr>
            </w:pPr>
            <w:r w:rsidRPr="00EF0D9E">
              <w:rPr>
                <w:rFonts w:cs="Arial" w:hAnsi="Arial" w:ascii="Arial"/>
                <w:sz w:val="18"/>
                <w:szCs w:val="18"/>
              </w:rPr>
              <w:t>222.370,62</w:t>
            </w:r>
          </w:p>
          <w:p w:rsidRDefault="003D4586" w:rsidP="00D662A0" w:rsidR="003D4586">
            <w:pPr>
              <w:rPr>
                <w:rFonts w:cs="Arial" w:hAnsi="Arial" w:ascii="Arial"/>
                <w:b/>
                <w:sz w:val="18"/>
                <w:szCs w:val="18"/>
              </w:rPr>
            </w:pPr>
          </w:p>
        </w:tc>
        <w:tc>
          <w:tcPr>
            <w:tcW w:type="dxa" w:w="1024"/>
          </w:tcPr>
          <w:p w:rsidRDefault="003D4586" w:rsidP="00D662A0" w:rsidR="003D4586">
            <w:pPr>
              <w:jc w:val="center"/>
              <w:rPr>
                <w:rFonts w:cs="Arial" w:hAnsi="Arial" w:ascii="Arial"/>
              </w:rPr>
            </w:pPr>
          </w:p>
          <w:p w:rsidRDefault="003D4586" w:rsidP="00D662A0" w:rsidR="003D4586">
            <w:pPr>
              <w:jc w:val="center"/>
              <w:rPr>
                <w:rFonts w:cs="Arial" w:hAnsi="Arial" w:ascii="Arial"/>
              </w:rPr>
            </w:pPr>
          </w:p>
          <w:p w:rsidRDefault="003D4586" w:rsidP="00D662A0" w:rsidR="003D4586" w:rsidRPr="00EF0D9E">
            <w:pPr>
              <w:jc w:val="center"/>
              <w:rPr>
                <w:rFonts w:cs="Arial" w:hAnsi="Arial" w:ascii="Arial"/>
                <w:sz w:val="18"/>
              </w:rPr>
            </w:pPr>
            <w:r w:rsidRPr="00EF0D9E">
              <w:rPr>
                <w:rFonts w:cs="Arial" w:hAnsi="Arial" w:ascii="Arial"/>
                <w:sz w:val="18"/>
              </w:rPr>
              <w:t>JOPPD obrasci, obrazac ID</w:t>
            </w:r>
          </w:p>
          <w:p w:rsidRDefault="003D4586" w:rsidP="00D662A0" w:rsidR="003D4586">
            <w:pPr>
              <w:rPr>
                <w:rFonts w:cs="Arial" w:hAnsi="Arial" w:ascii="Arial"/>
                <w:b/>
                <w:sz w:val="18"/>
                <w:szCs w:val="18"/>
              </w:rPr>
            </w:pPr>
          </w:p>
        </w:tc>
        <w:tc>
          <w:tcPr>
            <w:tcW w:type="dxa" w:w="613"/>
          </w:tcPr>
          <w:p w:rsidRDefault="003D4586" w:rsidP="00D662A0" w:rsidR="003D4586">
            <w:pPr>
              <w:rPr>
                <w:rFonts w:cs="Arial" w:hAnsi="Arial" w:ascii="Arial"/>
                <w:b/>
                <w:sz w:val="18"/>
                <w:szCs w:val="18"/>
              </w:rPr>
            </w:pPr>
          </w:p>
          <w:p w:rsidRDefault="003D4586" w:rsidP="00D662A0" w:rsidR="003D4586">
            <w:pPr>
              <w:rPr>
                <w:rFonts w:cs="Arial" w:hAnsi="Arial" w:ascii="Arial"/>
                <w:b/>
                <w:sz w:val="18"/>
                <w:szCs w:val="18"/>
              </w:rPr>
            </w:pPr>
          </w:p>
          <w:p w:rsidRDefault="003D4586" w:rsidP="00D662A0" w:rsidR="003D4586">
            <w:pPr>
              <w:rPr>
                <w:rFonts w:cs="Arial" w:hAnsi="Arial" w:ascii="Arial"/>
                <w:b/>
                <w:sz w:val="18"/>
                <w:szCs w:val="18"/>
              </w:rPr>
            </w:pPr>
          </w:p>
          <w:p w:rsidRDefault="003D4586" w:rsidP="00D662A0" w:rsidR="003D4586">
            <w:pPr>
              <w:jc w:val="center"/>
              <w:rPr>
                <w:rFonts w:cs="Arial" w:hAnsi="Arial" w:ascii="Arial"/>
                <w:b/>
                <w:sz w:val="18"/>
                <w:szCs w:val="18"/>
              </w:rPr>
            </w:pPr>
          </w:p>
        </w:tc>
        <w:tc>
          <w:tcPr>
            <w:tcW w:type="dxa" w:w="954"/>
          </w:tcPr>
          <w:p w:rsidRDefault="003D4586" w:rsidP="00D662A0" w:rsidR="003D4586">
            <w:pPr>
              <w:jc w:val="center"/>
              <w:rPr>
                <w:rFonts w:cs="Arial" w:hAnsi="Arial" w:ascii="Arial"/>
                <w:sz w:val="18"/>
                <w:szCs w:val="18"/>
              </w:rPr>
            </w:pPr>
          </w:p>
          <w:p w:rsidRDefault="003D4586" w:rsidP="00D662A0" w:rsidR="003D4586">
            <w:pPr>
              <w:jc w:val="center"/>
              <w:rPr>
                <w:rFonts w:cs="Arial" w:hAnsi="Arial" w:ascii="Arial"/>
                <w:sz w:val="18"/>
                <w:szCs w:val="18"/>
              </w:rPr>
            </w:pPr>
          </w:p>
          <w:p w:rsidRDefault="003D4586" w:rsidP="00D662A0" w:rsidR="003D4586">
            <w:pPr>
              <w:jc w:val="center"/>
              <w:rPr>
                <w:rFonts w:cs="Arial" w:hAnsi="Arial" w:ascii="Arial"/>
                <w:sz w:val="18"/>
                <w:szCs w:val="18"/>
              </w:rPr>
            </w:pPr>
          </w:p>
          <w:p w:rsidRDefault="003D4586" w:rsidP="00D662A0" w:rsidR="003D4586" w:rsidRPr="00EF0D9E">
            <w:pPr>
              <w:jc w:val="center"/>
              <w:rPr>
                <w:rFonts w:cs="Arial" w:hAnsi="Arial" w:ascii="Arial"/>
                <w:sz w:val="18"/>
                <w:szCs w:val="18"/>
              </w:rPr>
            </w:pPr>
            <w:r w:rsidRPr="00EF0D9E">
              <w:rPr>
                <w:rFonts w:cs="Arial" w:hAnsi="Arial" w:ascii="Arial"/>
                <w:sz w:val="18"/>
                <w:szCs w:val="18"/>
              </w:rPr>
              <w:t>222.370,62</w:t>
            </w:r>
          </w:p>
          <w:p w:rsidRDefault="003D4586" w:rsidP="00D662A0" w:rsidR="003D4586">
            <w:pPr>
              <w:rPr>
                <w:rFonts w:cs="Arial" w:hAnsi="Arial" w:ascii="Arial"/>
                <w:b/>
                <w:sz w:val="18"/>
                <w:szCs w:val="18"/>
              </w:rPr>
            </w:pPr>
          </w:p>
        </w:tc>
        <w:tc>
          <w:tcPr>
            <w:tcW w:type="dxa" w:w="671"/>
          </w:tcPr>
          <w:p w:rsidRDefault="003D4586" w:rsidP="00D662A0" w:rsidR="003D4586">
            <w:pPr>
              <w:rPr>
                <w:rFonts w:cs="Arial" w:hAnsi="Arial" w:ascii="Arial"/>
                <w:sz w:val="18"/>
                <w:szCs w:val="18"/>
              </w:rPr>
            </w:pPr>
          </w:p>
          <w:p w:rsidRDefault="003D4586" w:rsidP="00D662A0" w:rsidR="003D4586">
            <w:pPr>
              <w:rPr>
                <w:rFonts w:cs="Arial" w:hAnsi="Arial" w:ascii="Arial"/>
                <w:sz w:val="18"/>
                <w:szCs w:val="18"/>
              </w:rPr>
            </w:pPr>
          </w:p>
          <w:p w:rsidRDefault="003D4586" w:rsidP="00D662A0" w:rsidR="003D4586" w:rsidRPr="0059413E">
            <w:pPr>
              <w:rPr>
                <w:rFonts w:cs="Arial" w:hAnsi="Arial" w:ascii="Arial"/>
                <w:sz w:val="18"/>
                <w:szCs w:val="18"/>
              </w:rPr>
            </w:pPr>
            <w:r w:rsidRPr="0059413E">
              <w:rPr>
                <w:rFonts w:cs="Arial" w:hAnsi="Arial" w:ascii="Arial"/>
                <w:sz w:val="18"/>
                <w:szCs w:val="18"/>
              </w:rPr>
              <w:t xml:space="preserve">Iznos </w:t>
            </w:r>
            <w:r>
              <w:rPr>
                <w:rFonts w:cs="Arial" w:hAnsi="Arial" w:ascii="Arial"/>
                <w:sz w:val="18"/>
                <w:szCs w:val="18"/>
              </w:rPr>
              <w:t>priznat ostalim vjerovnicima I višeg isplatnog reda.</w:t>
            </w:r>
          </w:p>
        </w:tc>
      </w:tr>
      <w:tr w:rsidTr="00C93C3A" w:rsidR="003D4586">
        <w:tblPrEx>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Ex>
        <w:trPr>
          <w:trHeight w:val="690"/>
        </w:trPr>
        <w:tc>
          <w:tcPr>
            <w:tcW w:type="dxa" w:w="687"/>
          </w:tcPr>
          <w:p w:rsidRDefault="003D4586" w:rsidP="00D662A0" w:rsidR="003D4586">
            <w:pPr>
              <w:tabs>
                <w:tab w:pos="510" w:val="left"/>
              </w:tabs>
              <w:ind w:left="-10"/>
              <w:rPr>
                <w:rFonts w:cs="Arial" w:hAnsi="Arial" w:ascii="Arial"/>
                <w:b/>
                <w:sz w:val="18"/>
                <w:szCs w:val="18"/>
              </w:rPr>
            </w:pPr>
          </w:p>
        </w:tc>
        <w:tc>
          <w:tcPr>
            <w:tcW w:type="dxa" w:w="999"/>
          </w:tcPr>
          <w:p w:rsidRDefault="003D4586" w:rsidP="00D662A0" w:rsidR="003D4586">
            <w:pPr>
              <w:rPr>
                <w:rFonts w:cs="Arial" w:hAnsi="Arial" w:ascii="Arial"/>
                <w:b/>
                <w:sz w:val="18"/>
                <w:szCs w:val="18"/>
              </w:rPr>
            </w:pPr>
          </w:p>
        </w:tc>
        <w:tc>
          <w:tcPr>
            <w:tcW w:type="dxa" w:w="1403"/>
          </w:tcPr>
          <w:p w:rsidRDefault="003D4586" w:rsidP="00D662A0" w:rsidR="003D4586">
            <w:pPr>
              <w:rPr>
                <w:rFonts w:cs="Arial" w:hAnsi="Arial" w:ascii="Arial"/>
                <w:b/>
                <w:sz w:val="18"/>
                <w:szCs w:val="18"/>
              </w:rPr>
            </w:pPr>
          </w:p>
        </w:tc>
        <w:tc>
          <w:tcPr>
            <w:tcW w:type="dxa" w:w="1036"/>
            <w:gridSpan w:val="3"/>
          </w:tcPr>
          <w:p w:rsidRDefault="003D4586" w:rsidP="00D662A0" w:rsidR="003D4586">
            <w:pPr>
              <w:jc w:val="center"/>
              <w:rPr>
                <w:rFonts w:cs="Arial" w:hAnsi="Arial" w:ascii="Arial"/>
                <w:b/>
                <w:sz w:val="18"/>
                <w:szCs w:val="18"/>
              </w:rPr>
            </w:pPr>
          </w:p>
          <w:p w:rsidRDefault="003D4586" w:rsidP="00D662A0" w:rsidR="003D4586">
            <w:pPr>
              <w:jc w:val="center"/>
              <w:rPr>
                <w:rFonts w:cs="Arial" w:hAnsi="Arial" w:ascii="Arial"/>
                <w:b/>
                <w:sz w:val="18"/>
                <w:szCs w:val="18"/>
              </w:rPr>
            </w:pPr>
            <w:r>
              <w:rPr>
                <w:rFonts w:cs="Arial" w:hAnsi="Arial" w:ascii="Arial"/>
                <w:b/>
                <w:sz w:val="18"/>
                <w:szCs w:val="18"/>
              </w:rPr>
              <w:t>UKUPNO</w:t>
            </w:r>
          </w:p>
        </w:tc>
        <w:tc>
          <w:tcPr>
            <w:tcW w:type="dxa" w:w="613"/>
          </w:tcPr>
          <w:p w:rsidRDefault="003D4586" w:rsidP="00D662A0" w:rsidR="003D4586">
            <w:pPr>
              <w:rPr>
                <w:rFonts w:cs="Arial" w:hAnsi="Arial" w:ascii="Arial"/>
                <w:b/>
                <w:sz w:val="18"/>
                <w:szCs w:val="18"/>
              </w:rPr>
            </w:pPr>
          </w:p>
          <w:p w:rsidRDefault="003D4586" w:rsidP="00D662A0" w:rsidR="003D4586">
            <w:pPr>
              <w:jc w:val="center"/>
              <w:rPr>
                <w:rFonts w:cs="Arial" w:hAnsi="Arial" w:ascii="Arial"/>
                <w:b/>
                <w:sz w:val="18"/>
                <w:szCs w:val="18"/>
              </w:rPr>
            </w:pPr>
            <w:r>
              <w:rPr>
                <w:rFonts w:cs="Arial" w:hAnsi="Arial" w:ascii="Arial"/>
                <w:b/>
                <w:sz w:val="18"/>
                <w:szCs w:val="18"/>
              </w:rPr>
              <w:t>332.648,62</w:t>
            </w:r>
          </w:p>
        </w:tc>
        <w:tc>
          <w:tcPr>
            <w:tcW w:type="dxa" w:w="738"/>
          </w:tcPr>
          <w:p w:rsidRDefault="003D4586" w:rsidP="00D662A0" w:rsidR="003D4586">
            <w:pPr>
              <w:rPr>
                <w:rFonts w:cs="Arial" w:hAnsi="Arial" w:ascii="Arial"/>
                <w:b/>
                <w:sz w:val="18"/>
                <w:szCs w:val="18"/>
              </w:rPr>
            </w:pPr>
          </w:p>
          <w:p w:rsidRDefault="003D4586" w:rsidP="00D662A0" w:rsidR="003D4586">
            <w:pPr>
              <w:jc w:val="center"/>
              <w:rPr>
                <w:rFonts w:cs="Arial" w:hAnsi="Arial" w:ascii="Arial"/>
                <w:b/>
                <w:sz w:val="18"/>
                <w:szCs w:val="18"/>
              </w:rPr>
            </w:pPr>
            <w:r>
              <w:rPr>
                <w:rFonts w:cs="Arial" w:hAnsi="Arial" w:ascii="Arial"/>
                <w:b/>
                <w:sz w:val="18"/>
                <w:szCs w:val="18"/>
              </w:rPr>
              <w:t>919.850,56</w:t>
            </w:r>
          </w:p>
        </w:tc>
        <w:tc>
          <w:tcPr>
            <w:tcW w:type="dxa" w:w="1024"/>
          </w:tcPr>
          <w:p w:rsidRDefault="003D4586" w:rsidP="00D662A0" w:rsidR="003D4586">
            <w:pPr>
              <w:rPr>
                <w:rFonts w:cs="Arial" w:hAnsi="Arial" w:ascii="Arial"/>
                <w:b/>
                <w:sz w:val="18"/>
                <w:szCs w:val="18"/>
              </w:rPr>
            </w:pPr>
          </w:p>
          <w:p w:rsidRDefault="003D4586" w:rsidP="00D662A0" w:rsidR="003D4586">
            <w:pPr>
              <w:rPr>
                <w:rFonts w:cs="Arial" w:hAnsi="Arial" w:ascii="Arial"/>
                <w:b/>
                <w:sz w:val="18"/>
                <w:szCs w:val="18"/>
              </w:rPr>
            </w:pPr>
          </w:p>
        </w:tc>
        <w:tc>
          <w:tcPr>
            <w:tcW w:type="dxa" w:w="613"/>
          </w:tcPr>
          <w:p w:rsidRDefault="003D4586" w:rsidP="00D662A0" w:rsidR="003D4586">
            <w:pPr>
              <w:rPr>
                <w:rFonts w:cs="Arial" w:hAnsi="Arial" w:ascii="Arial"/>
                <w:b/>
                <w:sz w:val="18"/>
                <w:szCs w:val="18"/>
              </w:rPr>
            </w:pPr>
          </w:p>
          <w:p w:rsidRDefault="003D4586" w:rsidP="00D662A0" w:rsidR="003D4586">
            <w:pPr>
              <w:jc w:val="center"/>
              <w:rPr>
                <w:rFonts w:cs="Arial" w:hAnsi="Arial" w:ascii="Arial"/>
                <w:b/>
                <w:sz w:val="18"/>
                <w:szCs w:val="18"/>
              </w:rPr>
            </w:pPr>
            <w:r>
              <w:rPr>
                <w:rFonts w:cs="Arial" w:hAnsi="Arial" w:ascii="Arial"/>
                <w:b/>
                <w:sz w:val="18"/>
                <w:szCs w:val="18"/>
              </w:rPr>
              <w:t>705.824,32</w:t>
            </w:r>
          </w:p>
        </w:tc>
        <w:tc>
          <w:tcPr>
            <w:tcW w:type="dxa" w:w="954"/>
          </w:tcPr>
          <w:p w:rsidRDefault="003D4586" w:rsidP="00D662A0" w:rsidR="003D4586">
            <w:pPr>
              <w:rPr>
                <w:rFonts w:cs="Arial" w:hAnsi="Arial" w:ascii="Arial"/>
                <w:b/>
                <w:sz w:val="18"/>
                <w:szCs w:val="18"/>
              </w:rPr>
            </w:pPr>
          </w:p>
          <w:p w:rsidRDefault="003D4586" w:rsidP="00D662A0" w:rsidR="003D4586" w:rsidRPr="00AB06BB">
            <w:pPr>
              <w:jc w:val="center"/>
              <w:rPr>
                <w:rFonts w:cs="Arial" w:hAnsi="Arial" w:ascii="Arial"/>
                <w:b/>
                <w:sz w:val="18"/>
                <w:szCs w:val="18"/>
              </w:rPr>
            </w:pPr>
            <w:r w:rsidRPr="00AB06BB">
              <w:rPr>
                <w:rFonts w:cs="Arial" w:hAnsi="Arial" w:ascii="Arial"/>
                <w:b/>
                <w:sz w:val="18"/>
                <w:szCs w:val="18"/>
              </w:rPr>
              <w:t>222.370,62</w:t>
            </w:r>
          </w:p>
          <w:p w:rsidRDefault="003D4586" w:rsidP="00D662A0" w:rsidR="003D4586">
            <w:pPr>
              <w:rPr>
                <w:rFonts w:cs="Arial" w:hAnsi="Arial" w:ascii="Arial"/>
                <w:b/>
                <w:sz w:val="18"/>
                <w:szCs w:val="18"/>
              </w:rPr>
            </w:pPr>
          </w:p>
        </w:tc>
        <w:tc>
          <w:tcPr>
            <w:tcW w:type="dxa" w:w="671"/>
          </w:tcPr>
          <w:p w:rsidRDefault="003D4586" w:rsidP="00D662A0" w:rsidR="003D4586">
            <w:pPr>
              <w:rPr>
                <w:rFonts w:cs="Arial" w:hAnsi="Arial" w:ascii="Arial"/>
                <w:b/>
                <w:sz w:val="18"/>
                <w:szCs w:val="18"/>
              </w:rPr>
            </w:pPr>
          </w:p>
        </w:tc>
      </w:tr>
    </w:tbl>
    <w:p w:rsidRDefault="003D4586" w:rsidP="003D4586" w:rsidR="003D4586">
      <w:pPr>
        <w:jc w:val="center"/>
        <w:rPr>
          <w:rFonts w:cs="Arial" w:hAnsi="Arial" w:ascii="Arial"/>
          <w:b/>
          <w:sz w:val="18"/>
          <w:szCs w:val="18"/>
        </w:rPr>
      </w:pPr>
    </w:p>
    <w:p w:rsidRDefault="004A3E09" w:rsidP="004A3E09" w:rsidR="004A3E09">
      <w:pPr>
        <w:jc w:val="both"/>
        <w:rPr>
          <w:sz w:val="24"/>
          <w:szCs w:val="24"/>
        </w:rPr>
      </w:pPr>
      <w:r w:rsidRPr="007F50B0">
        <w:rPr>
          <w:sz w:val="24"/>
          <w:szCs w:val="24"/>
        </w:rPr>
        <w:tab/>
        <w:t>Stečajni upravitelj obavještava stečajne vjerovnike da je sastavio tablicu stečajnih vjerovnika II višeg isplatnog reda:</w:t>
      </w:r>
    </w:p>
    <w:p w:rsidRDefault="003D4586" w:rsidP="003D4586" w:rsidR="003D4586">
      <w:pPr>
        <w:rPr>
          <w:rFonts w:cs="Arial" w:hAnsi="Arial" w:ascii="Arial"/>
          <w:b/>
        </w:rPr>
      </w:pPr>
    </w:p>
    <w:tbl>
      <w:tblPr>
        <w:tblW w:type="auto" w:w="0"/>
        <w:tblInd w:type="dxa" w:w="-459"/>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311"/>
        <w:gridCol w:w="745"/>
        <w:gridCol w:w="787"/>
        <w:gridCol w:w="851"/>
        <w:gridCol w:w="1134"/>
        <w:gridCol w:w="2551"/>
        <w:gridCol w:w="1134"/>
        <w:gridCol w:w="992"/>
        <w:gridCol w:w="810"/>
      </w:tblGrid>
      <w:tr w:rsidTr="00C93C3A" w:rsidR="003D4586" w:rsidRPr="00916093">
        <w:trPr>
          <w:trHeight w:val="660"/>
        </w:trPr>
        <w:tc>
          <w:tcPr>
            <w:tcW w:type="dxa" w:w="311"/>
            <w:shd w:fill="auto" w:color="auto" w:val="clear"/>
            <w:hideMark/>
          </w:tcPr>
          <w:p w:rsidRDefault="003D4586" w:rsidP="00D662A0" w:rsidR="003D4586" w:rsidRPr="00723233">
            <w:pPr>
              <w:rPr>
                <w:rFonts w:cs="Arial" w:hAnsi="Arial" w:ascii="Arial"/>
                <w:bCs/>
              </w:rPr>
            </w:pPr>
            <w:r w:rsidRPr="00723233">
              <w:rPr>
                <w:rFonts w:cs="Arial" w:hAnsi="Arial" w:ascii="Arial"/>
                <w:bCs/>
              </w:rPr>
              <w:t>Rb</w:t>
            </w:r>
          </w:p>
        </w:tc>
        <w:tc>
          <w:tcPr>
            <w:tcW w:type="dxa" w:w="745"/>
            <w:shd w:fill="auto" w:color="auto" w:val="clear"/>
            <w:hideMark/>
          </w:tcPr>
          <w:p w:rsidRDefault="003D4586" w:rsidP="00D662A0" w:rsidR="003D4586">
            <w:pPr>
              <w:jc w:val="center"/>
              <w:rPr>
                <w:rFonts w:cs="Arial" w:hAnsi="Arial" w:ascii="Arial"/>
                <w:bCs/>
              </w:rPr>
            </w:pPr>
          </w:p>
          <w:p w:rsidRDefault="003D4586" w:rsidP="00D662A0" w:rsidR="003D4586" w:rsidRPr="00723233">
            <w:pPr>
              <w:jc w:val="center"/>
              <w:rPr>
                <w:rFonts w:cs="Arial" w:hAnsi="Arial" w:ascii="Arial"/>
                <w:bCs/>
              </w:rPr>
            </w:pPr>
            <w:r>
              <w:rPr>
                <w:rFonts w:cs="Arial" w:hAnsi="Arial" w:ascii="Arial"/>
                <w:bCs/>
              </w:rPr>
              <w:t>Vjerovnik</w:t>
            </w:r>
          </w:p>
        </w:tc>
        <w:tc>
          <w:tcPr>
            <w:tcW w:type="dxa" w:w="787"/>
            <w:shd w:fill="auto" w:color="auto" w:val="clear"/>
            <w:vAlign w:val="center"/>
            <w:hideMark/>
          </w:tcPr>
          <w:p w:rsidRDefault="003D4586" w:rsidP="00D662A0" w:rsidR="003D4586" w:rsidRPr="00723233">
            <w:pPr>
              <w:jc w:val="center"/>
              <w:rPr>
                <w:rFonts w:cs="Arial" w:hAnsi="Arial" w:ascii="Arial"/>
                <w:bCs/>
              </w:rPr>
            </w:pPr>
            <w:r w:rsidRPr="00C539B9">
              <w:rPr>
                <w:rFonts w:cs="Arial" w:hAnsi="Arial" w:ascii="Arial"/>
                <w:bCs/>
              </w:rPr>
              <w:t>OIB</w:t>
            </w:r>
          </w:p>
        </w:tc>
        <w:tc>
          <w:tcPr>
            <w:tcW w:type="dxa" w:w="851"/>
            <w:shd w:fill="auto" w:color="auto" w:val="clear"/>
            <w:vAlign w:val="center"/>
            <w:hideMark/>
          </w:tcPr>
          <w:p w:rsidRDefault="003D4586" w:rsidP="00D662A0" w:rsidR="003D4586" w:rsidRPr="00723233">
            <w:pPr>
              <w:jc w:val="center"/>
              <w:rPr>
                <w:rFonts w:cs="Arial" w:hAnsi="Arial" w:ascii="Arial"/>
                <w:bCs/>
              </w:rPr>
            </w:pPr>
            <w:r>
              <w:rPr>
                <w:rFonts w:cs="Arial" w:hAnsi="Arial" w:ascii="Arial"/>
                <w:bCs/>
              </w:rPr>
              <w:t xml:space="preserve">Adresa </w:t>
            </w:r>
          </w:p>
        </w:tc>
        <w:tc>
          <w:tcPr>
            <w:tcW w:type="dxa" w:w="1134"/>
            <w:shd w:fill="auto" w:color="auto" w:val="clear"/>
            <w:vAlign w:val="center"/>
          </w:tcPr>
          <w:p w:rsidRDefault="003D4586" w:rsidP="00D662A0" w:rsidR="003D4586" w:rsidRPr="00723233">
            <w:pPr>
              <w:jc w:val="center"/>
              <w:rPr>
                <w:rFonts w:cs="Arial" w:hAnsi="Arial" w:ascii="Arial"/>
                <w:bCs/>
              </w:rPr>
            </w:pPr>
            <w:r w:rsidRPr="00DC5749">
              <w:rPr>
                <w:rFonts w:cs="Arial" w:hAnsi="Arial" w:ascii="Arial"/>
                <w:bCs/>
              </w:rPr>
              <w:t xml:space="preserve">Iznos prijavljene </w:t>
            </w:r>
            <w:r>
              <w:rPr>
                <w:rFonts w:cs="Arial" w:hAnsi="Arial" w:ascii="Arial"/>
                <w:bCs/>
              </w:rPr>
              <w:t xml:space="preserve">    </w:t>
            </w:r>
            <w:r w:rsidRPr="00DC5749">
              <w:rPr>
                <w:rFonts w:cs="Arial" w:hAnsi="Arial" w:ascii="Arial"/>
                <w:bCs/>
              </w:rPr>
              <w:t>tražbine (kn)</w:t>
            </w:r>
          </w:p>
        </w:tc>
        <w:tc>
          <w:tcPr>
            <w:tcW w:type="dxa" w:w="2551"/>
            <w:shd w:fill="auto" w:color="auto" w:val="clear"/>
            <w:vAlign w:val="center"/>
          </w:tcPr>
          <w:p w:rsidRDefault="003D4586" w:rsidP="00D662A0" w:rsidR="003D4586" w:rsidRPr="00723233">
            <w:pPr>
              <w:jc w:val="center"/>
              <w:rPr>
                <w:rFonts w:cs="Arial" w:hAnsi="Arial" w:ascii="Arial"/>
                <w:bCs/>
              </w:rPr>
            </w:pPr>
            <w:r w:rsidRPr="00DC5749">
              <w:rPr>
                <w:rFonts w:cs="Arial" w:hAnsi="Arial" w:ascii="Arial"/>
                <w:bCs/>
              </w:rPr>
              <w:t>Pravna osnova prijavljene tražbine</w:t>
            </w:r>
            <w:r>
              <w:rPr>
                <w:rFonts w:cs="Arial" w:hAnsi="Arial" w:ascii="Arial"/>
                <w:bCs/>
              </w:rPr>
              <w:t>/ Oznaka ovršene isprave</w:t>
            </w:r>
          </w:p>
        </w:tc>
        <w:tc>
          <w:tcPr>
            <w:tcW w:type="dxa" w:w="1134"/>
            <w:shd w:fill="auto" w:color="auto" w:val="clear"/>
            <w:vAlign w:val="center"/>
          </w:tcPr>
          <w:p w:rsidRDefault="003D4586" w:rsidP="00D662A0" w:rsidR="003D4586">
            <w:pPr>
              <w:jc w:val="center"/>
              <w:rPr>
                <w:rFonts w:cs="Arial" w:hAnsi="Arial" w:ascii="Arial"/>
                <w:bCs/>
              </w:rPr>
            </w:pPr>
            <w:r>
              <w:rPr>
                <w:rFonts w:cs="Arial" w:hAnsi="Arial" w:ascii="Arial"/>
                <w:bCs/>
              </w:rPr>
              <w:t>Iznos priznate</w:t>
            </w:r>
          </w:p>
          <w:p w:rsidRDefault="003D4586" w:rsidP="00D662A0" w:rsidR="003D4586">
            <w:pPr>
              <w:jc w:val="center"/>
              <w:rPr>
                <w:rFonts w:cs="Arial" w:hAnsi="Arial" w:ascii="Arial"/>
                <w:bCs/>
              </w:rPr>
            </w:pPr>
            <w:r>
              <w:rPr>
                <w:rFonts w:cs="Arial" w:hAnsi="Arial" w:ascii="Arial"/>
                <w:bCs/>
              </w:rPr>
              <w:t>tražbine</w:t>
            </w:r>
          </w:p>
          <w:p w:rsidRDefault="003D4586" w:rsidP="00D662A0" w:rsidR="003D4586" w:rsidRPr="00723233">
            <w:pPr>
              <w:jc w:val="center"/>
              <w:rPr>
                <w:rFonts w:cs="Arial" w:hAnsi="Arial" w:ascii="Arial"/>
                <w:bCs/>
              </w:rPr>
            </w:pPr>
            <w:r>
              <w:rPr>
                <w:rFonts w:cs="Arial" w:hAnsi="Arial" w:ascii="Arial"/>
                <w:bCs/>
              </w:rPr>
              <w:t>(kn)</w:t>
            </w:r>
          </w:p>
        </w:tc>
        <w:tc>
          <w:tcPr>
            <w:tcW w:type="dxa" w:w="992"/>
            <w:shd w:fill="auto" w:color="auto" w:val="clear"/>
            <w:vAlign w:val="center"/>
          </w:tcPr>
          <w:p w:rsidRDefault="003D4586" w:rsidP="00D662A0" w:rsidR="003D4586">
            <w:pPr>
              <w:jc w:val="center"/>
              <w:rPr>
                <w:rFonts w:cs="Arial" w:hAnsi="Arial" w:ascii="Arial"/>
                <w:bCs/>
              </w:rPr>
            </w:pPr>
            <w:r>
              <w:rPr>
                <w:rFonts w:cs="Arial" w:hAnsi="Arial" w:ascii="Arial"/>
                <w:bCs/>
              </w:rPr>
              <w:t>Iznos osporene</w:t>
            </w:r>
          </w:p>
          <w:p w:rsidRDefault="003D4586" w:rsidP="00D662A0" w:rsidR="003D4586">
            <w:pPr>
              <w:jc w:val="center"/>
              <w:rPr>
                <w:rFonts w:cs="Arial" w:hAnsi="Arial" w:ascii="Arial"/>
                <w:bCs/>
              </w:rPr>
            </w:pPr>
            <w:r>
              <w:rPr>
                <w:rFonts w:cs="Arial" w:hAnsi="Arial" w:ascii="Arial"/>
                <w:bCs/>
              </w:rPr>
              <w:t>tražbine</w:t>
            </w:r>
          </w:p>
          <w:p w:rsidRDefault="003D4586" w:rsidP="00D662A0" w:rsidR="003D4586" w:rsidRPr="00723233">
            <w:pPr>
              <w:jc w:val="center"/>
              <w:rPr>
                <w:rFonts w:cs="Arial" w:hAnsi="Arial" w:ascii="Arial"/>
                <w:bCs/>
              </w:rPr>
            </w:pPr>
            <w:r>
              <w:rPr>
                <w:rFonts w:cs="Arial" w:hAnsi="Arial" w:ascii="Arial"/>
                <w:bCs/>
              </w:rPr>
              <w:t>(kn)</w:t>
            </w:r>
          </w:p>
        </w:tc>
        <w:tc>
          <w:tcPr>
            <w:tcW w:type="dxa" w:w="810"/>
            <w:shd w:fill="auto" w:color="auto" w:val="clear"/>
            <w:vAlign w:val="center"/>
          </w:tcPr>
          <w:p w:rsidRDefault="003D4586" w:rsidP="00D662A0" w:rsidR="003D4586" w:rsidRPr="00723233">
            <w:pPr>
              <w:jc w:val="center"/>
              <w:rPr>
                <w:rFonts w:cs="Arial" w:hAnsi="Arial" w:ascii="Arial"/>
                <w:bCs/>
              </w:rPr>
            </w:pPr>
            <w:r>
              <w:rPr>
                <w:rFonts w:cs="Arial" w:hAnsi="Arial" w:ascii="Arial"/>
                <w:bCs/>
              </w:rPr>
              <w:t>Razlog osporavanja tražbine</w:t>
            </w:r>
          </w:p>
        </w:tc>
      </w:tr>
      <w:tr w:rsidTr="00C93C3A" w:rsidR="003D4586" w:rsidRPr="0037798A">
        <w:trPr>
          <w:trHeight w:val="1014"/>
        </w:trPr>
        <w:tc>
          <w:tcPr>
            <w:tcW w:type="dxa" w:w="311"/>
            <w:shd w:fill="auto" w:color="auto" w:val="clear"/>
            <w:vAlign w:val="center"/>
            <w:hideMark/>
          </w:tcPr>
          <w:p w:rsidRDefault="003D4586" w:rsidP="00D662A0" w:rsidR="003D4586" w:rsidRPr="0037798A">
            <w:pPr>
              <w:jc w:val="center"/>
              <w:rPr>
                <w:rFonts w:cs="Arial" w:hAnsi="Arial" w:ascii="Arial"/>
              </w:rPr>
            </w:pPr>
            <w:r w:rsidRPr="0037798A">
              <w:rPr>
                <w:rFonts w:cs="Arial" w:hAnsi="Arial" w:ascii="Arial"/>
              </w:rPr>
              <w:t>1</w:t>
            </w:r>
          </w:p>
        </w:tc>
        <w:tc>
          <w:tcPr>
            <w:tcW w:type="dxa" w:w="745"/>
            <w:shd w:fill="auto" w:color="auto" w:val="clear"/>
            <w:vAlign w:val="center"/>
          </w:tcPr>
          <w:p w:rsidRDefault="003D4586" w:rsidP="00D662A0" w:rsidR="003D4586">
            <w:pPr>
              <w:jc w:val="center"/>
              <w:rPr>
                <w:rFonts w:cs="Arial" w:hAnsi="Arial" w:ascii="Arial"/>
                <w:sz w:val="18"/>
                <w:szCs w:val="18"/>
              </w:rPr>
            </w:pPr>
          </w:p>
          <w:p w:rsidRDefault="003D4586" w:rsidP="00D662A0" w:rsidR="003D4586">
            <w:pPr>
              <w:jc w:val="center"/>
              <w:rPr>
                <w:rFonts w:cs="Arial" w:hAnsi="Arial" w:ascii="Arial"/>
                <w:sz w:val="18"/>
                <w:szCs w:val="18"/>
              </w:rPr>
            </w:pPr>
            <w:r>
              <w:rPr>
                <w:rFonts w:cs="Arial" w:hAnsi="Arial" w:ascii="Arial"/>
                <w:sz w:val="18"/>
                <w:szCs w:val="18"/>
              </w:rPr>
              <w:t>GRAD ZAGREB</w:t>
            </w:r>
          </w:p>
          <w:p w:rsidRDefault="003D4586" w:rsidP="00D662A0" w:rsidR="003D4586" w:rsidRPr="00723233">
            <w:pPr>
              <w:jc w:val="center"/>
              <w:rPr>
                <w:rFonts w:cs="Arial" w:hAnsi="Arial" w:ascii="Arial"/>
                <w:bCs/>
              </w:rPr>
            </w:pPr>
          </w:p>
        </w:tc>
        <w:tc>
          <w:tcPr>
            <w:tcW w:type="dxa" w:w="787"/>
            <w:shd w:fill="auto" w:color="auto" w:val="clear"/>
            <w:vAlign w:val="center"/>
          </w:tcPr>
          <w:p w:rsidRDefault="003D4586" w:rsidP="00D662A0" w:rsidR="003D4586" w:rsidRPr="00A4175A">
            <w:pPr>
              <w:rPr>
                <w:rFonts w:cs="Arial" w:hAnsi="Arial" w:ascii="Arial"/>
                <w:sz w:val="18"/>
                <w:szCs w:val="18"/>
              </w:rPr>
            </w:pPr>
            <w:r>
              <w:rPr>
                <w:rFonts w:cs="Arial" w:hAnsi="Arial" w:ascii="Arial"/>
                <w:sz w:val="18"/>
                <w:szCs w:val="18"/>
              </w:rPr>
              <w:t>61817894937</w:t>
            </w:r>
          </w:p>
        </w:tc>
        <w:tc>
          <w:tcPr>
            <w:tcW w:type="dxa" w:w="851"/>
            <w:shd w:fill="auto" w:color="auto" w:val="clear"/>
            <w:vAlign w:val="center"/>
          </w:tcPr>
          <w:p w:rsidRDefault="003D4586" w:rsidP="00D662A0" w:rsidR="003D4586" w:rsidRPr="00A4175A">
            <w:pPr>
              <w:rPr>
                <w:rFonts w:cs="Arial" w:hAnsi="Arial" w:ascii="Arial"/>
                <w:sz w:val="18"/>
                <w:szCs w:val="18"/>
              </w:rPr>
            </w:pPr>
            <w:r>
              <w:rPr>
                <w:rFonts w:cs="Arial" w:hAnsi="Arial" w:ascii="Arial"/>
                <w:sz w:val="18"/>
                <w:szCs w:val="18"/>
              </w:rPr>
              <w:t>Zagreb, Trg Stjepana Radića 1</w:t>
            </w:r>
          </w:p>
        </w:tc>
        <w:tc>
          <w:tcPr>
            <w:tcW w:type="dxa" w:w="1134"/>
            <w:shd w:fill="auto" w:color="auto" w:val="clear"/>
            <w:vAlign w:val="center"/>
          </w:tcPr>
          <w:p w:rsidRDefault="003D4586" w:rsidP="00D662A0" w:rsidR="003D4586" w:rsidRPr="00A4175A">
            <w:pPr>
              <w:jc w:val="center"/>
              <w:rPr>
                <w:rFonts w:cs="Arial" w:hAnsi="Arial" w:ascii="Arial"/>
                <w:sz w:val="18"/>
                <w:szCs w:val="18"/>
              </w:rPr>
            </w:pPr>
            <w:r>
              <w:rPr>
                <w:rFonts w:cs="Arial" w:hAnsi="Arial" w:ascii="Arial"/>
                <w:sz w:val="18"/>
                <w:szCs w:val="18"/>
              </w:rPr>
              <w:t>131.695,52</w:t>
            </w:r>
          </w:p>
        </w:tc>
        <w:tc>
          <w:tcPr>
            <w:tcW w:type="dxa" w:w="2551"/>
            <w:shd w:fill="auto" w:color="auto" w:val="clear"/>
            <w:vAlign w:val="center"/>
          </w:tcPr>
          <w:p w:rsidRDefault="003D4586" w:rsidP="00D662A0" w:rsidR="003D4586" w:rsidRPr="005A3E74">
            <w:pPr>
              <w:rPr>
                <w:rFonts w:cs="Arial" w:hAnsi="Arial" w:ascii="Arial"/>
                <w:sz w:val="16"/>
                <w:szCs w:val="16"/>
              </w:rPr>
            </w:pPr>
            <w:r w:rsidRPr="005A3E74">
              <w:rPr>
                <w:rFonts w:cs="Arial" w:hAnsi="Arial" w:ascii="Arial"/>
                <w:sz w:val="16"/>
                <w:szCs w:val="16"/>
              </w:rPr>
              <w:t>Rješenja o ovrsi: Klasa: UP/I-363-03/2016-08/2058, Klasa:  UP/I-363-03/2014-08/2136, Klasa: UP/I-363-03/2016-08/2061, Klasa: UP/I-363-03/2016-08/2060, Klasa: UP/I-363-03/2014-08/2137, Klasa: UP/I-363-03/2016-08/2062. (izvršna)</w:t>
            </w:r>
          </w:p>
          <w:p w:rsidRDefault="003D4586" w:rsidP="00D662A0" w:rsidR="003D4586" w:rsidRPr="005A3E74">
            <w:pPr>
              <w:rPr>
                <w:rFonts w:cs="Arial" w:hAnsi="Arial" w:ascii="Arial"/>
                <w:sz w:val="16"/>
                <w:szCs w:val="16"/>
              </w:rPr>
            </w:pPr>
            <w:r w:rsidRPr="005A3E74">
              <w:rPr>
                <w:rFonts w:cs="Arial" w:hAnsi="Arial" w:ascii="Arial"/>
                <w:sz w:val="16"/>
                <w:szCs w:val="16"/>
              </w:rPr>
              <w:t>Rješenja o obvezi: Klasa UP/I-363-03/2008-54/4639, Klasa UP/I-363-03/2008-54/4638, Klasa UP/I-363-3/2008-54/4642, Klasa UP/I-363-3/2008-54/4641, (izvršna)</w:t>
            </w:r>
          </w:p>
          <w:p w:rsidRDefault="003D4586" w:rsidP="00D662A0" w:rsidR="003D4586" w:rsidRPr="00A4175A">
            <w:pPr>
              <w:rPr>
                <w:rFonts w:cs="Arial" w:hAnsi="Arial" w:ascii="Arial"/>
                <w:sz w:val="18"/>
                <w:szCs w:val="18"/>
              </w:rPr>
            </w:pPr>
            <w:r w:rsidRPr="005A3E74">
              <w:rPr>
                <w:rFonts w:cs="Arial" w:hAnsi="Arial" w:ascii="Arial"/>
                <w:sz w:val="16"/>
                <w:szCs w:val="16"/>
              </w:rPr>
              <w:t>Specifikacija tražbine, izvadci iz poslovnih knjiga, kamatni listovi</w:t>
            </w:r>
          </w:p>
        </w:tc>
        <w:tc>
          <w:tcPr>
            <w:tcW w:type="dxa" w:w="1134"/>
            <w:shd w:fill="auto" w:color="auto" w:val="clear"/>
            <w:noWrap/>
            <w:vAlign w:val="center"/>
          </w:tcPr>
          <w:p w:rsidRDefault="003D4586" w:rsidP="00D662A0" w:rsidR="003D4586" w:rsidRPr="00A4175A">
            <w:pPr>
              <w:jc w:val="center"/>
              <w:rPr>
                <w:rFonts w:cs="Arial" w:hAnsi="Arial" w:ascii="Arial"/>
                <w:sz w:val="18"/>
                <w:szCs w:val="18"/>
              </w:rPr>
            </w:pPr>
            <w:r>
              <w:rPr>
                <w:rFonts w:cs="Arial" w:hAnsi="Arial" w:ascii="Arial"/>
                <w:sz w:val="18"/>
                <w:szCs w:val="18"/>
              </w:rPr>
              <w:t>131.695,52</w:t>
            </w:r>
          </w:p>
        </w:tc>
        <w:tc>
          <w:tcPr>
            <w:tcW w:type="dxa" w:w="992"/>
            <w:shd w:fill="auto" w:color="auto" w:val="clear"/>
            <w:noWrap/>
            <w:vAlign w:val="center"/>
          </w:tcPr>
          <w:p w:rsidRDefault="003D4586" w:rsidP="00D662A0" w:rsidR="003D4586" w:rsidRPr="00A4175A">
            <w:pPr>
              <w:jc w:val="center"/>
              <w:rPr>
                <w:rFonts w:cs="Arial" w:hAnsi="Arial" w:ascii="Arial"/>
                <w:sz w:val="18"/>
                <w:szCs w:val="18"/>
              </w:rPr>
            </w:pPr>
          </w:p>
        </w:tc>
        <w:tc>
          <w:tcPr>
            <w:tcW w:type="dxa" w:w="810"/>
            <w:shd w:fill="auto" w:color="auto" w:val="clear"/>
            <w:noWrap/>
            <w:vAlign w:val="center"/>
          </w:tcPr>
          <w:p w:rsidRDefault="003D4586" w:rsidP="00D662A0" w:rsidR="003D4586" w:rsidRPr="00A4175A">
            <w:pPr>
              <w:jc w:val="center"/>
              <w:rPr>
                <w:rFonts w:cs="Arial" w:hAnsi="Arial" w:ascii="Arial"/>
                <w:sz w:val="18"/>
                <w:szCs w:val="18"/>
              </w:rPr>
            </w:pPr>
          </w:p>
        </w:tc>
      </w:tr>
      <w:tr w:rsidTr="00C93C3A" w:rsidR="003D4586" w:rsidRPr="00A4175A">
        <w:trPr>
          <w:trHeight w:val="645"/>
        </w:trPr>
        <w:tc>
          <w:tcPr>
            <w:tcW w:type="dxa" w:w="311"/>
            <w:shd w:fill="auto" w:color="auto" w:val="clear"/>
            <w:vAlign w:val="center"/>
            <w:hideMark/>
          </w:tcPr>
          <w:p w:rsidRDefault="003D4586" w:rsidP="00D662A0" w:rsidR="003D4586" w:rsidRPr="00A4175A">
            <w:pPr>
              <w:jc w:val="center"/>
              <w:rPr>
                <w:rFonts w:cs="Arial" w:hAnsi="Arial" w:ascii="Arial"/>
              </w:rPr>
            </w:pPr>
            <w:r w:rsidRPr="00A4175A">
              <w:rPr>
                <w:rFonts w:cs="Arial" w:hAnsi="Arial" w:ascii="Arial"/>
              </w:rPr>
              <w:t>2</w:t>
            </w:r>
          </w:p>
        </w:tc>
        <w:tc>
          <w:tcPr>
            <w:tcW w:type="dxa" w:w="745"/>
            <w:shd w:fill="auto" w:color="auto" w:val="clear"/>
            <w:vAlign w:val="center"/>
          </w:tcPr>
          <w:p w:rsidRDefault="003D4586" w:rsidP="00D662A0" w:rsidR="003D4586">
            <w:pPr>
              <w:jc w:val="center"/>
              <w:rPr>
                <w:rFonts w:cs="Arial" w:hAnsi="Arial" w:ascii="Arial"/>
                <w:sz w:val="18"/>
                <w:szCs w:val="18"/>
              </w:rPr>
            </w:pPr>
          </w:p>
          <w:p w:rsidRDefault="003D4586" w:rsidP="00D662A0" w:rsidR="003D4586">
            <w:pPr>
              <w:jc w:val="center"/>
              <w:rPr>
                <w:rFonts w:cs="Arial" w:hAnsi="Arial" w:ascii="Arial"/>
                <w:sz w:val="18"/>
                <w:szCs w:val="18"/>
              </w:rPr>
            </w:pPr>
            <w:r>
              <w:rPr>
                <w:rFonts w:cs="Arial" w:hAnsi="Arial" w:ascii="Arial"/>
                <w:sz w:val="18"/>
                <w:szCs w:val="18"/>
              </w:rPr>
              <w:t>GRAD ZAGREB</w:t>
            </w:r>
          </w:p>
          <w:p w:rsidRDefault="003D4586" w:rsidP="00D662A0" w:rsidR="003D4586" w:rsidRPr="00A4175A">
            <w:pPr>
              <w:jc w:val="center"/>
              <w:rPr>
                <w:rFonts w:cs="Arial" w:hAnsi="Arial" w:ascii="Arial"/>
                <w:sz w:val="18"/>
                <w:szCs w:val="18"/>
              </w:rPr>
            </w:pPr>
          </w:p>
        </w:tc>
        <w:tc>
          <w:tcPr>
            <w:tcW w:type="dxa" w:w="787"/>
            <w:shd w:fill="auto" w:color="auto" w:val="clear"/>
            <w:vAlign w:val="center"/>
          </w:tcPr>
          <w:p w:rsidRDefault="003D4586" w:rsidP="00D662A0" w:rsidR="003D4586" w:rsidRPr="00A4175A">
            <w:pPr>
              <w:rPr>
                <w:rFonts w:cs="Arial" w:hAnsi="Arial" w:ascii="Arial"/>
                <w:sz w:val="18"/>
                <w:szCs w:val="18"/>
              </w:rPr>
            </w:pPr>
            <w:r>
              <w:rPr>
                <w:rFonts w:cs="Arial" w:hAnsi="Arial" w:ascii="Arial"/>
                <w:sz w:val="18"/>
                <w:szCs w:val="18"/>
              </w:rPr>
              <w:t>61817894937</w:t>
            </w:r>
          </w:p>
        </w:tc>
        <w:tc>
          <w:tcPr>
            <w:tcW w:type="dxa" w:w="851"/>
            <w:shd w:fill="auto" w:color="auto" w:val="clear"/>
            <w:vAlign w:val="center"/>
          </w:tcPr>
          <w:p w:rsidRDefault="003D4586" w:rsidP="00D662A0" w:rsidR="003D4586" w:rsidRPr="00A4175A">
            <w:pPr>
              <w:rPr>
                <w:rFonts w:cs="Arial" w:hAnsi="Arial" w:ascii="Arial"/>
                <w:sz w:val="18"/>
                <w:szCs w:val="18"/>
              </w:rPr>
            </w:pPr>
            <w:r>
              <w:rPr>
                <w:rFonts w:cs="Arial" w:hAnsi="Arial" w:ascii="Arial"/>
                <w:sz w:val="18"/>
                <w:szCs w:val="18"/>
              </w:rPr>
              <w:t>Zagreb, Trg Stjepana Radića 1</w:t>
            </w:r>
          </w:p>
        </w:tc>
        <w:tc>
          <w:tcPr>
            <w:tcW w:type="dxa" w:w="1134"/>
            <w:shd w:fill="auto" w:color="auto" w:val="clear"/>
            <w:vAlign w:val="center"/>
          </w:tcPr>
          <w:p w:rsidRDefault="003D4586" w:rsidP="00D662A0" w:rsidR="003D4586" w:rsidRPr="00A4175A">
            <w:pPr>
              <w:jc w:val="center"/>
              <w:rPr>
                <w:rFonts w:cs="Arial" w:hAnsi="Arial" w:ascii="Arial"/>
                <w:sz w:val="18"/>
                <w:szCs w:val="18"/>
              </w:rPr>
            </w:pPr>
            <w:r>
              <w:rPr>
                <w:rFonts w:cs="Arial" w:hAnsi="Arial" w:ascii="Arial"/>
                <w:sz w:val="18"/>
                <w:szCs w:val="18"/>
              </w:rPr>
              <w:t>8.423,59</w:t>
            </w:r>
          </w:p>
        </w:tc>
        <w:tc>
          <w:tcPr>
            <w:tcW w:type="dxa" w:w="2551"/>
            <w:shd w:fill="auto" w:color="auto" w:val="clear"/>
            <w:vAlign w:val="center"/>
          </w:tcPr>
          <w:p w:rsidRDefault="003D4586" w:rsidP="00D662A0" w:rsidR="003D4586" w:rsidRPr="00A4175A">
            <w:pPr>
              <w:rPr>
                <w:rFonts w:cs="Arial" w:hAnsi="Arial" w:ascii="Arial"/>
                <w:sz w:val="18"/>
                <w:szCs w:val="18"/>
              </w:rPr>
            </w:pPr>
            <w:r>
              <w:rPr>
                <w:rFonts w:cs="Arial" w:hAnsi="Arial" w:ascii="Arial"/>
                <w:sz w:val="18"/>
                <w:szCs w:val="18"/>
              </w:rPr>
              <w:t>Rješenje Općinskog građ. suda u Zagrebu br. Ovrs-5/2011 od 03.03.2016., Rješenje Županijskog suda u Zagrebu, Gž Ovr-1983/16, 17.05.2016.,Kamatni list</w:t>
            </w:r>
          </w:p>
        </w:tc>
        <w:tc>
          <w:tcPr>
            <w:tcW w:type="dxa" w:w="1134"/>
            <w:shd w:fill="auto" w:color="auto" w:val="clear"/>
            <w:noWrap/>
            <w:vAlign w:val="center"/>
          </w:tcPr>
          <w:p w:rsidRDefault="003D4586" w:rsidP="00D662A0" w:rsidR="003D4586" w:rsidRPr="00A4175A">
            <w:pPr>
              <w:jc w:val="center"/>
              <w:rPr>
                <w:rFonts w:cs="Arial" w:hAnsi="Arial" w:ascii="Arial"/>
                <w:sz w:val="18"/>
                <w:szCs w:val="18"/>
              </w:rPr>
            </w:pPr>
            <w:r>
              <w:rPr>
                <w:rFonts w:cs="Arial" w:hAnsi="Arial" w:ascii="Arial"/>
                <w:sz w:val="18"/>
                <w:szCs w:val="18"/>
              </w:rPr>
              <w:t>8.423,59</w:t>
            </w:r>
          </w:p>
        </w:tc>
        <w:tc>
          <w:tcPr>
            <w:tcW w:type="dxa" w:w="992"/>
            <w:shd w:fill="auto" w:color="auto" w:val="clear"/>
            <w:noWrap/>
            <w:vAlign w:val="center"/>
          </w:tcPr>
          <w:p w:rsidRDefault="003D4586" w:rsidP="00D662A0" w:rsidR="003D4586" w:rsidRPr="00A4175A">
            <w:pPr>
              <w:jc w:val="center"/>
              <w:rPr>
                <w:rFonts w:cs="Arial" w:hAnsi="Arial" w:ascii="Arial"/>
                <w:sz w:val="18"/>
                <w:szCs w:val="18"/>
              </w:rPr>
            </w:pPr>
          </w:p>
        </w:tc>
        <w:tc>
          <w:tcPr>
            <w:tcW w:type="dxa" w:w="810"/>
            <w:shd w:fill="auto" w:color="auto" w:val="clear"/>
            <w:noWrap/>
            <w:vAlign w:val="center"/>
          </w:tcPr>
          <w:p w:rsidRDefault="003D4586" w:rsidP="00D662A0" w:rsidR="003D4586" w:rsidRPr="00A4175A">
            <w:pPr>
              <w:rPr>
                <w:rFonts w:cs="Arial" w:hAnsi="Arial" w:ascii="Arial"/>
                <w:sz w:val="18"/>
                <w:szCs w:val="18"/>
              </w:rPr>
            </w:pPr>
          </w:p>
        </w:tc>
      </w:tr>
      <w:tr w:rsidTr="00C93C3A" w:rsidR="003D4586" w:rsidRPr="00916093">
        <w:trPr>
          <w:trHeight w:val="765"/>
        </w:trPr>
        <w:tc>
          <w:tcPr>
            <w:tcW w:type="dxa" w:w="311"/>
            <w:shd w:fill="auto" w:color="auto" w:val="clear"/>
            <w:vAlign w:val="center"/>
            <w:hideMark/>
          </w:tcPr>
          <w:p w:rsidRDefault="003D4586" w:rsidP="00D662A0" w:rsidR="003D4586" w:rsidRPr="00916093">
            <w:pPr>
              <w:jc w:val="center"/>
              <w:rPr>
                <w:rFonts w:cs="Arial" w:hAnsi="Arial" w:ascii="Arial"/>
              </w:rPr>
            </w:pPr>
            <w:r w:rsidRPr="00916093">
              <w:rPr>
                <w:rFonts w:cs="Arial" w:hAnsi="Arial" w:ascii="Arial"/>
              </w:rPr>
              <w:t>3</w:t>
            </w:r>
          </w:p>
        </w:tc>
        <w:tc>
          <w:tcPr>
            <w:tcW w:type="dxa" w:w="745"/>
            <w:shd w:fill="auto" w:color="auto" w:val="clear"/>
            <w:vAlign w:val="center"/>
          </w:tcPr>
          <w:p w:rsidRDefault="003D4586" w:rsidP="00D662A0" w:rsidR="003D4586">
            <w:pPr>
              <w:jc w:val="center"/>
              <w:rPr>
                <w:rFonts w:cs="Arial" w:hAnsi="Arial" w:ascii="Arial"/>
                <w:sz w:val="18"/>
                <w:szCs w:val="18"/>
              </w:rPr>
            </w:pPr>
          </w:p>
          <w:p w:rsidRDefault="003D4586" w:rsidP="00D662A0" w:rsidR="003D4586">
            <w:pPr>
              <w:jc w:val="center"/>
              <w:rPr>
                <w:rFonts w:cs="Arial" w:hAnsi="Arial" w:ascii="Arial"/>
                <w:sz w:val="18"/>
                <w:szCs w:val="18"/>
              </w:rPr>
            </w:pPr>
            <w:r>
              <w:rPr>
                <w:rFonts w:cs="Arial" w:hAnsi="Arial" w:ascii="Arial"/>
                <w:sz w:val="18"/>
                <w:szCs w:val="18"/>
              </w:rPr>
              <w:t>GRAD ZAGREB</w:t>
            </w:r>
          </w:p>
          <w:p w:rsidRDefault="003D4586" w:rsidP="00D662A0" w:rsidR="003D4586" w:rsidRPr="00A4175A">
            <w:pPr>
              <w:jc w:val="center"/>
              <w:rPr>
                <w:rFonts w:cs="Arial" w:hAnsi="Arial" w:ascii="Arial"/>
                <w:sz w:val="18"/>
                <w:szCs w:val="18"/>
              </w:rPr>
            </w:pPr>
          </w:p>
        </w:tc>
        <w:tc>
          <w:tcPr>
            <w:tcW w:type="dxa" w:w="787"/>
            <w:shd w:fill="auto" w:color="auto" w:val="clear"/>
            <w:vAlign w:val="center"/>
          </w:tcPr>
          <w:p w:rsidRDefault="003D4586" w:rsidP="00D662A0" w:rsidR="003D4586" w:rsidRPr="00A4175A">
            <w:pPr>
              <w:rPr>
                <w:rFonts w:cs="Arial" w:hAnsi="Arial" w:ascii="Arial"/>
                <w:sz w:val="18"/>
                <w:szCs w:val="18"/>
              </w:rPr>
            </w:pPr>
            <w:r>
              <w:rPr>
                <w:rFonts w:cs="Arial" w:hAnsi="Arial" w:ascii="Arial"/>
                <w:sz w:val="18"/>
                <w:szCs w:val="18"/>
              </w:rPr>
              <w:t>61817894937</w:t>
            </w:r>
          </w:p>
        </w:tc>
        <w:tc>
          <w:tcPr>
            <w:tcW w:type="dxa" w:w="851"/>
            <w:shd w:fill="auto" w:color="auto" w:val="clear"/>
            <w:vAlign w:val="center"/>
          </w:tcPr>
          <w:p w:rsidRDefault="003D4586" w:rsidP="00D662A0" w:rsidR="003D4586" w:rsidRPr="00A4175A">
            <w:pPr>
              <w:rPr>
                <w:rFonts w:cs="Arial" w:hAnsi="Arial" w:ascii="Arial"/>
                <w:sz w:val="18"/>
                <w:szCs w:val="18"/>
              </w:rPr>
            </w:pPr>
            <w:r>
              <w:rPr>
                <w:rFonts w:cs="Arial" w:hAnsi="Arial" w:ascii="Arial"/>
                <w:sz w:val="18"/>
                <w:szCs w:val="18"/>
              </w:rPr>
              <w:t>Zagreb, Trg Stjepana Radića 1</w:t>
            </w:r>
          </w:p>
        </w:tc>
        <w:tc>
          <w:tcPr>
            <w:tcW w:type="dxa" w:w="1134"/>
            <w:shd w:fill="auto" w:color="auto" w:val="clear"/>
            <w:vAlign w:val="center"/>
          </w:tcPr>
          <w:p w:rsidRDefault="003D4586" w:rsidP="00D662A0" w:rsidR="003D4586" w:rsidRPr="00A4175A">
            <w:pPr>
              <w:jc w:val="center"/>
              <w:rPr>
                <w:rFonts w:cs="Arial" w:hAnsi="Arial" w:ascii="Arial"/>
                <w:sz w:val="18"/>
                <w:szCs w:val="18"/>
              </w:rPr>
            </w:pPr>
            <w:r>
              <w:rPr>
                <w:rFonts w:cs="Arial" w:hAnsi="Arial" w:ascii="Arial"/>
                <w:sz w:val="18"/>
                <w:szCs w:val="18"/>
              </w:rPr>
              <w:t>11.241,94</w:t>
            </w:r>
          </w:p>
        </w:tc>
        <w:tc>
          <w:tcPr>
            <w:tcW w:type="dxa" w:w="2551"/>
            <w:shd w:fill="auto" w:color="auto" w:val="clear"/>
            <w:vAlign w:val="center"/>
          </w:tcPr>
          <w:p w:rsidRDefault="003D4586" w:rsidP="00D662A0" w:rsidR="003D4586" w:rsidRPr="00A4175A">
            <w:pPr>
              <w:rPr>
                <w:rFonts w:cs="Arial" w:hAnsi="Arial" w:ascii="Arial"/>
                <w:sz w:val="18"/>
                <w:szCs w:val="18"/>
              </w:rPr>
            </w:pPr>
            <w:r>
              <w:rPr>
                <w:rFonts w:cs="Arial" w:hAnsi="Arial" w:ascii="Arial"/>
                <w:sz w:val="18"/>
                <w:szCs w:val="18"/>
              </w:rPr>
              <w:t xml:space="preserve">Presuda Općinskog građanskog suda u Zagrebu br. Ps-674/08 od 31.03.2015., Presuda Županijskog suda u Zagrebu br. Gž-5868/15 od 07.02.2017., Kamatni list </w:t>
            </w:r>
          </w:p>
        </w:tc>
        <w:tc>
          <w:tcPr>
            <w:tcW w:type="dxa" w:w="1134"/>
            <w:shd w:fill="auto" w:color="auto" w:val="clear"/>
            <w:vAlign w:val="center"/>
          </w:tcPr>
          <w:p w:rsidRDefault="003D4586" w:rsidP="00D662A0" w:rsidR="003D4586" w:rsidRPr="00A4175A">
            <w:pPr>
              <w:jc w:val="center"/>
              <w:rPr>
                <w:rFonts w:cs="Arial" w:hAnsi="Arial" w:ascii="Arial"/>
                <w:sz w:val="18"/>
                <w:szCs w:val="18"/>
              </w:rPr>
            </w:pPr>
            <w:r>
              <w:rPr>
                <w:rFonts w:cs="Arial" w:hAnsi="Arial" w:ascii="Arial"/>
                <w:sz w:val="18"/>
                <w:szCs w:val="18"/>
              </w:rPr>
              <w:t>11.241,94</w:t>
            </w:r>
          </w:p>
        </w:tc>
        <w:tc>
          <w:tcPr>
            <w:tcW w:type="dxa" w:w="992"/>
            <w:shd w:fill="auto" w:color="auto" w:val="clear"/>
            <w:vAlign w:val="center"/>
          </w:tcPr>
          <w:p w:rsidRDefault="003D4586" w:rsidP="00D662A0" w:rsidR="003D4586" w:rsidRPr="00A4175A">
            <w:pPr>
              <w:jc w:val="center"/>
              <w:rPr>
                <w:rFonts w:cs="Arial" w:hAnsi="Arial" w:ascii="Arial"/>
                <w:sz w:val="18"/>
                <w:szCs w:val="18"/>
              </w:rPr>
            </w:pPr>
          </w:p>
        </w:tc>
        <w:tc>
          <w:tcPr>
            <w:tcW w:type="dxa" w:w="810"/>
            <w:shd w:fill="auto" w:color="auto" w:val="clear"/>
            <w:vAlign w:val="center"/>
          </w:tcPr>
          <w:p w:rsidRDefault="003D4586" w:rsidP="00D662A0" w:rsidR="003D4586" w:rsidRPr="00A4175A">
            <w:pPr>
              <w:jc w:val="center"/>
              <w:rPr>
                <w:rFonts w:cs="Arial" w:hAnsi="Arial" w:ascii="Arial"/>
                <w:sz w:val="18"/>
                <w:szCs w:val="18"/>
              </w:rPr>
            </w:pPr>
          </w:p>
        </w:tc>
      </w:tr>
      <w:tr w:rsidTr="00C93C3A" w:rsidR="003D4586" w:rsidRPr="00916093">
        <w:trPr>
          <w:trHeight w:val="735"/>
        </w:trPr>
        <w:tc>
          <w:tcPr>
            <w:tcW w:type="dxa" w:w="311"/>
            <w:shd w:fill="auto" w:color="auto" w:val="clear"/>
            <w:vAlign w:val="center"/>
            <w:hideMark/>
          </w:tcPr>
          <w:p w:rsidRDefault="003D4586" w:rsidP="00D662A0" w:rsidR="003D4586" w:rsidRPr="00916093">
            <w:pPr>
              <w:jc w:val="center"/>
              <w:rPr>
                <w:rFonts w:cs="Arial" w:hAnsi="Arial" w:ascii="Arial"/>
              </w:rPr>
            </w:pPr>
            <w:r w:rsidRPr="00916093">
              <w:rPr>
                <w:rFonts w:cs="Arial" w:hAnsi="Arial" w:ascii="Arial"/>
              </w:rPr>
              <w:t>4</w:t>
            </w:r>
          </w:p>
        </w:tc>
        <w:tc>
          <w:tcPr>
            <w:tcW w:type="dxa" w:w="745"/>
            <w:shd w:fill="auto" w:color="auto" w:val="clear"/>
            <w:vAlign w:val="center"/>
          </w:tcPr>
          <w:p w:rsidRDefault="003D4586" w:rsidP="00D662A0" w:rsidR="003D4586">
            <w:pPr>
              <w:jc w:val="center"/>
              <w:rPr>
                <w:rFonts w:cs="Arial" w:hAnsi="Arial" w:ascii="Arial"/>
                <w:sz w:val="18"/>
                <w:szCs w:val="18"/>
              </w:rPr>
            </w:pPr>
          </w:p>
          <w:p w:rsidRDefault="003D4586" w:rsidP="00D662A0" w:rsidR="003D4586">
            <w:pPr>
              <w:jc w:val="center"/>
              <w:rPr>
                <w:rFonts w:cs="Arial" w:hAnsi="Arial" w:ascii="Arial"/>
                <w:sz w:val="18"/>
                <w:szCs w:val="18"/>
              </w:rPr>
            </w:pPr>
            <w:r>
              <w:rPr>
                <w:rFonts w:cs="Arial" w:hAnsi="Arial" w:ascii="Arial"/>
                <w:sz w:val="18"/>
                <w:szCs w:val="18"/>
              </w:rPr>
              <w:t>GRAD ZAGREB</w:t>
            </w:r>
          </w:p>
          <w:p w:rsidRDefault="003D4586" w:rsidP="00D662A0" w:rsidR="003D4586" w:rsidRPr="00A4175A">
            <w:pPr>
              <w:jc w:val="center"/>
              <w:rPr>
                <w:rFonts w:cs="Arial" w:hAnsi="Arial" w:ascii="Arial"/>
                <w:sz w:val="18"/>
                <w:szCs w:val="18"/>
              </w:rPr>
            </w:pPr>
          </w:p>
        </w:tc>
        <w:tc>
          <w:tcPr>
            <w:tcW w:type="dxa" w:w="787"/>
            <w:shd w:fill="auto" w:color="auto" w:val="clear"/>
            <w:vAlign w:val="center"/>
          </w:tcPr>
          <w:p w:rsidRDefault="003D4586" w:rsidP="00D662A0" w:rsidR="003D4586" w:rsidRPr="00A4175A">
            <w:pPr>
              <w:rPr>
                <w:rFonts w:cs="Arial" w:hAnsi="Arial" w:ascii="Arial"/>
                <w:sz w:val="18"/>
                <w:szCs w:val="18"/>
              </w:rPr>
            </w:pPr>
            <w:r>
              <w:rPr>
                <w:rFonts w:cs="Arial" w:hAnsi="Arial" w:ascii="Arial"/>
                <w:sz w:val="18"/>
                <w:szCs w:val="18"/>
              </w:rPr>
              <w:t>61817894937</w:t>
            </w:r>
          </w:p>
        </w:tc>
        <w:tc>
          <w:tcPr>
            <w:tcW w:type="dxa" w:w="851"/>
            <w:shd w:fill="auto" w:color="auto" w:val="clear"/>
            <w:vAlign w:val="center"/>
          </w:tcPr>
          <w:p w:rsidRDefault="003D4586" w:rsidP="00D662A0" w:rsidR="003D4586" w:rsidRPr="00A4175A">
            <w:pPr>
              <w:rPr>
                <w:rFonts w:cs="Arial" w:hAnsi="Arial" w:ascii="Arial"/>
                <w:sz w:val="18"/>
                <w:szCs w:val="18"/>
              </w:rPr>
            </w:pPr>
            <w:r>
              <w:rPr>
                <w:rFonts w:cs="Arial" w:hAnsi="Arial" w:ascii="Arial"/>
                <w:sz w:val="18"/>
                <w:szCs w:val="18"/>
              </w:rPr>
              <w:t>Zagreb, Trg Stjepana Radića 1</w:t>
            </w:r>
          </w:p>
        </w:tc>
        <w:tc>
          <w:tcPr>
            <w:tcW w:type="dxa" w:w="1134"/>
            <w:shd w:fill="auto" w:color="auto" w:val="clear"/>
            <w:vAlign w:val="center"/>
          </w:tcPr>
          <w:p w:rsidRDefault="003D4586" w:rsidP="00D662A0" w:rsidR="003D4586" w:rsidRPr="00A4175A">
            <w:pPr>
              <w:jc w:val="center"/>
              <w:rPr>
                <w:rFonts w:cs="Arial" w:hAnsi="Arial" w:ascii="Arial"/>
                <w:sz w:val="18"/>
                <w:szCs w:val="18"/>
              </w:rPr>
            </w:pPr>
            <w:r>
              <w:rPr>
                <w:rFonts w:cs="Arial" w:hAnsi="Arial" w:ascii="Arial"/>
                <w:sz w:val="18"/>
                <w:szCs w:val="18"/>
              </w:rPr>
              <w:t>18.624,52</w:t>
            </w:r>
          </w:p>
        </w:tc>
        <w:tc>
          <w:tcPr>
            <w:tcW w:type="dxa" w:w="2551"/>
            <w:shd w:fill="auto" w:color="auto" w:val="clear"/>
            <w:vAlign w:val="center"/>
          </w:tcPr>
          <w:p w:rsidRDefault="003D4586" w:rsidP="00D662A0" w:rsidR="003D4586" w:rsidRPr="00A4175A">
            <w:pPr>
              <w:rPr>
                <w:rFonts w:cs="Arial" w:hAnsi="Arial" w:ascii="Arial"/>
                <w:sz w:val="18"/>
                <w:szCs w:val="18"/>
              </w:rPr>
            </w:pPr>
            <w:r>
              <w:rPr>
                <w:rFonts w:cs="Arial" w:hAnsi="Arial" w:ascii="Arial"/>
                <w:sz w:val="18"/>
                <w:szCs w:val="18"/>
              </w:rPr>
              <w:t>Presuda Trgovačkog suda u Zagrebu, br. P-2009/2012 od 25.05.2017., Kamatni list</w:t>
            </w:r>
          </w:p>
        </w:tc>
        <w:tc>
          <w:tcPr>
            <w:tcW w:type="dxa" w:w="1134"/>
            <w:shd w:fill="auto" w:color="auto" w:val="clear"/>
            <w:vAlign w:val="center"/>
          </w:tcPr>
          <w:p w:rsidRDefault="003D4586" w:rsidP="00D662A0" w:rsidR="003D4586" w:rsidRPr="00A4175A">
            <w:pPr>
              <w:jc w:val="center"/>
              <w:rPr>
                <w:rFonts w:cs="Arial" w:hAnsi="Arial" w:ascii="Arial"/>
                <w:sz w:val="18"/>
                <w:szCs w:val="18"/>
              </w:rPr>
            </w:pPr>
            <w:r>
              <w:rPr>
                <w:rFonts w:cs="Arial" w:hAnsi="Arial" w:ascii="Arial"/>
                <w:sz w:val="18"/>
                <w:szCs w:val="18"/>
              </w:rPr>
              <w:t>18.624,52</w:t>
            </w:r>
          </w:p>
        </w:tc>
        <w:tc>
          <w:tcPr>
            <w:tcW w:type="dxa" w:w="992"/>
            <w:shd w:fill="auto" w:color="auto" w:val="clear"/>
            <w:vAlign w:val="center"/>
          </w:tcPr>
          <w:p w:rsidRDefault="003D4586" w:rsidP="00D662A0" w:rsidR="003D4586" w:rsidRPr="00A4175A">
            <w:pPr>
              <w:jc w:val="center"/>
              <w:rPr>
                <w:rFonts w:cs="Arial" w:hAnsi="Arial" w:ascii="Arial"/>
                <w:sz w:val="18"/>
                <w:szCs w:val="18"/>
              </w:rPr>
            </w:pPr>
          </w:p>
        </w:tc>
        <w:tc>
          <w:tcPr>
            <w:tcW w:type="dxa" w:w="810"/>
            <w:shd w:fill="auto" w:color="auto" w:val="clear"/>
            <w:vAlign w:val="center"/>
          </w:tcPr>
          <w:p w:rsidRDefault="003D4586" w:rsidP="00D662A0" w:rsidR="003D4586" w:rsidRPr="00A4175A">
            <w:pPr>
              <w:jc w:val="center"/>
              <w:rPr>
                <w:rFonts w:cs="Arial" w:hAnsi="Arial" w:ascii="Arial"/>
                <w:sz w:val="18"/>
                <w:szCs w:val="18"/>
              </w:rPr>
            </w:pPr>
          </w:p>
        </w:tc>
      </w:tr>
      <w:tr w:rsidTr="00C93C3A" w:rsidR="003D4586" w:rsidRPr="00916093">
        <w:trPr>
          <w:trHeight w:val="795"/>
        </w:trPr>
        <w:tc>
          <w:tcPr>
            <w:tcW w:type="dxa" w:w="311"/>
            <w:shd w:fill="auto" w:color="auto" w:val="clear"/>
            <w:vAlign w:val="center"/>
            <w:hideMark/>
          </w:tcPr>
          <w:p w:rsidRDefault="003D4586" w:rsidP="00D662A0" w:rsidR="003D4586" w:rsidRPr="00753EBC">
            <w:pPr>
              <w:jc w:val="center"/>
              <w:rPr>
                <w:rFonts w:cs="Arial" w:hAnsi="Arial" w:ascii="Arial"/>
              </w:rPr>
            </w:pPr>
            <w:r w:rsidRPr="00753EBC">
              <w:rPr>
                <w:rFonts w:cs="Arial" w:hAnsi="Arial" w:ascii="Arial"/>
              </w:rPr>
              <w:t>5</w:t>
            </w:r>
          </w:p>
        </w:tc>
        <w:tc>
          <w:tcPr>
            <w:tcW w:type="dxa" w:w="745"/>
            <w:shd w:fill="auto" w:color="auto" w:val="clear"/>
            <w:vAlign w:val="center"/>
          </w:tcPr>
          <w:p w:rsidRDefault="003D4586" w:rsidP="00D662A0" w:rsidR="003D4586">
            <w:pPr>
              <w:jc w:val="center"/>
              <w:rPr>
                <w:rFonts w:cs="Arial" w:hAnsi="Arial" w:ascii="Arial"/>
                <w:sz w:val="18"/>
                <w:szCs w:val="18"/>
              </w:rPr>
            </w:pPr>
          </w:p>
          <w:p w:rsidRDefault="003D4586" w:rsidP="00D662A0" w:rsidR="003D4586" w:rsidRPr="006A5EA2">
            <w:pPr>
              <w:jc w:val="center"/>
              <w:rPr>
                <w:rFonts w:cs="Arial" w:hAnsi="Arial" w:ascii="Arial"/>
                <w:sz w:val="18"/>
                <w:szCs w:val="18"/>
              </w:rPr>
            </w:pPr>
            <w:r w:rsidRPr="006A5EA2">
              <w:rPr>
                <w:rFonts w:cs="Arial" w:hAnsi="Arial" w:ascii="Arial"/>
                <w:sz w:val="18"/>
                <w:szCs w:val="18"/>
              </w:rPr>
              <w:t>GRAD ZAGREB</w:t>
            </w:r>
          </w:p>
          <w:p w:rsidRDefault="003D4586" w:rsidP="00D662A0" w:rsidR="003D4586" w:rsidRPr="006A5EA2">
            <w:pPr>
              <w:jc w:val="center"/>
              <w:rPr>
                <w:rFonts w:cs="Arial" w:hAnsi="Arial" w:ascii="Arial"/>
                <w:sz w:val="18"/>
                <w:szCs w:val="18"/>
              </w:rPr>
            </w:pPr>
          </w:p>
        </w:tc>
        <w:tc>
          <w:tcPr>
            <w:tcW w:type="dxa" w:w="787"/>
            <w:shd w:fill="auto" w:color="auto" w:val="clear"/>
            <w:vAlign w:val="center"/>
          </w:tcPr>
          <w:p w:rsidRDefault="003D4586" w:rsidP="00D662A0" w:rsidR="003D4586" w:rsidRPr="006A5EA2">
            <w:pPr>
              <w:rPr>
                <w:rFonts w:cs="Arial" w:hAnsi="Arial" w:ascii="Arial"/>
                <w:sz w:val="18"/>
                <w:szCs w:val="18"/>
              </w:rPr>
            </w:pPr>
            <w:r w:rsidRPr="006A5EA2">
              <w:rPr>
                <w:rFonts w:cs="Arial" w:hAnsi="Arial" w:ascii="Arial"/>
                <w:sz w:val="18"/>
                <w:szCs w:val="18"/>
              </w:rPr>
              <w:t>61817894937</w:t>
            </w:r>
          </w:p>
        </w:tc>
        <w:tc>
          <w:tcPr>
            <w:tcW w:type="dxa" w:w="851"/>
            <w:shd w:fill="auto" w:color="auto" w:val="clear"/>
            <w:vAlign w:val="center"/>
          </w:tcPr>
          <w:p w:rsidRDefault="003D4586" w:rsidP="00D662A0" w:rsidR="003D4586" w:rsidRPr="00A4175A">
            <w:pPr>
              <w:rPr>
                <w:rFonts w:cs="Arial" w:hAnsi="Arial" w:ascii="Arial"/>
                <w:sz w:val="18"/>
                <w:szCs w:val="18"/>
              </w:rPr>
            </w:pPr>
            <w:r>
              <w:rPr>
                <w:rFonts w:cs="Arial" w:hAnsi="Arial" w:ascii="Arial"/>
                <w:sz w:val="18"/>
                <w:szCs w:val="18"/>
              </w:rPr>
              <w:t>Zagreb, Trg Stjepana Radića 1</w:t>
            </w:r>
          </w:p>
        </w:tc>
        <w:tc>
          <w:tcPr>
            <w:tcW w:type="dxa" w:w="1134"/>
            <w:shd w:fill="auto" w:color="auto" w:val="clear"/>
            <w:vAlign w:val="center"/>
          </w:tcPr>
          <w:p w:rsidRDefault="003D4586" w:rsidP="00D662A0" w:rsidR="003D4586" w:rsidRPr="00A4175A">
            <w:pPr>
              <w:jc w:val="center"/>
              <w:rPr>
                <w:rFonts w:cs="Arial" w:hAnsi="Arial" w:ascii="Arial"/>
                <w:sz w:val="18"/>
                <w:szCs w:val="18"/>
              </w:rPr>
            </w:pPr>
            <w:r>
              <w:rPr>
                <w:rFonts w:cs="Arial" w:hAnsi="Arial" w:ascii="Arial"/>
                <w:sz w:val="18"/>
                <w:szCs w:val="18"/>
              </w:rPr>
              <w:t>107.175,38</w:t>
            </w:r>
          </w:p>
        </w:tc>
        <w:tc>
          <w:tcPr>
            <w:tcW w:type="dxa" w:w="2551"/>
            <w:shd w:fill="auto" w:color="auto" w:val="clear"/>
            <w:vAlign w:val="center"/>
          </w:tcPr>
          <w:p w:rsidRDefault="003D4586" w:rsidP="00D662A0" w:rsidR="003D4586" w:rsidRPr="00A4175A">
            <w:pPr>
              <w:rPr>
                <w:rFonts w:cs="Arial" w:hAnsi="Arial" w:ascii="Arial"/>
                <w:sz w:val="18"/>
                <w:szCs w:val="18"/>
              </w:rPr>
            </w:pPr>
            <w:r>
              <w:rPr>
                <w:rFonts w:cs="Arial" w:hAnsi="Arial" w:ascii="Arial"/>
                <w:sz w:val="18"/>
                <w:szCs w:val="18"/>
              </w:rPr>
              <w:t>Dopis Klasa: UP/I-372-03/07-01/2418 od 07.05.2008., Dopis Interkorp-a od 22.02.2000., Ugovor o međusobnim pravima i obvezama broj 101/99, Zapisnik Gradskog ureda za imovinsko pravne poslove i imovinu grada od 02.02.2015., izvadak iz poslovnih knjiga, kamatni list</w:t>
            </w:r>
          </w:p>
        </w:tc>
        <w:tc>
          <w:tcPr>
            <w:tcW w:type="dxa" w:w="1134"/>
            <w:shd w:fill="auto" w:color="auto" w:val="clear"/>
            <w:vAlign w:val="center"/>
          </w:tcPr>
          <w:p w:rsidRDefault="003D4586" w:rsidP="00D662A0" w:rsidR="003D4586" w:rsidRPr="00A4175A">
            <w:pPr>
              <w:jc w:val="center"/>
              <w:rPr>
                <w:rFonts w:cs="Arial" w:hAnsi="Arial" w:ascii="Arial"/>
                <w:sz w:val="18"/>
                <w:szCs w:val="18"/>
              </w:rPr>
            </w:pPr>
            <w:r>
              <w:rPr>
                <w:rFonts w:cs="Arial" w:hAnsi="Arial" w:ascii="Arial"/>
                <w:sz w:val="18"/>
                <w:szCs w:val="18"/>
              </w:rPr>
              <w:t>107.175,38</w:t>
            </w:r>
          </w:p>
        </w:tc>
        <w:tc>
          <w:tcPr>
            <w:tcW w:type="dxa" w:w="992"/>
            <w:shd w:fill="auto" w:color="auto" w:val="clear"/>
            <w:vAlign w:val="center"/>
          </w:tcPr>
          <w:p w:rsidRDefault="003D4586" w:rsidP="00D662A0" w:rsidR="003D4586" w:rsidRPr="00A4175A">
            <w:pPr>
              <w:jc w:val="center"/>
              <w:rPr>
                <w:rFonts w:cs="Arial" w:hAnsi="Arial" w:ascii="Arial"/>
                <w:sz w:val="18"/>
                <w:szCs w:val="18"/>
              </w:rPr>
            </w:pPr>
          </w:p>
        </w:tc>
        <w:tc>
          <w:tcPr>
            <w:tcW w:type="dxa" w:w="810"/>
            <w:shd w:fill="auto" w:color="auto" w:val="clear"/>
            <w:vAlign w:val="center"/>
          </w:tcPr>
          <w:p w:rsidRDefault="003D4586" w:rsidP="00D662A0" w:rsidR="003D4586" w:rsidRPr="00A4175A">
            <w:pPr>
              <w:jc w:val="center"/>
              <w:rPr>
                <w:rFonts w:cs="Arial" w:hAnsi="Arial" w:ascii="Arial"/>
                <w:sz w:val="18"/>
                <w:szCs w:val="18"/>
              </w:rPr>
            </w:pPr>
          </w:p>
        </w:tc>
      </w:tr>
      <w:tr w:rsidTr="00C93C3A" w:rsidR="003D4586" w:rsidRPr="00F530D9">
        <w:trPr>
          <w:trHeight w:val="720"/>
        </w:trPr>
        <w:tc>
          <w:tcPr>
            <w:tcW w:type="dxa" w:w="311"/>
            <w:shd w:fill="auto" w:color="auto" w:val="clear"/>
            <w:vAlign w:val="center"/>
            <w:hideMark/>
          </w:tcPr>
          <w:p w:rsidRDefault="003D4586" w:rsidP="00D662A0" w:rsidR="003D4586" w:rsidRPr="00F530D9">
            <w:pPr>
              <w:jc w:val="center"/>
              <w:rPr>
                <w:rFonts w:cs="Arial" w:hAnsi="Arial" w:ascii="Arial"/>
                <w:sz w:val="18"/>
                <w:szCs w:val="18"/>
              </w:rPr>
            </w:pPr>
            <w:r w:rsidRPr="00F530D9">
              <w:rPr>
                <w:rFonts w:cs="Arial" w:hAnsi="Arial" w:ascii="Arial"/>
                <w:sz w:val="18"/>
                <w:szCs w:val="18"/>
              </w:rPr>
              <w:t>6</w:t>
            </w:r>
          </w:p>
        </w:tc>
        <w:tc>
          <w:tcPr>
            <w:tcW w:type="dxa" w:w="745"/>
            <w:shd w:fill="auto" w:color="auto" w:val="clear"/>
            <w:vAlign w:val="center"/>
          </w:tcPr>
          <w:p w:rsidRDefault="003D4586" w:rsidP="00D662A0" w:rsidR="003D4586">
            <w:pPr>
              <w:jc w:val="center"/>
              <w:rPr>
                <w:rFonts w:cs="Arial" w:hAnsi="Arial" w:ascii="Arial"/>
                <w:sz w:val="18"/>
                <w:szCs w:val="18"/>
              </w:rPr>
            </w:pPr>
          </w:p>
          <w:p w:rsidRDefault="003D4586" w:rsidP="00D662A0" w:rsidR="003D4586">
            <w:pPr>
              <w:jc w:val="center"/>
              <w:rPr>
                <w:rFonts w:cs="Arial" w:hAnsi="Arial" w:ascii="Arial"/>
                <w:sz w:val="18"/>
                <w:szCs w:val="18"/>
              </w:rPr>
            </w:pPr>
            <w:r>
              <w:rPr>
                <w:rFonts w:cs="Arial" w:hAnsi="Arial" w:ascii="Arial"/>
                <w:sz w:val="18"/>
                <w:szCs w:val="18"/>
              </w:rPr>
              <w:t>GRAD ZAGREB</w:t>
            </w:r>
          </w:p>
          <w:p w:rsidRDefault="003D4586" w:rsidP="00D662A0" w:rsidR="003D4586">
            <w:pPr>
              <w:jc w:val="center"/>
              <w:rPr>
                <w:rFonts w:cs="Arial" w:hAnsi="Arial" w:ascii="Arial"/>
                <w:sz w:val="18"/>
                <w:szCs w:val="18"/>
              </w:rPr>
            </w:pPr>
          </w:p>
        </w:tc>
        <w:tc>
          <w:tcPr>
            <w:tcW w:type="dxa" w:w="787"/>
            <w:shd w:fill="auto" w:color="auto" w:val="clear"/>
            <w:vAlign w:val="center"/>
          </w:tcPr>
          <w:p w:rsidRDefault="003D4586" w:rsidP="00D662A0" w:rsidR="003D4586" w:rsidRPr="00F530D9">
            <w:pPr>
              <w:rPr>
                <w:rFonts w:cs="Arial" w:hAnsi="Arial" w:ascii="Arial"/>
                <w:sz w:val="18"/>
                <w:szCs w:val="18"/>
              </w:rPr>
            </w:pPr>
            <w:r>
              <w:rPr>
                <w:rFonts w:cs="Arial" w:hAnsi="Arial" w:ascii="Arial"/>
                <w:sz w:val="18"/>
                <w:szCs w:val="18"/>
              </w:rPr>
              <w:t>61817894937</w:t>
            </w:r>
          </w:p>
        </w:tc>
        <w:tc>
          <w:tcPr>
            <w:tcW w:type="dxa" w:w="851"/>
            <w:shd w:fill="auto" w:color="auto" w:val="clear"/>
            <w:vAlign w:val="center"/>
          </w:tcPr>
          <w:p w:rsidRDefault="003D4586" w:rsidP="00D662A0" w:rsidR="003D4586" w:rsidRPr="00F530D9">
            <w:pPr>
              <w:rPr>
                <w:rFonts w:cs="Arial" w:hAnsi="Arial" w:ascii="Arial"/>
                <w:sz w:val="18"/>
                <w:szCs w:val="18"/>
              </w:rPr>
            </w:pPr>
            <w:r>
              <w:rPr>
                <w:rFonts w:cs="Arial" w:hAnsi="Arial" w:ascii="Arial"/>
                <w:sz w:val="18"/>
                <w:szCs w:val="18"/>
              </w:rPr>
              <w:t xml:space="preserve">Zagreb, Trg Stjepana Radića </w:t>
            </w:r>
            <w:r>
              <w:rPr>
                <w:rFonts w:cs="Arial" w:hAnsi="Arial" w:ascii="Arial"/>
                <w:sz w:val="18"/>
                <w:szCs w:val="18"/>
              </w:rPr>
              <w:lastRenderedPageBreak/>
              <w:t>1</w:t>
            </w:r>
          </w:p>
        </w:tc>
        <w:tc>
          <w:tcPr>
            <w:tcW w:type="dxa" w:w="1134"/>
            <w:shd w:fill="auto" w:color="auto" w:val="clear"/>
            <w:vAlign w:val="center"/>
          </w:tcPr>
          <w:p w:rsidRDefault="003D4586" w:rsidP="00D662A0" w:rsidR="003D4586">
            <w:pPr>
              <w:rPr>
                <w:rFonts w:cs="Arial" w:hAnsi="Arial" w:ascii="Arial"/>
                <w:sz w:val="18"/>
                <w:szCs w:val="18"/>
              </w:rPr>
            </w:pPr>
          </w:p>
          <w:p w:rsidRDefault="003D4586" w:rsidP="00D662A0" w:rsidR="003D4586" w:rsidRPr="00F530D9">
            <w:pPr>
              <w:rPr>
                <w:rFonts w:cs="Arial" w:hAnsi="Arial" w:ascii="Arial"/>
                <w:sz w:val="18"/>
                <w:szCs w:val="18"/>
              </w:rPr>
            </w:pPr>
            <w:r>
              <w:rPr>
                <w:rFonts w:cs="Arial" w:hAnsi="Arial" w:ascii="Arial"/>
                <w:sz w:val="18"/>
                <w:szCs w:val="18"/>
              </w:rPr>
              <w:t xml:space="preserve">   166.674,86</w:t>
            </w:r>
          </w:p>
        </w:tc>
        <w:tc>
          <w:tcPr>
            <w:tcW w:type="dxa" w:w="2551"/>
            <w:shd w:fill="auto" w:color="auto" w:val="clear"/>
            <w:vAlign w:val="center"/>
          </w:tcPr>
          <w:p w:rsidRDefault="003D4586" w:rsidP="00D662A0" w:rsidR="003D4586" w:rsidRPr="00F530D9">
            <w:pPr>
              <w:rPr>
                <w:rFonts w:cs="Arial" w:hAnsi="Arial" w:ascii="Arial"/>
                <w:sz w:val="18"/>
                <w:szCs w:val="18"/>
              </w:rPr>
            </w:pPr>
            <w:r>
              <w:rPr>
                <w:rFonts w:cs="Arial" w:hAnsi="Arial" w:ascii="Arial"/>
                <w:sz w:val="18"/>
                <w:szCs w:val="18"/>
              </w:rPr>
              <w:t>Presuda Trgovačkog suda u Zagrebu br. P- 2009/2012 od 25.05.2017., izvadak iz poslovnih knjiga, kamatni list</w:t>
            </w:r>
          </w:p>
        </w:tc>
        <w:tc>
          <w:tcPr>
            <w:tcW w:type="dxa" w:w="1134"/>
            <w:shd w:fill="auto" w:color="auto" w:val="clear"/>
            <w:vAlign w:val="center"/>
          </w:tcPr>
          <w:p w:rsidRDefault="003D4586" w:rsidP="00D662A0" w:rsidR="003D4586">
            <w:pPr>
              <w:jc w:val="center"/>
              <w:rPr>
                <w:rFonts w:cs="Arial" w:hAnsi="Arial" w:ascii="Arial"/>
                <w:sz w:val="18"/>
                <w:szCs w:val="18"/>
              </w:rPr>
            </w:pPr>
          </w:p>
          <w:p w:rsidRDefault="003D4586" w:rsidP="00D662A0" w:rsidR="003D4586" w:rsidRPr="00F530D9">
            <w:pPr>
              <w:jc w:val="center"/>
              <w:rPr>
                <w:rFonts w:cs="Arial" w:hAnsi="Arial" w:ascii="Arial"/>
                <w:sz w:val="18"/>
                <w:szCs w:val="18"/>
              </w:rPr>
            </w:pPr>
            <w:r>
              <w:rPr>
                <w:rFonts w:cs="Arial" w:hAnsi="Arial" w:ascii="Arial"/>
                <w:sz w:val="18"/>
                <w:szCs w:val="18"/>
              </w:rPr>
              <w:t>166.674,86</w:t>
            </w:r>
          </w:p>
        </w:tc>
        <w:tc>
          <w:tcPr>
            <w:tcW w:type="dxa" w:w="992"/>
            <w:shd w:fill="auto" w:color="auto" w:val="clear"/>
            <w:vAlign w:val="center"/>
          </w:tcPr>
          <w:p w:rsidRDefault="003D4586" w:rsidP="00D662A0" w:rsidR="003D4586" w:rsidRPr="00F530D9">
            <w:pPr>
              <w:jc w:val="center"/>
              <w:rPr>
                <w:rFonts w:cs="Arial" w:hAnsi="Arial" w:ascii="Arial"/>
                <w:sz w:val="18"/>
                <w:szCs w:val="18"/>
              </w:rPr>
            </w:pPr>
          </w:p>
        </w:tc>
        <w:tc>
          <w:tcPr>
            <w:tcW w:type="dxa" w:w="810"/>
            <w:shd w:fill="auto" w:color="auto" w:val="clear"/>
            <w:vAlign w:val="center"/>
          </w:tcPr>
          <w:p w:rsidRDefault="003D4586" w:rsidP="00D662A0" w:rsidR="003D4586" w:rsidRPr="00F530D9">
            <w:pPr>
              <w:jc w:val="center"/>
              <w:rPr>
                <w:rFonts w:cs="Arial" w:hAnsi="Arial" w:ascii="Arial"/>
                <w:sz w:val="18"/>
                <w:szCs w:val="18"/>
              </w:rPr>
            </w:pPr>
          </w:p>
        </w:tc>
      </w:tr>
      <w:tr w:rsidTr="00C93C3A" w:rsidR="003D4586" w:rsidRPr="00F530D9">
        <w:trPr>
          <w:trHeight w:val="750"/>
        </w:trPr>
        <w:tc>
          <w:tcPr>
            <w:tcW w:type="dxa" w:w="311"/>
            <w:shd w:fill="auto" w:color="auto" w:val="clear"/>
            <w:vAlign w:val="center"/>
            <w:hideMark/>
          </w:tcPr>
          <w:p w:rsidRDefault="003D4586" w:rsidP="00D662A0" w:rsidR="003D4586" w:rsidRPr="00F530D9">
            <w:pPr>
              <w:jc w:val="center"/>
              <w:rPr>
                <w:rFonts w:cs="Arial" w:hAnsi="Arial" w:ascii="Arial"/>
                <w:sz w:val="18"/>
                <w:szCs w:val="18"/>
              </w:rPr>
            </w:pPr>
            <w:r w:rsidRPr="00F530D9">
              <w:rPr>
                <w:rFonts w:cs="Arial" w:hAnsi="Arial" w:ascii="Arial"/>
                <w:sz w:val="18"/>
                <w:szCs w:val="18"/>
              </w:rPr>
              <w:lastRenderedPageBreak/>
              <w:t>7</w:t>
            </w:r>
          </w:p>
        </w:tc>
        <w:tc>
          <w:tcPr>
            <w:tcW w:type="dxa" w:w="745"/>
            <w:shd w:fill="auto" w:color="auto" w:val="clear"/>
            <w:vAlign w:val="center"/>
          </w:tcPr>
          <w:p w:rsidRDefault="003D4586" w:rsidP="00D662A0" w:rsidR="003D4586" w:rsidRPr="00460425">
            <w:pPr>
              <w:jc w:val="center"/>
              <w:rPr>
                <w:rFonts w:cs="Arial" w:hAnsi="Arial" w:ascii="Arial"/>
                <w:sz w:val="18"/>
                <w:szCs w:val="18"/>
              </w:rPr>
            </w:pPr>
            <w:r w:rsidRPr="00460425">
              <w:rPr>
                <w:rFonts w:cs="Arial" w:hAnsi="Arial" w:ascii="Arial"/>
                <w:sz w:val="18"/>
                <w:szCs w:val="18"/>
              </w:rPr>
              <w:t>GRAD ZAGREB</w:t>
            </w:r>
          </w:p>
          <w:p w:rsidRDefault="003D4586" w:rsidP="00D662A0" w:rsidR="003D4586" w:rsidRPr="00460425">
            <w:pPr>
              <w:jc w:val="center"/>
              <w:rPr>
                <w:rFonts w:cs="Arial" w:hAnsi="Arial" w:ascii="Arial"/>
                <w:sz w:val="18"/>
                <w:szCs w:val="18"/>
              </w:rPr>
            </w:pPr>
          </w:p>
        </w:tc>
        <w:tc>
          <w:tcPr>
            <w:tcW w:type="dxa" w:w="787"/>
            <w:shd w:fill="auto" w:color="auto" w:val="clear"/>
            <w:vAlign w:val="center"/>
          </w:tcPr>
          <w:p w:rsidRDefault="003D4586" w:rsidP="00D662A0" w:rsidR="003D4586" w:rsidRPr="00460425">
            <w:pPr>
              <w:rPr>
                <w:rFonts w:cs="Arial" w:hAnsi="Arial" w:ascii="Arial"/>
                <w:sz w:val="18"/>
                <w:szCs w:val="18"/>
              </w:rPr>
            </w:pPr>
            <w:r w:rsidRPr="00460425">
              <w:rPr>
                <w:rFonts w:cs="Arial" w:hAnsi="Arial" w:ascii="Arial"/>
                <w:sz w:val="18"/>
                <w:szCs w:val="18"/>
              </w:rPr>
              <w:t>61817894937</w:t>
            </w:r>
          </w:p>
        </w:tc>
        <w:tc>
          <w:tcPr>
            <w:tcW w:type="dxa" w:w="851"/>
            <w:shd w:fill="auto" w:color="auto" w:val="clear"/>
            <w:vAlign w:val="center"/>
          </w:tcPr>
          <w:p w:rsidRDefault="003D4586" w:rsidP="00D662A0" w:rsidR="003D4586" w:rsidRPr="00460425">
            <w:pPr>
              <w:rPr>
                <w:rFonts w:cs="Arial" w:hAnsi="Arial" w:ascii="Arial"/>
                <w:sz w:val="18"/>
                <w:szCs w:val="18"/>
              </w:rPr>
            </w:pPr>
            <w:r w:rsidRPr="00460425">
              <w:rPr>
                <w:rFonts w:cs="Arial" w:hAnsi="Arial" w:ascii="Arial"/>
                <w:sz w:val="18"/>
                <w:szCs w:val="18"/>
              </w:rPr>
              <w:t>Zagreb, Trg Stjepana Radića 1</w:t>
            </w:r>
          </w:p>
        </w:tc>
        <w:tc>
          <w:tcPr>
            <w:tcW w:type="dxa" w:w="1134"/>
            <w:shd w:fill="auto" w:color="auto" w:val="clear"/>
            <w:vAlign w:val="center"/>
          </w:tcPr>
          <w:p w:rsidRDefault="003D4586" w:rsidP="00D662A0" w:rsidR="003D4586" w:rsidRPr="00460425">
            <w:pPr>
              <w:jc w:val="center"/>
              <w:rPr>
                <w:rFonts w:cs="Arial" w:hAnsi="Arial" w:ascii="Arial"/>
                <w:sz w:val="18"/>
                <w:szCs w:val="18"/>
              </w:rPr>
            </w:pPr>
            <w:r w:rsidRPr="00460425">
              <w:rPr>
                <w:rFonts w:cs="Arial" w:hAnsi="Arial" w:ascii="Arial"/>
                <w:sz w:val="18"/>
                <w:szCs w:val="18"/>
              </w:rPr>
              <w:t>693.569,47</w:t>
            </w:r>
          </w:p>
        </w:tc>
        <w:tc>
          <w:tcPr>
            <w:tcW w:type="dxa" w:w="2551"/>
            <w:shd w:fill="auto" w:color="auto" w:val="clear"/>
            <w:vAlign w:val="center"/>
          </w:tcPr>
          <w:p w:rsidRDefault="003D4586" w:rsidP="00D662A0" w:rsidR="003D4586" w:rsidRPr="005A2B25">
            <w:pPr>
              <w:rPr>
                <w:rFonts w:cs="Arial" w:hAnsi="Arial" w:ascii="Arial"/>
                <w:sz w:val="16"/>
                <w:szCs w:val="16"/>
              </w:rPr>
            </w:pPr>
            <w:r w:rsidRPr="005A2B25">
              <w:rPr>
                <w:rFonts w:cs="Arial" w:hAnsi="Arial" w:ascii="Arial"/>
                <w:sz w:val="16"/>
                <w:szCs w:val="16"/>
              </w:rPr>
              <w:t>Presuda Trgovačkog suda u Zagrebu br. P- 2234/2012 od 14.01.2014., Dopis Klasa: UP/I-372-03/07-01/2418 od 07.05.2008., Dopis Interkorp-a od 22.02.2000., Ugovor o međusobnim pravima i obvezama broj 101/99, Zapisnik Gradskog ureda za imovinsko pravne poslove i imovinu grada od 02.02.2015., specifikacija tražbine-izvadak iz poslovnih knjiga, kamatni list</w:t>
            </w:r>
          </w:p>
        </w:tc>
        <w:tc>
          <w:tcPr>
            <w:tcW w:type="dxa" w:w="1134"/>
            <w:shd w:fill="auto" w:color="auto" w:val="clear"/>
            <w:vAlign w:val="center"/>
          </w:tcPr>
          <w:p w:rsidRDefault="003D4586" w:rsidP="00D662A0" w:rsidR="003D4586" w:rsidRPr="00F530D9">
            <w:pPr>
              <w:jc w:val="center"/>
              <w:rPr>
                <w:rFonts w:cs="Arial" w:hAnsi="Arial" w:ascii="Arial"/>
                <w:sz w:val="18"/>
                <w:szCs w:val="18"/>
              </w:rPr>
            </w:pPr>
            <w:r>
              <w:rPr>
                <w:rFonts w:cs="Arial" w:hAnsi="Arial" w:ascii="Arial"/>
                <w:sz w:val="18"/>
                <w:szCs w:val="18"/>
              </w:rPr>
              <w:t>150.419,13</w:t>
            </w:r>
          </w:p>
        </w:tc>
        <w:tc>
          <w:tcPr>
            <w:tcW w:type="dxa" w:w="992"/>
            <w:shd w:fill="auto" w:color="auto" w:val="clear"/>
            <w:vAlign w:val="center"/>
          </w:tcPr>
          <w:p w:rsidRDefault="003D4586" w:rsidP="00D662A0" w:rsidR="003D4586" w:rsidRPr="00F530D9">
            <w:pPr>
              <w:jc w:val="center"/>
              <w:rPr>
                <w:rFonts w:cs="Arial" w:hAnsi="Arial" w:ascii="Arial"/>
                <w:sz w:val="18"/>
                <w:szCs w:val="18"/>
              </w:rPr>
            </w:pPr>
            <w:r>
              <w:rPr>
                <w:rFonts w:cs="Arial" w:hAnsi="Arial" w:ascii="Arial"/>
                <w:sz w:val="18"/>
                <w:szCs w:val="18"/>
              </w:rPr>
              <w:t>543.150,34</w:t>
            </w:r>
          </w:p>
        </w:tc>
        <w:tc>
          <w:tcPr>
            <w:tcW w:type="dxa" w:w="810"/>
            <w:shd w:fill="auto" w:color="auto" w:val="clear"/>
            <w:vAlign w:val="center"/>
          </w:tcPr>
          <w:p w:rsidRDefault="003D4586" w:rsidP="00D662A0" w:rsidR="003D4586">
            <w:pPr>
              <w:rPr>
                <w:rFonts w:cs="Arial" w:hAnsi="Arial" w:ascii="Arial"/>
                <w:sz w:val="18"/>
                <w:szCs w:val="18"/>
              </w:rPr>
            </w:pPr>
            <w:r>
              <w:rPr>
                <w:rFonts w:cs="Arial" w:hAnsi="Arial" w:ascii="Arial"/>
                <w:sz w:val="18"/>
                <w:szCs w:val="18"/>
              </w:rPr>
              <w:t>Glede</w:t>
            </w:r>
            <w:r w:rsidRPr="00DE30BB">
              <w:rPr>
                <w:rFonts w:cs="Arial" w:hAnsi="Arial" w:ascii="Arial"/>
                <w:sz w:val="18"/>
                <w:szCs w:val="18"/>
              </w:rPr>
              <w:t xml:space="preserve"> </w:t>
            </w:r>
            <w:r>
              <w:rPr>
                <w:rFonts w:cs="Arial" w:hAnsi="Arial" w:ascii="Arial"/>
                <w:sz w:val="18"/>
                <w:szCs w:val="18"/>
              </w:rPr>
              <w:t xml:space="preserve">osporenog dijela </w:t>
            </w:r>
            <w:r w:rsidRPr="00DE30BB">
              <w:rPr>
                <w:rFonts w:cs="Arial" w:hAnsi="Arial" w:ascii="Arial"/>
                <w:sz w:val="18"/>
                <w:szCs w:val="18"/>
              </w:rPr>
              <w:t>tražbin</w:t>
            </w:r>
            <w:r>
              <w:rPr>
                <w:rFonts w:cs="Arial" w:hAnsi="Arial" w:ascii="Arial"/>
                <w:sz w:val="18"/>
                <w:szCs w:val="18"/>
              </w:rPr>
              <w:t xml:space="preserve">e </w:t>
            </w:r>
            <w:r w:rsidRPr="00DE30BB">
              <w:rPr>
                <w:rFonts w:cs="Arial" w:hAnsi="Arial" w:ascii="Arial"/>
                <w:sz w:val="18"/>
                <w:szCs w:val="18"/>
              </w:rPr>
              <w:t>nastupila zastara.</w:t>
            </w:r>
          </w:p>
          <w:p w:rsidRDefault="003D4586" w:rsidP="00D662A0" w:rsidR="003D4586" w:rsidRPr="00F530D9">
            <w:pPr>
              <w:jc w:val="center"/>
              <w:rPr>
                <w:rFonts w:cs="Arial" w:hAnsi="Arial" w:ascii="Arial"/>
                <w:sz w:val="18"/>
                <w:szCs w:val="18"/>
              </w:rPr>
            </w:pPr>
            <w:r>
              <w:rPr>
                <w:rFonts w:cs="Arial" w:hAnsi="Arial" w:ascii="Arial"/>
                <w:sz w:val="18"/>
                <w:szCs w:val="18"/>
              </w:rPr>
              <w:t xml:space="preserve">(U prijavi se pogrešno navodi da </w:t>
            </w:r>
            <w:r w:rsidRPr="002C146C">
              <w:rPr>
                <w:rFonts w:cs="Arial" w:hAnsi="Arial" w:ascii="Arial"/>
                <w:sz w:val="18"/>
                <w:szCs w:val="18"/>
              </w:rPr>
              <w:t xml:space="preserve">je Presuda Trgovačkog suda u Zagrebu br. P- 2234/2012 od 14.01.2014. </w:t>
            </w:r>
            <w:r>
              <w:rPr>
                <w:rFonts w:cs="Arial" w:hAnsi="Arial" w:ascii="Arial"/>
                <w:sz w:val="18"/>
                <w:szCs w:val="18"/>
              </w:rPr>
              <w:t xml:space="preserve">ovršna isprava, jer se radi o nepravomoćnoj sudskoj odluci.) </w:t>
            </w:r>
          </w:p>
        </w:tc>
      </w:tr>
      <w:tr w:rsidTr="00C93C3A" w:rsidR="003D4586" w:rsidRPr="00F530D9">
        <w:trPr>
          <w:trHeight w:val="847"/>
        </w:trPr>
        <w:tc>
          <w:tcPr>
            <w:tcW w:type="dxa" w:w="311"/>
            <w:shd w:fill="auto" w:color="auto" w:val="clear"/>
            <w:vAlign w:val="center"/>
            <w:hideMark/>
          </w:tcPr>
          <w:p w:rsidRDefault="003D4586" w:rsidP="00D662A0" w:rsidR="003D4586" w:rsidRPr="00F530D9">
            <w:pPr>
              <w:jc w:val="center"/>
              <w:rPr>
                <w:rFonts w:cs="Arial" w:hAnsi="Arial" w:ascii="Arial"/>
                <w:sz w:val="18"/>
                <w:szCs w:val="18"/>
              </w:rPr>
            </w:pPr>
            <w:r w:rsidRPr="00F530D9">
              <w:rPr>
                <w:rFonts w:cs="Arial" w:hAnsi="Arial" w:ascii="Arial"/>
                <w:sz w:val="18"/>
                <w:szCs w:val="18"/>
              </w:rPr>
              <w:t>8</w:t>
            </w:r>
          </w:p>
        </w:tc>
        <w:tc>
          <w:tcPr>
            <w:tcW w:type="dxa" w:w="745"/>
            <w:shd w:fill="auto" w:color="auto" w:val="clear"/>
            <w:vAlign w:val="center"/>
          </w:tcPr>
          <w:p w:rsidRDefault="003D4586" w:rsidP="00D662A0" w:rsidR="003D4586">
            <w:pPr>
              <w:jc w:val="center"/>
              <w:rPr>
                <w:rFonts w:cs="Arial" w:hAnsi="Arial" w:ascii="Arial"/>
                <w:sz w:val="18"/>
                <w:szCs w:val="18"/>
              </w:rPr>
            </w:pPr>
          </w:p>
          <w:p w:rsidRDefault="003D4586" w:rsidP="00D662A0" w:rsidR="003D4586">
            <w:pPr>
              <w:jc w:val="center"/>
              <w:rPr>
                <w:rFonts w:cs="Arial" w:hAnsi="Arial" w:ascii="Arial"/>
                <w:sz w:val="18"/>
                <w:szCs w:val="18"/>
              </w:rPr>
            </w:pPr>
            <w:r>
              <w:rPr>
                <w:rFonts w:cs="Arial" w:hAnsi="Arial" w:ascii="Arial"/>
                <w:sz w:val="18"/>
                <w:szCs w:val="18"/>
              </w:rPr>
              <w:t>GRAD ZAGREB</w:t>
            </w:r>
          </w:p>
          <w:p w:rsidRDefault="003D4586" w:rsidP="00D662A0" w:rsidR="003D4586" w:rsidRPr="00F530D9">
            <w:pPr>
              <w:jc w:val="center"/>
              <w:rPr>
                <w:rFonts w:cs="Arial" w:hAnsi="Arial" w:ascii="Arial"/>
                <w:sz w:val="18"/>
                <w:szCs w:val="18"/>
              </w:rPr>
            </w:pPr>
          </w:p>
        </w:tc>
        <w:tc>
          <w:tcPr>
            <w:tcW w:type="dxa" w:w="787"/>
            <w:shd w:fill="auto" w:color="auto" w:val="clear"/>
            <w:vAlign w:val="center"/>
          </w:tcPr>
          <w:p w:rsidRDefault="003D4586" w:rsidP="00D662A0" w:rsidR="003D4586" w:rsidRPr="00F530D9">
            <w:pPr>
              <w:rPr>
                <w:rFonts w:cs="Arial" w:hAnsi="Arial" w:ascii="Arial"/>
                <w:sz w:val="18"/>
                <w:szCs w:val="18"/>
              </w:rPr>
            </w:pPr>
            <w:r>
              <w:rPr>
                <w:rFonts w:cs="Arial" w:hAnsi="Arial" w:ascii="Arial"/>
                <w:sz w:val="18"/>
                <w:szCs w:val="18"/>
              </w:rPr>
              <w:t>61817894937</w:t>
            </w:r>
          </w:p>
        </w:tc>
        <w:tc>
          <w:tcPr>
            <w:tcW w:type="dxa" w:w="851"/>
            <w:shd w:fill="auto" w:color="auto" w:val="clear"/>
            <w:vAlign w:val="center"/>
          </w:tcPr>
          <w:p w:rsidRDefault="003D4586" w:rsidP="00D662A0" w:rsidR="003D4586" w:rsidRPr="00F530D9">
            <w:pPr>
              <w:rPr>
                <w:rFonts w:cs="Arial" w:hAnsi="Arial" w:ascii="Arial"/>
                <w:sz w:val="18"/>
                <w:szCs w:val="18"/>
              </w:rPr>
            </w:pPr>
            <w:r>
              <w:rPr>
                <w:rFonts w:cs="Arial" w:hAnsi="Arial" w:ascii="Arial"/>
                <w:sz w:val="18"/>
                <w:szCs w:val="18"/>
              </w:rPr>
              <w:t>Zagreb, Trg Stjepana Radića 1</w:t>
            </w:r>
          </w:p>
        </w:tc>
        <w:tc>
          <w:tcPr>
            <w:tcW w:type="dxa" w:w="1134"/>
            <w:shd w:fill="auto" w:color="auto" w:val="clear"/>
            <w:vAlign w:val="center"/>
          </w:tcPr>
          <w:p w:rsidRDefault="003D4586" w:rsidP="00D662A0" w:rsidR="003D4586" w:rsidRPr="00F530D9">
            <w:pPr>
              <w:jc w:val="center"/>
              <w:rPr>
                <w:rFonts w:cs="Arial" w:hAnsi="Arial" w:ascii="Arial"/>
                <w:sz w:val="18"/>
                <w:szCs w:val="18"/>
              </w:rPr>
            </w:pPr>
            <w:r>
              <w:rPr>
                <w:rFonts w:cs="Arial" w:hAnsi="Arial" w:ascii="Arial"/>
                <w:sz w:val="18"/>
                <w:szCs w:val="18"/>
              </w:rPr>
              <w:t>31.860,22</w:t>
            </w:r>
          </w:p>
        </w:tc>
        <w:tc>
          <w:tcPr>
            <w:tcW w:type="dxa" w:w="2551"/>
            <w:shd w:fill="auto" w:color="auto" w:val="clear"/>
            <w:vAlign w:val="center"/>
          </w:tcPr>
          <w:p w:rsidRDefault="003D4586" w:rsidP="00D662A0" w:rsidR="003D4586" w:rsidRPr="005A2B25">
            <w:pPr>
              <w:rPr>
                <w:rFonts w:cs="Arial" w:hAnsi="Arial" w:ascii="Arial"/>
                <w:sz w:val="16"/>
                <w:szCs w:val="16"/>
              </w:rPr>
            </w:pPr>
            <w:r w:rsidRPr="005A2B25">
              <w:rPr>
                <w:rFonts w:cs="Arial" w:hAnsi="Arial" w:ascii="Arial"/>
                <w:sz w:val="16"/>
                <w:szCs w:val="16"/>
              </w:rPr>
              <w:t>Dopis Klasa: UP/I-372-03/07-01/2418 od 07.05.2008., Dopis Interkorp-a od 22.02.2000., Ugovor o međusobnim pravima i obvezama broj 101/99, Zapisnik Gradskog ureda za imovinsko pravne poslove i imovinu grada od 02.02.2015., specifikacija tražbine-izvadak iz poslovnih knjiga, kamatni list</w:t>
            </w:r>
          </w:p>
        </w:tc>
        <w:tc>
          <w:tcPr>
            <w:tcW w:type="dxa" w:w="1134"/>
            <w:shd w:fill="auto" w:color="auto" w:val="clear"/>
            <w:vAlign w:val="center"/>
          </w:tcPr>
          <w:p w:rsidRDefault="003D4586" w:rsidP="00D662A0" w:rsidR="003D4586" w:rsidRPr="00F530D9">
            <w:pPr>
              <w:jc w:val="center"/>
              <w:rPr>
                <w:rFonts w:cs="Arial" w:hAnsi="Arial" w:ascii="Arial"/>
                <w:sz w:val="18"/>
                <w:szCs w:val="18"/>
              </w:rPr>
            </w:pPr>
            <w:r>
              <w:rPr>
                <w:rFonts w:cs="Arial" w:hAnsi="Arial" w:ascii="Arial"/>
                <w:sz w:val="18"/>
                <w:szCs w:val="18"/>
              </w:rPr>
              <w:t>31.860,22</w:t>
            </w:r>
          </w:p>
        </w:tc>
        <w:tc>
          <w:tcPr>
            <w:tcW w:type="dxa" w:w="992"/>
            <w:shd w:fill="auto" w:color="auto" w:val="clear"/>
            <w:vAlign w:val="center"/>
          </w:tcPr>
          <w:p w:rsidRDefault="003D4586" w:rsidP="00D662A0" w:rsidR="003D4586" w:rsidRPr="00F530D9">
            <w:pPr>
              <w:jc w:val="center"/>
              <w:rPr>
                <w:rFonts w:cs="Arial" w:hAnsi="Arial" w:ascii="Arial"/>
                <w:sz w:val="18"/>
                <w:szCs w:val="18"/>
              </w:rPr>
            </w:pPr>
          </w:p>
        </w:tc>
        <w:tc>
          <w:tcPr>
            <w:tcW w:type="dxa" w:w="810"/>
            <w:shd w:fill="auto" w:color="auto" w:val="clear"/>
            <w:vAlign w:val="center"/>
          </w:tcPr>
          <w:p w:rsidRDefault="003D4586" w:rsidP="00D662A0" w:rsidR="003D4586" w:rsidRPr="00F530D9">
            <w:pPr>
              <w:jc w:val="center"/>
              <w:rPr>
                <w:rFonts w:cs="Arial" w:hAnsi="Arial" w:ascii="Arial"/>
                <w:sz w:val="18"/>
                <w:szCs w:val="18"/>
              </w:rPr>
            </w:pPr>
          </w:p>
        </w:tc>
      </w:tr>
      <w:tr w:rsidTr="00C93C3A" w:rsidR="003D4586" w:rsidRPr="00F530D9">
        <w:trPr>
          <w:trHeight w:val="882"/>
        </w:trPr>
        <w:tc>
          <w:tcPr>
            <w:tcW w:type="dxa" w:w="311"/>
            <w:shd w:fill="auto" w:color="auto" w:val="clear"/>
            <w:vAlign w:val="center"/>
            <w:hideMark/>
          </w:tcPr>
          <w:p w:rsidRDefault="003D4586" w:rsidP="00D662A0" w:rsidR="003D4586" w:rsidRPr="00F530D9">
            <w:pPr>
              <w:jc w:val="center"/>
              <w:rPr>
                <w:rFonts w:cs="Arial" w:hAnsi="Arial" w:ascii="Arial"/>
                <w:sz w:val="18"/>
                <w:szCs w:val="18"/>
              </w:rPr>
            </w:pPr>
            <w:r w:rsidRPr="00F530D9">
              <w:rPr>
                <w:rFonts w:cs="Arial" w:hAnsi="Arial" w:ascii="Arial"/>
                <w:sz w:val="18"/>
                <w:szCs w:val="18"/>
              </w:rPr>
              <w:t>9</w:t>
            </w:r>
          </w:p>
        </w:tc>
        <w:tc>
          <w:tcPr>
            <w:tcW w:type="dxa" w:w="745"/>
            <w:shd w:fill="auto" w:color="auto" w:val="clear"/>
            <w:vAlign w:val="center"/>
          </w:tcPr>
          <w:p w:rsidRDefault="003D4586" w:rsidP="00D662A0" w:rsidR="003D4586">
            <w:pPr>
              <w:jc w:val="center"/>
              <w:rPr>
                <w:rFonts w:cs="Arial" w:hAnsi="Arial" w:ascii="Arial"/>
                <w:sz w:val="18"/>
                <w:szCs w:val="18"/>
              </w:rPr>
            </w:pPr>
            <w:r>
              <w:rPr>
                <w:rFonts w:cs="Arial" w:hAnsi="Arial" w:ascii="Arial"/>
                <w:sz w:val="18"/>
                <w:szCs w:val="18"/>
              </w:rPr>
              <w:t>GRAD ZAGREB</w:t>
            </w:r>
          </w:p>
          <w:p w:rsidRDefault="003D4586" w:rsidP="00D662A0" w:rsidR="003D4586" w:rsidRPr="00F530D9">
            <w:pPr>
              <w:jc w:val="center"/>
              <w:rPr>
                <w:rFonts w:cs="Arial" w:hAnsi="Arial" w:ascii="Arial"/>
                <w:sz w:val="18"/>
                <w:szCs w:val="18"/>
              </w:rPr>
            </w:pPr>
          </w:p>
        </w:tc>
        <w:tc>
          <w:tcPr>
            <w:tcW w:type="dxa" w:w="787"/>
            <w:shd w:fill="auto" w:color="auto" w:val="clear"/>
            <w:vAlign w:val="center"/>
          </w:tcPr>
          <w:p w:rsidRDefault="003D4586" w:rsidP="00D662A0" w:rsidR="003D4586" w:rsidRPr="00F530D9">
            <w:pPr>
              <w:rPr>
                <w:rFonts w:cs="Arial" w:hAnsi="Arial" w:ascii="Arial"/>
                <w:sz w:val="18"/>
                <w:szCs w:val="18"/>
              </w:rPr>
            </w:pPr>
            <w:r>
              <w:rPr>
                <w:rFonts w:cs="Arial" w:hAnsi="Arial" w:ascii="Arial"/>
                <w:sz w:val="18"/>
                <w:szCs w:val="18"/>
              </w:rPr>
              <w:t>61817894937</w:t>
            </w:r>
          </w:p>
        </w:tc>
        <w:tc>
          <w:tcPr>
            <w:tcW w:type="dxa" w:w="851"/>
            <w:shd w:fill="auto" w:color="auto" w:val="clear"/>
            <w:vAlign w:val="center"/>
          </w:tcPr>
          <w:p w:rsidRDefault="003D4586" w:rsidP="00D662A0" w:rsidR="003D4586" w:rsidRPr="00F530D9">
            <w:pPr>
              <w:rPr>
                <w:rFonts w:cs="Arial" w:hAnsi="Arial" w:ascii="Arial"/>
                <w:sz w:val="18"/>
                <w:szCs w:val="18"/>
              </w:rPr>
            </w:pPr>
            <w:r>
              <w:rPr>
                <w:rFonts w:cs="Arial" w:hAnsi="Arial" w:ascii="Arial"/>
                <w:sz w:val="18"/>
                <w:szCs w:val="18"/>
              </w:rPr>
              <w:t>Zagreb, Trg Stjepana Radića 1</w:t>
            </w:r>
          </w:p>
        </w:tc>
        <w:tc>
          <w:tcPr>
            <w:tcW w:type="dxa" w:w="1134"/>
            <w:shd w:fill="auto" w:color="auto" w:val="clear"/>
            <w:vAlign w:val="center"/>
          </w:tcPr>
          <w:p w:rsidRDefault="003D4586" w:rsidP="00D662A0" w:rsidR="003D4586" w:rsidRPr="00F530D9">
            <w:pPr>
              <w:jc w:val="center"/>
              <w:rPr>
                <w:rFonts w:cs="Arial" w:hAnsi="Arial" w:ascii="Arial"/>
                <w:sz w:val="18"/>
                <w:szCs w:val="18"/>
              </w:rPr>
            </w:pPr>
            <w:r>
              <w:rPr>
                <w:rFonts w:cs="Arial" w:hAnsi="Arial" w:ascii="Arial"/>
                <w:sz w:val="18"/>
                <w:szCs w:val="18"/>
              </w:rPr>
              <w:t>29.896,29</w:t>
            </w:r>
          </w:p>
        </w:tc>
        <w:tc>
          <w:tcPr>
            <w:tcW w:type="dxa" w:w="2551"/>
            <w:shd w:fill="auto" w:color="auto" w:val="clear"/>
            <w:vAlign w:val="center"/>
          </w:tcPr>
          <w:p w:rsidRDefault="003D4586" w:rsidP="00D662A0" w:rsidR="003D4586" w:rsidRPr="005A2B25">
            <w:pPr>
              <w:rPr>
                <w:rFonts w:cs="Arial" w:hAnsi="Arial" w:ascii="Arial"/>
                <w:sz w:val="16"/>
                <w:szCs w:val="16"/>
              </w:rPr>
            </w:pPr>
            <w:r w:rsidRPr="005A2B25">
              <w:rPr>
                <w:rFonts w:cs="Arial" w:hAnsi="Arial" w:ascii="Arial"/>
                <w:sz w:val="16"/>
                <w:szCs w:val="16"/>
              </w:rPr>
              <w:t xml:space="preserve">Rješenje o ovrsi Ovrv-2311/15, j. bilježnika Željke Maroslavac, pravomoćno 02.07.2015., Rješenje Općinskog suda u Novom Zagrebu br. Povrv- 3284/2015 od 04.01.2016., Rješenje Županijskog suda u Karlovcu br. Gž-619/2016 od 10.10.2016.,  Dopis Klasa: UP/I-372-03/07-01/2418 od 07.05.2008., Dopis Interkorp-a od 22.02.2000., Ugovor o međusobnim pravima i obvezama broj 101/99, Zapisnik Gradskog ureda za imovinsko pravne poslove i imovinu grada od 02.02.2015., specifikacija </w:t>
            </w:r>
            <w:r w:rsidRPr="005A2B25">
              <w:rPr>
                <w:rFonts w:cs="Arial" w:hAnsi="Arial" w:ascii="Arial"/>
                <w:sz w:val="16"/>
                <w:szCs w:val="16"/>
              </w:rPr>
              <w:lastRenderedPageBreak/>
              <w:t>tražbine-izvadak iz poslovnih knjiga, kamatni list</w:t>
            </w:r>
          </w:p>
        </w:tc>
        <w:tc>
          <w:tcPr>
            <w:tcW w:type="dxa" w:w="1134"/>
            <w:shd w:fill="auto" w:color="auto" w:val="clear"/>
            <w:vAlign w:val="center"/>
          </w:tcPr>
          <w:p w:rsidRDefault="003D4586" w:rsidP="00D662A0" w:rsidR="003D4586" w:rsidRPr="00F530D9">
            <w:pPr>
              <w:jc w:val="center"/>
              <w:rPr>
                <w:rFonts w:cs="Arial" w:hAnsi="Arial" w:ascii="Arial"/>
                <w:sz w:val="18"/>
                <w:szCs w:val="18"/>
              </w:rPr>
            </w:pPr>
            <w:r>
              <w:rPr>
                <w:rFonts w:cs="Arial" w:hAnsi="Arial" w:ascii="Arial"/>
                <w:sz w:val="18"/>
                <w:szCs w:val="18"/>
              </w:rPr>
              <w:lastRenderedPageBreak/>
              <w:t>29.896,29</w:t>
            </w:r>
          </w:p>
        </w:tc>
        <w:tc>
          <w:tcPr>
            <w:tcW w:type="dxa" w:w="992"/>
            <w:shd w:fill="auto" w:color="auto" w:val="clear"/>
            <w:vAlign w:val="center"/>
          </w:tcPr>
          <w:p w:rsidRDefault="003D4586" w:rsidP="00D662A0" w:rsidR="003D4586" w:rsidRPr="00F530D9">
            <w:pPr>
              <w:jc w:val="center"/>
              <w:rPr>
                <w:rFonts w:cs="Arial" w:hAnsi="Arial" w:ascii="Arial"/>
                <w:sz w:val="18"/>
                <w:szCs w:val="18"/>
              </w:rPr>
            </w:pPr>
          </w:p>
        </w:tc>
        <w:tc>
          <w:tcPr>
            <w:tcW w:type="dxa" w:w="810"/>
            <w:shd w:fill="auto" w:color="auto" w:val="clear"/>
            <w:vAlign w:val="center"/>
          </w:tcPr>
          <w:p w:rsidRDefault="003D4586" w:rsidP="00D662A0" w:rsidR="003D4586" w:rsidRPr="00F530D9">
            <w:pPr>
              <w:jc w:val="center"/>
              <w:rPr>
                <w:rFonts w:cs="Arial" w:hAnsi="Arial" w:ascii="Arial"/>
                <w:sz w:val="18"/>
                <w:szCs w:val="18"/>
              </w:rPr>
            </w:pPr>
          </w:p>
        </w:tc>
      </w:tr>
      <w:tr w:rsidTr="00C93C3A" w:rsidR="003D4586" w:rsidRPr="00F530D9">
        <w:trPr>
          <w:trHeight w:val="825"/>
        </w:trPr>
        <w:tc>
          <w:tcPr>
            <w:tcW w:type="dxa" w:w="311"/>
            <w:shd w:fill="auto" w:color="auto" w:val="clear"/>
            <w:vAlign w:val="center"/>
            <w:hideMark/>
          </w:tcPr>
          <w:p w:rsidRDefault="003D4586" w:rsidP="00D662A0" w:rsidR="003D4586" w:rsidRPr="00F530D9">
            <w:pPr>
              <w:rPr>
                <w:rFonts w:cs="Arial" w:hAnsi="Arial" w:ascii="Arial"/>
                <w:sz w:val="18"/>
                <w:szCs w:val="18"/>
              </w:rPr>
            </w:pPr>
            <w:r w:rsidRPr="00F530D9">
              <w:rPr>
                <w:rFonts w:cs="Arial" w:hAnsi="Arial" w:ascii="Arial"/>
                <w:sz w:val="18"/>
                <w:szCs w:val="18"/>
              </w:rPr>
              <w:lastRenderedPageBreak/>
              <w:t>10</w:t>
            </w:r>
          </w:p>
        </w:tc>
        <w:tc>
          <w:tcPr>
            <w:tcW w:type="dxa" w:w="745"/>
            <w:shd w:fill="auto" w:color="auto" w:val="clear"/>
            <w:vAlign w:val="center"/>
          </w:tcPr>
          <w:p w:rsidRDefault="003D4586" w:rsidP="00D662A0" w:rsidR="003D4586">
            <w:pPr>
              <w:jc w:val="center"/>
              <w:rPr>
                <w:rFonts w:cs="Arial" w:hAnsi="Arial" w:ascii="Arial"/>
                <w:sz w:val="18"/>
                <w:szCs w:val="18"/>
              </w:rPr>
            </w:pPr>
            <w:r>
              <w:rPr>
                <w:rFonts w:cs="Arial" w:hAnsi="Arial" w:ascii="Arial"/>
                <w:sz w:val="18"/>
                <w:szCs w:val="18"/>
              </w:rPr>
              <w:t>GRAD ZAGREB</w:t>
            </w:r>
          </w:p>
          <w:p w:rsidRDefault="003D4586" w:rsidP="00D662A0" w:rsidR="003D4586" w:rsidRPr="00F530D9">
            <w:pPr>
              <w:rPr>
                <w:rFonts w:cs="Arial" w:hAnsi="Arial" w:ascii="Arial"/>
                <w:sz w:val="18"/>
                <w:szCs w:val="18"/>
              </w:rPr>
            </w:pPr>
          </w:p>
        </w:tc>
        <w:tc>
          <w:tcPr>
            <w:tcW w:type="dxa" w:w="787"/>
            <w:shd w:fill="auto" w:color="auto" w:val="clear"/>
            <w:vAlign w:val="center"/>
          </w:tcPr>
          <w:p w:rsidRDefault="003D4586" w:rsidP="00D662A0" w:rsidR="003D4586" w:rsidRPr="00F530D9">
            <w:pPr>
              <w:rPr>
                <w:rFonts w:cs="Arial" w:hAnsi="Arial" w:ascii="Arial"/>
                <w:sz w:val="18"/>
                <w:szCs w:val="18"/>
              </w:rPr>
            </w:pPr>
            <w:r>
              <w:rPr>
                <w:rFonts w:cs="Arial" w:hAnsi="Arial" w:ascii="Arial"/>
                <w:sz w:val="18"/>
                <w:szCs w:val="18"/>
              </w:rPr>
              <w:t>61817894937</w:t>
            </w:r>
          </w:p>
        </w:tc>
        <w:tc>
          <w:tcPr>
            <w:tcW w:type="dxa" w:w="851"/>
            <w:shd w:fill="auto" w:color="auto" w:val="clear"/>
            <w:vAlign w:val="center"/>
          </w:tcPr>
          <w:p w:rsidRDefault="003D4586" w:rsidP="00D662A0" w:rsidR="003D4586" w:rsidRPr="00F530D9">
            <w:pPr>
              <w:rPr>
                <w:rFonts w:cs="Arial" w:hAnsi="Arial" w:ascii="Arial"/>
                <w:sz w:val="18"/>
                <w:szCs w:val="18"/>
              </w:rPr>
            </w:pPr>
            <w:r>
              <w:rPr>
                <w:rFonts w:cs="Arial" w:hAnsi="Arial" w:ascii="Arial"/>
                <w:sz w:val="18"/>
                <w:szCs w:val="18"/>
              </w:rPr>
              <w:t>Zagreb, Trg Stjepana Radića 1</w:t>
            </w:r>
          </w:p>
        </w:tc>
        <w:tc>
          <w:tcPr>
            <w:tcW w:type="dxa" w:w="1134"/>
            <w:shd w:fill="auto" w:color="auto" w:val="clear"/>
            <w:vAlign w:val="center"/>
          </w:tcPr>
          <w:p w:rsidRDefault="003D4586" w:rsidP="00D662A0" w:rsidR="003D4586" w:rsidRPr="00F530D9">
            <w:pPr>
              <w:rPr>
                <w:rFonts w:cs="Arial" w:hAnsi="Arial" w:ascii="Arial"/>
                <w:sz w:val="18"/>
                <w:szCs w:val="18"/>
              </w:rPr>
            </w:pPr>
            <w:r>
              <w:rPr>
                <w:rFonts w:cs="Arial" w:hAnsi="Arial" w:ascii="Arial"/>
                <w:sz w:val="18"/>
                <w:szCs w:val="18"/>
              </w:rPr>
              <w:t>185.824,72</w:t>
            </w:r>
          </w:p>
        </w:tc>
        <w:tc>
          <w:tcPr>
            <w:tcW w:type="dxa" w:w="2551"/>
            <w:shd w:fill="auto" w:color="auto" w:val="clear"/>
            <w:vAlign w:val="center"/>
          </w:tcPr>
          <w:p w:rsidRDefault="003D4586" w:rsidP="00D662A0" w:rsidR="003D4586" w:rsidRPr="005A2B25">
            <w:pPr>
              <w:rPr>
                <w:rFonts w:cs="Arial" w:hAnsi="Arial" w:ascii="Arial"/>
                <w:sz w:val="16"/>
                <w:szCs w:val="16"/>
              </w:rPr>
            </w:pPr>
            <w:r w:rsidRPr="005A2B25">
              <w:rPr>
                <w:rFonts w:cs="Arial" w:hAnsi="Arial" w:ascii="Arial"/>
                <w:sz w:val="16"/>
                <w:szCs w:val="16"/>
              </w:rPr>
              <w:t>Rješenje o ovrsi Ovrv-2310/15, j. bilježnika Željke Maroslavac od 16.06.2015., Rješenje Općinskog suda u Novom Zagrebu br. Povrv- 3283/2015 od 10.01.2017, Rješenje Županijskog suda u Rijeci br. Gž-627/2017od 10.05.2017.,  Dopis Klasa: UP/I-372-03/07-01/2418 od 07.05.2008., Dopis Interkorp-a od 22.02.2000., Ugovor o međusobnim pravima i obvezama broj 101/99, Zapisnik Gradskog ureda za imovinsko pravne poslove i imovinu grada od 02.02.2015., specifikacija tražbine-izvadak iz poslovnih knjiga, kamatni list</w:t>
            </w:r>
          </w:p>
        </w:tc>
        <w:tc>
          <w:tcPr>
            <w:tcW w:type="dxa" w:w="1134"/>
            <w:shd w:fill="auto" w:color="auto" w:val="clear"/>
            <w:vAlign w:val="center"/>
          </w:tcPr>
          <w:p w:rsidRDefault="003D4586" w:rsidP="00D662A0" w:rsidR="003D4586" w:rsidRPr="00F530D9">
            <w:pPr>
              <w:rPr>
                <w:rFonts w:cs="Arial" w:hAnsi="Arial" w:ascii="Arial"/>
                <w:sz w:val="18"/>
                <w:szCs w:val="18"/>
              </w:rPr>
            </w:pPr>
            <w:r>
              <w:rPr>
                <w:rFonts w:cs="Arial" w:hAnsi="Arial" w:ascii="Arial"/>
                <w:sz w:val="18"/>
                <w:szCs w:val="18"/>
              </w:rPr>
              <w:t>185.824,72</w:t>
            </w:r>
          </w:p>
        </w:tc>
        <w:tc>
          <w:tcPr>
            <w:tcW w:type="dxa" w:w="992"/>
            <w:shd w:fill="auto" w:color="auto" w:val="clear"/>
            <w:vAlign w:val="center"/>
          </w:tcPr>
          <w:p w:rsidRDefault="003D4586" w:rsidP="00D662A0" w:rsidR="003D4586" w:rsidRPr="00F530D9">
            <w:pPr>
              <w:jc w:val="center"/>
              <w:rPr>
                <w:rFonts w:cs="Arial" w:hAnsi="Arial" w:ascii="Arial"/>
                <w:sz w:val="18"/>
                <w:szCs w:val="18"/>
              </w:rPr>
            </w:pPr>
          </w:p>
        </w:tc>
        <w:tc>
          <w:tcPr>
            <w:tcW w:type="dxa" w:w="810"/>
            <w:shd w:fill="auto" w:color="auto" w:val="clear"/>
            <w:vAlign w:val="center"/>
          </w:tcPr>
          <w:p w:rsidRDefault="003D4586" w:rsidP="00D662A0" w:rsidR="003D4586" w:rsidRPr="00F530D9">
            <w:pPr>
              <w:jc w:val="center"/>
              <w:rPr>
                <w:rFonts w:cs="Arial" w:hAnsi="Arial" w:ascii="Arial"/>
                <w:sz w:val="18"/>
                <w:szCs w:val="18"/>
              </w:rPr>
            </w:pPr>
          </w:p>
        </w:tc>
      </w:tr>
      <w:tr w:rsidTr="00C93C3A" w:rsidR="003D4586" w:rsidRPr="00916093">
        <w:trPr>
          <w:trHeight w:val="765"/>
        </w:trPr>
        <w:tc>
          <w:tcPr>
            <w:tcW w:type="dxa" w:w="311"/>
            <w:shd w:fill="auto" w:color="auto" w:val="clear"/>
            <w:vAlign w:val="center"/>
          </w:tcPr>
          <w:p w:rsidRDefault="003D4586" w:rsidP="00D662A0" w:rsidR="003D4586" w:rsidRPr="00916093">
            <w:pPr>
              <w:jc w:val="center"/>
              <w:rPr>
                <w:rFonts w:cs="Arial" w:hAnsi="Arial" w:ascii="Arial"/>
              </w:rPr>
            </w:pPr>
            <w:r>
              <w:rPr>
                <w:rFonts w:cs="Arial" w:hAnsi="Arial" w:ascii="Arial"/>
              </w:rPr>
              <w:t>11</w:t>
            </w:r>
          </w:p>
        </w:tc>
        <w:tc>
          <w:tcPr>
            <w:tcW w:type="dxa" w:w="745"/>
            <w:shd w:fill="auto" w:color="auto" w:val="clear"/>
            <w:vAlign w:val="center"/>
          </w:tcPr>
          <w:p w:rsidRDefault="003D4586" w:rsidP="00D662A0" w:rsidR="003D4586">
            <w:pPr>
              <w:jc w:val="center"/>
              <w:rPr>
                <w:rFonts w:cs="Arial" w:hAnsi="Arial" w:ascii="Arial"/>
                <w:sz w:val="18"/>
                <w:szCs w:val="18"/>
              </w:rPr>
            </w:pPr>
          </w:p>
          <w:p w:rsidRDefault="003D4586" w:rsidP="00D662A0" w:rsidR="003D4586" w:rsidRPr="00036768">
            <w:pPr>
              <w:jc w:val="center"/>
              <w:rPr>
                <w:rFonts w:cs="Arial" w:hAnsi="Arial" w:ascii="Arial"/>
                <w:sz w:val="18"/>
                <w:szCs w:val="18"/>
              </w:rPr>
            </w:pPr>
            <w:r w:rsidRPr="00036768">
              <w:rPr>
                <w:rFonts w:cs="Arial" w:hAnsi="Arial" w:ascii="Arial"/>
                <w:sz w:val="18"/>
                <w:szCs w:val="18"/>
              </w:rPr>
              <w:t>HEP ELEKTRA d.o.o.</w:t>
            </w:r>
          </w:p>
        </w:tc>
        <w:tc>
          <w:tcPr>
            <w:tcW w:type="dxa" w:w="787"/>
            <w:shd w:fill="auto" w:color="auto" w:val="clear"/>
            <w:vAlign w:val="center"/>
          </w:tcPr>
          <w:p w:rsidRDefault="003D4586" w:rsidP="00D662A0" w:rsidR="003D4586">
            <w:pPr>
              <w:rPr>
                <w:rFonts w:cs="Arial" w:hAnsi="Arial" w:ascii="Arial"/>
                <w:sz w:val="18"/>
                <w:szCs w:val="18"/>
              </w:rPr>
            </w:pPr>
          </w:p>
          <w:p w:rsidRDefault="003D4586" w:rsidP="00D662A0" w:rsidR="003D4586" w:rsidRPr="00036768">
            <w:pPr>
              <w:rPr>
                <w:rFonts w:cs="Arial" w:hAnsi="Arial" w:ascii="Arial"/>
              </w:rPr>
            </w:pPr>
            <w:r w:rsidRPr="00036768">
              <w:rPr>
                <w:rFonts w:cs="Arial" w:hAnsi="Arial" w:ascii="Arial"/>
                <w:sz w:val="18"/>
                <w:szCs w:val="18"/>
              </w:rPr>
              <w:t>43965974818</w:t>
            </w:r>
          </w:p>
        </w:tc>
        <w:tc>
          <w:tcPr>
            <w:tcW w:type="dxa" w:w="851"/>
            <w:shd w:fill="auto" w:color="auto" w:val="clear"/>
            <w:vAlign w:val="center"/>
          </w:tcPr>
          <w:p w:rsidRDefault="003D4586" w:rsidP="00D662A0" w:rsidR="003D4586">
            <w:pPr>
              <w:rPr>
                <w:rFonts w:cs="Arial" w:hAnsi="Arial" w:ascii="Arial"/>
                <w:sz w:val="18"/>
                <w:szCs w:val="18"/>
              </w:rPr>
            </w:pPr>
          </w:p>
          <w:p w:rsidRDefault="003D4586" w:rsidP="00D662A0" w:rsidR="003D4586" w:rsidRPr="001C69DD">
            <w:pPr>
              <w:rPr>
                <w:rFonts w:cs="Arial" w:hAnsi="Arial" w:ascii="Arial"/>
                <w:sz w:val="18"/>
                <w:szCs w:val="18"/>
              </w:rPr>
            </w:pPr>
            <w:r>
              <w:rPr>
                <w:rFonts w:cs="Arial" w:hAnsi="Arial" w:ascii="Arial"/>
                <w:sz w:val="18"/>
                <w:szCs w:val="18"/>
              </w:rPr>
              <w:t>Zagreb, Ulica Grada Vukovara 37</w:t>
            </w:r>
          </w:p>
        </w:tc>
        <w:tc>
          <w:tcPr>
            <w:tcW w:type="dxa" w:w="1134"/>
            <w:shd w:fill="auto" w:color="auto" w:val="clear"/>
            <w:vAlign w:val="center"/>
          </w:tcPr>
          <w:p w:rsidRDefault="003D4586" w:rsidP="00D662A0" w:rsidR="003D4586">
            <w:pPr>
              <w:rPr>
                <w:rFonts w:cs="Arial" w:hAnsi="Arial" w:ascii="Arial"/>
                <w:sz w:val="18"/>
                <w:szCs w:val="18"/>
              </w:rPr>
            </w:pPr>
          </w:p>
          <w:p w:rsidRDefault="003D4586" w:rsidP="00D662A0" w:rsidR="003D4586" w:rsidRPr="00DC7869">
            <w:pPr>
              <w:rPr>
                <w:rFonts w:cs="Arial" w:hAnsi="Arial" w:ascii="Arial"/>
                <w:sz w:val="18"/>
                <w:szCs w:val="18"/>
              </w:rPr>
            </w:pPr>
            <w:r>
              <w:rPr>
                <w:rFonts w:cs="Arial" w:hAnsi="Arial" w:ascii="Arial"/>
                <w:sz w:val="18"/>
                <w:szCs w:val="18"/>
              </w:rPr>
              <w:t>12.608,51</w:t>
            </w:r>
          </w:p>
        </w:tc>
        <w:tc>
          <w:tcPr>
            <w:tcW w:type="dxa" w:w="2551"/>
          </w:tcPr>
          <w:p w:rsidRDefault="003D4586" w:rsidP="00D662A0" w:rsidR="003D4586" w:rsidRPr="005A2B25">
            <w:pPr>
              <w:rPr>
                <w:rFonts w:cs="Arial" w:hAnsi="Arial" w:ascii="Arial"/>
                <w:sz w:val="16"/>
                <w:szCs w:val="16"/>
              </w:rPr>
            </w:pPr>
            <w:r w:rsidRPr="005A2B25">
              <w:rPr>
                <w:rFonts w:cs="Arial" w:hAnsi="Arial" w:ascii="Arial"/>
                <w:sz w:val="16"/>
                <w:szCs w:val="16"/>
              </w:rPr>
              <w:t>Presuda i Rješenje Trgovačkog suda u Zagrebu, Povrv-49</w:t>
            </w:r>
            <w:r>
              <w:rPr>
                <w:rFonts w:cs="Arial" w:hAnsi="Arial" w:ascii="Arial"/>
                <w:sz w:val="16"/>
                <w:szCs w:val="16"/>
              </w:rPr>
              <w:t xml:space="preserve">70/2015, pravomoćno 14.03.2016. ( </w:t>
            </w:r>
            <w:r w:rsidRPr="005A2B25">
              <w:rPr>
                <w:rFonts w:cs="Arial" w:hAnsi="Arial" w:ascii="Arial"/>
                <w:sz w:val="16"/>
                <w:szCs w:val="16"/>
              </w:rPr>
              <w:t>Rješenje o ovrsi Ovrv-2397/15 j. bilježnika Željka Maroslavac od 29. 06.2015.</w:t>
            </w:r>
            <w:r>
              <w:rPr>
                <w:rFonts w:cs="Arial" w:hAnsi="Arial" w:ascii="Arial"/>
                <w:sz w:val="16"/>
                <w:szCs w:val="16"/>
              </w:rPr>
              <w:t>)</w:t>
            </w:r>
            <w:r w:rsidRPr="005A2B25">
              <w:rPr>
                <w:rFonts w:cs="Arial" w:hAnsi="Arial" w:ascii="Arial"/>
                <w:sz w:val="16"/>
                <w:szCs w:val="16"/>
              </w:rPr>
              <w:t>, Rješenje o ovrsi Ovrv-242/16 j. bilježnika Branka Jakić, pravomoćno 29.02.2016., Rješenje o ovrsi Ovrv- 5703/16 j. bilježnika Lade Draškić, pravomoćno 17.09.2016., Rješenje o ovrsi Ovrv-2287/2017 j. bilježnika Lade Draškić, pravomoćno 17.06.2017., računi, izvodi iz poslovnih knjiga</w:t>
            </w:r>
          </w:p>
        </w:tc>
        <w:tc>
          <w:tcPr>
            <w:tcW w:type="dxa" w:w="1134"/>
            <w:shd w:fill="auto" w:color="auto" w:val="clear"/>
            <w:vAlign w:val="center"/>
          </w:tcPr>
          <w:p w:rsidRDefault="003D4586" w:rsidP="00D662A0" w:rsidR="003D4586">
            <w:pPr>
              <w:jc w:val="center"/>
              <w:rPr>
                <w:rFonts w:cs="Arial" w:hAnsi="Arial" w:ascii="Arial"/>
                <w:sz w:val="18"/>
                <w:szCs w:val="18"/>
              </w:rPr>
            </w:pPr>
          </w:p>
          <w:p w:rsidRDefault="003D4586" w:rsidP="00D662A0" w:rsidR="003D4586" w:rsidRPr="00DC7869">
            <w:pPr>
              <w:jc w:val="center"/>
              <w:rPr>
                <w:rFonts w:cs="Arial" w:hAnsi="Arial" w:ascii="Arial"/>
                <w:sz w:val="18"/>
                <w:szCs w:val="18"/>
              </w:rPr>
            </w:pPr>
            <w:r>
              <w:rPr>
                <w:rFonts w:cs="Arial" w:hAnsi="Arial" w:ascii="Arial"/>
                <w:sz w:val="18"/>
                <w:szCs w:val="18"/>
              </w:rPr>
              <w:t>12.608,51</w:t>
            </w:r>
          </w:p>
        </w:tc>
        <w:tc>
          <w:tcPr>
            <w:tcW w:type="dxa" w:w="992"/>
            <w:shd w:fill="auto" w:color="auto" w:val="clear"/>
            <w:vAlign w:val="center"/>
          </w:tcPr>
          <w:p w:rsidRDefault="003D4586" w:rsidP="00D662A0" w:rsidR="003D4586" w:rsidRPr="00455E71">
            <w:pPr>
              <w:jc w:val="center"/>
              <w:rPr>
                <w:rFonts w:cs="Arial" w:hAnsi="Arial" w:ascii="Arial"/>
              </w:rPr>
            </w:pPr>
          </w:p>
        </w:tc>
        <w:tc>
          <w:tcPr>
            <w:tcW w:type="dxa" w:w="810"/>
            <w:shd w:fill="auto" w:color="auto" w:val="clear"/>
            <w:vAlign w:val="center"/>
          </w:tcPr>
          <w:p w:rsidRDefault="003D4586" w:rsidP="00D662A0" w:rsidR="003D4586" w:rsidRPr="00455E71">
            <w:pPr>
              <w:jc w:val="center"/>
              <w:rPr>
                <w:rFonts w:cs="Arial" w:hAnsi="Arial" w:ascii="Arial"/>
              </w:rPr>
            </w:pPr>
          </w:p>
        </w:tc>
      </w:tr>
      <w:tr w:rsidTr="00C93C3A" w:rsidR="003D4586" w:rsidRPr="00916093">
        <w:trPr>
          <w:trHeight w:val="675"/>
        </w:trPr>
        <w:tc>
          <w:tcPr>
            <w:tcW w:type="dxa" w:w="311"/>
            <w:shd w:fill="auto" w:color="auto" w:val="clear"/>
            <w:vAlign w:val="center"/>
          </w:tcPr>
          <w:p w:rsidRDefault="003D4586" w:rsidP="00D662A0" w:rsidR="003D4586" w:rsidRPr="00916093">
            <w:pPr>
              <w:jc w:val="center"/>
              <w:rPr>
                <w:rFonts w:cs="Arial" w:hAnsi="Arial" w:ascii="Arial"/>
              </w:rPr>
            </w:pPr>
            <w:r>
              <w:rPr>
                <w:rFonts w:cs="Arial" w:hAnsi="Arial" w:ascii="Arial"/>
              </w:rPr>
              <w:t>12</w:t>
            </w:r>
          </w:p>
        </w:tc>
        <w:tc>
          <w:tcPr>
            <w:tcW w:type="dxa" w:w="745"/>
            <w:shd w:fill="auto" w:color="auto" w:val="clear"/>
            <w:vAlign w:val="center"/>
          </w:tcPr>
          <w:p w:rsidRDefault="003D4586" w:rsidP="00D662A0" w:rsidR="003D4586">
            <w:pPr>
              <w:jc w:val="center"/>
              <w:rPr>
                <w:rFonts w:cs="Arial" w:hAnsi="Arial" w:ascii="Arial"/>
                <w:sz w:val="18"/>
                <w:szCs w:val="18"/>
              </w:rPr>
            </w:pPr>
          </w:p>
          <w:p w:rsidRDefault="003D4586" w:rsidP="00D662A0" w:rsidR="003D4586" w:rsidRPr="00447644">
            <w:pPr>
              <w:jc w:val="center"/>
              <w:rPr>
                <w:rFonts w:cs="Arial" w:hAnsi="Arial" w:ascii="Arial"/>
                <w:sz w:val="18"/>
                <w:szCs w:val="18"/>
              </w:rPr>
            </w:pPr>
            <w:r w:rsidRPr="00447644">
              <w:rPr>
                <w:rFonts w:cs="Arial" w:hAnsi="Arial" w:ascii="Arial"/>
                <w:sz w:val="18"/>
                <w:szCs w:val="18"/>
              </w:rPr>
              <w:t>HEP-TOPLINARSTVO d.o.o.</w:t>
            </w:r>
          </w:p>
        </w:tc>
        <w:tc>
          <w:tcPr>
            <w:tcW w:type="dxa" w:w="787"/>
            <w:shd w:fill="auto" w:color="auto" w:val="clear"/>
            <w:vAlign w:val="center"/>
          </w:tcPr>
          <w:p w:rsidRDefault="003D4586" w:rsidP="00D662A0" w:rsidR="003D4586" w:rsidRPr="00447644">
            <w:pPr>
              <w:rPr>
                <w:rFonts w:cs="Arial" w:hAnsi="Arial" w:ascii="Arial"/>
                <w:sz w:val="18"/>
                <w:szCs w:val="18"/>
              </w:rPr>
            </w:pPr>
            <w:r w:rsidRPr="00447644">
              <w:rPr>
                <w:rFonts w:cs="Arial" w:hAnsi="Arial" w:ascii="Arial"/>
                <w:sz w:val="18"/>
                <w:szCs w:val="18"/>
              </w:rPr>
              <w:t>15907062900</w:t>
            </w:r>
          </w:p>
        </w:tc>
        <w:tc>
          <w:tcPr>
            <w:tcW w:type="dxa" w:w="851"/>
            <w:shd w:fill="auto" w:color="auto" w:val="clear"/>
            <w:vAlign w:val="center"/>
          </w:tcPr>
          <w:p w:rsidRDefault="003D4586" w:rsidP="00D662A0" w:rsidR="003D4586">
            <w:pPr>
              <w:rPr>
                <w:rFonts w:cs="Arial" w:hAnsi="Arial" w:ascii="Arial"/>
                <w:sz w:val="18"/>
                <w:szCs w:val="18"/>
              </w:rPr>
            </w:pPr>
          </w:p>
          <w:p w:rsidRDefault="003D4586" w:rsidP="00D662A0" w:rsidR="003D4586" w:rsidRPr="00DC7869">
            <w:pPr>
              <w:rPr>
                <w:rFonts w:cs="Arial" w:hAnsi="Arial" w:ascii="Arial"/>
                <w:sz w:val="18"/>
                <w:szCs w:val="18"/>
              </w:rPr>
            </w:pPr>
            <w:r>
              <w:rPr>
                <w:rFonts w:cs="Arial" w:hAnsi="Arial" w:ascii="Arial"/>
                <w:sz w:val="18"/>
                <w:szCs w:val="18"/>
              </w:rPr>
              <w:t>Zagreb, Miševečka 15a</w:t>
            </w:r>
          </w:p>
        </w:tc>
        <w:tc>
          <w:tcPr>
            <w:tcW w:type="dxa" w:w="1134"/>
            <w:shd w:fill="auto" w:color="auto" w:val="clear"/>
            <w:vAlign w:val="center"/>
          </w:tcPr>
          <w:p w:rsidRDefault="003D4586" w:rsidP="00D662A0" w:rsidR="003D4586">
            <w:pPr>
              <w:rPr>
                <w:rFonts w:cs="Arial" w:hAnsi="Arial" w:ascii="Arial"/>
                <w:sz w:val="18"/>
                <w:szCs w:val="18"/>
              </w:rPr>
            </w:pPr>
          </w:p>
          <w:p w:rsidRDefault="003D4586" w:rsidP="00D662A0" w:rsidR="003D4586" w:rsidRPr="005A2B25">
            <w:pPr>
              <w:rPr>
                <w:rFonts w:cs="Arial" w:hAnsi="Arial" w:ascii="Arial"/>
                <w:sz w:val="18"/>
                <w:szCs w:val="18"/>
              </w:rPr>
            </w:pPr>
            <w:r w:rsidRPr="005A2B25">
              <w:rPr>
                <w:rFonts w:cs="Arial" w:hAnsi="Arial" w:ascii="Arial"/>
                <w:sz w:val="18"/>
                <w:szCs w:val="18"/>
              </w:rPr>
              <w:t>494.788,79</w:t>
            </w:r>
          </w:p>
        </w:tc>
        <w:tc>
          <w:tcPr>
            <w:tcW w:type="dxa" w:w="2551"/>
          </w:tcPr>
          <w:p w:rsidRDefault="003D4586" w:rsidP="00D662A0" w:rsidR="003D4586" w:rsidRPr="005A2B25">
            <w:pPr>
              <w:rPr>
                <w:rFonts w:cs="Arial" w:hAnsi="Arial" w:ascii="Arial"/>
                <w:sz w:val="16"/>
                <w:szCs w:val="16"/>
              </w:rPr>
            </w:pPr>
            <w:r w:rsidRPr="005A2B25">
              <w:rPr>
                <w:rFonts w:cs="Arial" w:hAnsi="Arial" w:ascii="Arial"/>
                <w:sz w:val="16"/>
                <w:szCs w:val="16"/>
              </w:rPr>
              <w:t>Rješenje o ovrsi Ovrv-9110/09 j. bilježnika Branka Jakić, pravomoćno 12.02.2010., Presuda Trgovačkog suda u Zagrebu br. Povrv-5564/12, pravomoćna 08.12.2016., Rješenje o ovrsi Ovrv-5029/13 j. bilježnika Branka Jakić od 12.12.2013., Rješenje o ovrsi Ovrv-7740/2015, pravomoćno 08.02.2016., Presuda Trgovačkog suda u Zagrebu br. Povrv-487/14 od 10.10.2014., Rješenje o ovrsi Ovrv-5031/013 j. bilježnika Branka Jakić od 12.12.2013., Rješenje o ovrsi Mladena Burec Ovrv-7739/2015, pravomoćno 08.02.2016. Rješenje Trgovačkog suda u Zagrebu, br. P-3822/2008 od 30.10.2008., Rješenje Trgovačkog suda u Zagrebu br. Povrv-5417/16 od 08.08.2017., Presuda i Rješenje Visokog trgovačkog suda u Zagrebu br. Pž-6837/2014 od 03.10.2016., Presuda Trgovačkog suda u Zagrebu br. Povrv-489/14 od 31.03.2014., Rješenje o ovrsi Ovrv-5030/013 j. bilježnika Branka Jakić od 12.12.2013., Rješenje o ovrsi Mladena Burec Ovrv-7738/2015, pravomoćno 08.02.2016</w:t>
            </w:r>
          </w:p>
        </w:tc>
        <w:tc>
          <w:tcPr>
            <w:tcW w:type="dxa" w:w="1134"/>
            <w:shd w:fill="auto" w:color="auto" w:val="clear"/>
            <w:vAlign w:val="center"/>
          </w:tcPr>
          <w:p w:rsidRDefault="003D4586" w:rsidP="00D662A0" w:rsidR="003D4586">
            <w:pPr>
              <w:jc w:val="center"/>
              <w:rPr>
                <w:rFonts w:cs="Arial" w:hAnsi="Arial" w:ascii="Arial"/>
                <w:sz w:val="18"/>
                <w:szCs w:val="18"/>
              </w:rPr>
            </w:pPr>
          </w:p>
          <w:p w:rsidRDefault="003D4586" w:rsidP="00D662A0" w:rsidR="003D4586" w:rsidRPr="00447644">
            <w:pPr>
              <w:jc w:val="center"/>
              <w:rPr>
                <w:rFonts w:cs="Arial" w:hAnsi="Arial" w:ascii="Arial"/>
                <w:sz w:val="18"/>
                <w:szCs w:val="18"/>
              </w:rPr>
            </w:pPr>
            <w:r w:rsidRPr="00447644">
              <w:rPr>
                <w:rFonts w:cs="Arial" w:hAnsi="Arial" w:ascii="Arial"/>
                <w:sz w:val="18"/>
                <w:szCs w:val="18"/>
              </w:rPr>
              <w:t>494.788,79</w:t>
            </w:r>
          </w:p>
        </w:tc>
        <w:tc>
          <w:tcPr>
            <w:tcW w:type="dxa" w:w="992"/>
            <w:shd w:fill="auto" w:color="auto" w:val="clear"/>
            <w:vAlign w:val="center"/>
          </w:tcPr>
          <w:p w:rsidRDefault="003D4586" w:rsidP="00D662A0" w:rsidR="003D4586" w:rsidRPr="005D3EAF">
            <w:pPr>
              <w:jc w:val="center"/>
              <w:rPr>
                <w:rFonts w:cs="Arial" w:hAnsi="Arial" w:ascii="Arial"/>
              </w:rPr>
            </w:pPr>
          </w:p>
        </w:tc>
        <w:tc>
          <w:tcPr>
            <w:tcW w:type="dxa" w:w="810"/>
            <w:shd w:fill="auto" w:color="auto" w:val="clear"/>
            <w:noWrap/>
            <w:vAlign w:val="center"/>
          </w:tcPr>
          <w:p w:rsidRDefault="003D4586" w:rsidP="00D662A0" w:rsidR="003D4586" w:rsidRPr="00172C11">
            <w:pPr>
              <w:jc w:val="center"/>
              <w:rPr>
                <w:rFonts w:cs="Arial" w:hAnsi="Arial" w:ascii="Arial"/>
                <w:sz w:val="18"/>
                <w:szCs w:val="18"/>
              </w:rPr>
            </w:pPr>
          </w:p>
        </w:tc>
      </w:tr>
      <w:tr w:rsidTr="00C93C3A" w:rsidR="003D4586" w:rsidRPr="00916093">
        <w:trPr>
          <w:trHeight w:val="675"/>
        </w:trPr>
        <w:tc>
          <w:tcPr>
            <w:tcW w:type="dxa" w:w="311"/>
            <w:shd w:fill="auto" w:color="auto" w:val="clear"/>
            <w:vAlign w:val="center"/>
          </w:tcPr>
          <w:p w:rsidRDefault="003D4586" w:rsidP="00D662A0" w:rsidR="003D4586" w:rsidRPr="00916093">
            <w:pPr>
              <w:jc w:val="center"/>
              <w:rPr>
                <w:rFonts w:cs="Arial" w:hAnsi="Arial" w:ascii="Arial"/>
              </w:rPr>
            </w:pPr>
            <w:r>
              <w:rPr>
                <w:rFonts w:cs="Arial" w:hAnsi="Arial" w:ascii="Arial"/>
              </w:rPr>
              <w:lastRenderedPageBreak/>
              <w:t>13</w:t>
            </w:r>
          </w:p>
        </w:tc>
        <w:tc>
          <w:tcPr>
            <w:tcW w:type="dxa" w:w="745"/>
            <w:shd w:fill="auto" w:color="auto" w:val="clear"/>
            <w:vAlign w:val="center"/>
          </w:tcPr>
          <w:p w:rsidRDefault="003D4586" w:rsidP="00D662A0" w:rsidR="003D4586">
            <w:pPr>
              <w:jc w:val="center"/>
              <w:rPr>
                <w:rFonts w:cs="Arial" w:hAnsi="Arial" w:ascii="Arial"/>
                <w:sz w:val="18"/>
                <w:szCs w:val="18"/>
              </w:rPr>
            </w:pPr>
            <w:r>
              <w:rPr>
                <w:rFonts w:cs="Arial" w:hAnsi="Arial" w:ascii="Arial"/>
                <w:sz w:val="18"/>
                <w:szCs w:val="18"/>
              </w:rPr>
              <w:t>HRVATSKO DRUŠTVO</w:t>
            </w:r>
          </w:p>
          <w:p w:rsidRDefault="003D4586" w:rsidP="00D662A0" w:rsidR="003D4586" w:rsidRPr="00C61A39">
            <w:pPr>
              <w:jc w:val="center"/>
              <w:rPr>
                <w:rFonts w:cs="Arial" w:hAnsi="Arial" w:ascii="Arial"/>
                <w:sz w:val="18"/>
                <w:szCs w:val="18"/>
              </w:rPr>
            </w:pPr>
            <w:r w:rsidRPr="00C61A39">
              <w:rPr>
                <w:rFonts w:cs="Arial" w:hAnsi="Arial" w:ascii="Arial"/>
                <w:sz w:val="18"/>
                <w:szCs w:val="18"/>
              </w:rPr>
              <w:t xml:space="preserve">SKLADATELJA zastupano po odvjetniku </w:t>
            </w:r>
            <w:r>
              <w:rPr>
                <w:rFonts w:cs="Arial" w:hAnsi="Arial" w:ascii="Arial"/>
                <w:sz w:val="18"/>
                <w:szCs w:val="18"/>
              </w:rPr>
              <w:t xml:space="preserve">Pavlu </w:t>
            </w:r>
            <w:r w:rsidRPr="00C61A39">
              <w:rPr>
                <w:rFonts w:cs="Arial" w:hAnsi="Arial" w:ascii="Arial"/>
                <w:sz w:val="18"/>
                <w:szCs w:val="18"/>
              </w:rPr>
              <w:t>Fellner</w:t>
            </w:r>
            <w:r>
              <w:rPr>
                <w:rFonts w:cs="Arial" w:hAnsi="Arial" w:ascii="Arial"/>
                <w:sz w:val="18"/>
                <w:szCs w:val="18"/>
              </w:rPr>
              <w:t>u</w:t>
            </w:r>
            <w:r w:rsidRPr="00C61A39">
              <w:rPr>
                <w:rFonts w:cs="Arial" w:hAnsi="Arial" w:ascii="Arial"/>
                <w:sz w:val="18"/>
                <w:szCs w:val="18"/>
              </w:rPr>
              <w:t xml:space="preserve"> </w:t>
            </w:r>
          </w:p>
        </w:tc>
        <w:tc>
          <w:tcPr>
            <w:tcW w:type="dxa" w:w="787"/>
            <w:shd w:fill="auto" w:color="auto" w:val="clear"/>
            <w:vAlign w:val="center"/>
          </w:tcPr>
          <w:p w:rsidRDefault="003D4586" w:rsidP="00D662A0" w:rsidR="003D4586" w:rsidRPr="00C61A39">
            <w:pPr>
              <w:rPr>
                <w:rFonts w:cs="Arial" w:hAnsi="Arial" w:ascii="Arial"/>
                <w:sz w:val="18"/>
                <w:szCs w:val="18"/>
              </w:rPr>
            </w:pPr>
            <w:r w:rsidRPr="00C61A39">
              <w:rPr>
                <w:rFonts w:cs="Arial" w:hAnsi="Arial" w:ascii="Arial"/>
                <w:sz w:val="18"/>
                <w:szCs w:val="18"/>
              </w:rPr>
              <w:t>56668956985</w:t>
            </w:r>
          </w:p>
        </w:tc>
        <w:tc>
          <w:tcPr>
            <w:tcW w:type="dxa" w:w="851"/>
            <w:shd w:fill="auto" w:color="auto" w:val="clear"/>
            <w:vAlign w:val="center"/>
          </w:tcPr>
          <w:p w:rsidRDefault="003D4586" w:rsidP="00D662A0" w:rsidR="003D4586" w:rsidRPr="00C61A39">
            <w:pPr>
              <w:rPr>
                <w:rFonts w:cs="Arial" w:hAnsi="Arial" w:ascii="Arial"/>
                <w:sz w:val="18"/>
                <w:szCs w:val="18"/>
              </w:rPr>
            </w:pPr>
            <w:r w:rsidRPr="00C61A39">
              <w:rPr>
                <w:rFonts w:cs="Arial" w:hAnsi="Arial" w:ascii="Arial"/>
                <w:sz w:val="18"/>
                <w:szCs w:val="18"/>
              </w:rPr>
              <w:t>Zagreb, Berislavićeva 9</w:t>
            </w:r>
          </w:p>
        </w:tc>
        <w:tc>
          <w:tcPr>
            <w:tcW w:type="dxa" w:w="1134"/>
            <w:shd w:fill="auto" w:color="auto" w:val="clear"/>
            <w:vAlign w:val="center"/>
          </w:tcPr>
          <w:p w:rsidRDefault="003D4586" w:rsidP="00D662A0" w:rsidR="003D4586" w:rsidRPr="00C61A39">
            <w:pPr>
              <w:rPr>
                <w:rFonts w:cs="Arial" w:hAnsi="Arial" w:ascii="Arial"/>
                <w:sz w:val="18"/>
                <w:szCs w:val="18"/>
              </w:rPr>
            </w:pPr>
            <w:r w:rsidRPr="00C61A39">
              <w:rPr>
                <w:rFonts w:cs="Arial" w:hAnsi="Arial" w:ascii="Arial"/>
                <w:sz w:val="18"/>
                <w:szCs w:val="18"/>
              </w:rPr>
              <w:t>13.179,17</w:t>
            </w:r>
          </w:p>
        </w:tc>
        <w:tc>
          <w:tcPr>
            <w:tcW w:type="dxa" w:w="2551"/>
          </w:tcPr>
          <w:p w:rsidRDefault="003D4586" w:rsidP="00D662A0" w:rsidR="003D4586">
            <w:pPr>
              <w:rPr>
                <w:rFonts w:cs="Arial" w:hAnsi="Arial" w:ascii="Arial"/>
                <w:sz w:val="18"/>
                <w:szCs w:val="18"/>
              </w:rPr>
            </w:pPr>
          </w:p>
          <w:p w:rsidRDefault="003D4586" w:rsidP="00D662A0" w:rsidR="003D4586" w:rsidRPr="00C61A39">
            <w:pPr>
              <w:rPr>
                <w:rFonts w:cs="Arial" w:hAnsi="Arial" w:ascii="Arial"/>
                <w:sz w:val="18"/>
                <w:szCs w:val="18"/>
              </w:rPr>
            </w:pPr>
            <w:r w:rsidRPr="00C61A39">
              <w:rPr>
                <w:rFonts w:cs="Arial" w:hAnsi="Arial" w:ascii="Arial"/>
                <w:sz w:val="18"/>
                <w:szCs w:val="18"/>
              </w:rPr>
              <w:t>Ugovor o naknadi za javno ko</w:t>
            </w:r>
            <w:r>
              <w:rPr>
                <w:rFonts w:cs="Arial" w:hAnsi="Arial" w:ascii="Arial"/>
                <w:sz w:val="18"/>
                <w:szCs w:val="18"/>
              </w:rPr>
              <w:t xml:space="preserve">rištenje glazbe od 26.09.2013., </w:t>
            </w:r>
            <w:r w:rsidRPr="00C61A39">
              <w:rPr>
                <w:rFonts w:cs="Arial" w:hAnsi="Arial" w:ascii="Arial"/>
                <w:sz w:val="18"/>
                <w:szCs w:val="18"/>
              </w:rPr>
              <w:t>ispisi kartice korisnika, računi</w:t>
            </w:r>
          </w:p>
        </w:tc>
        <w:tc>
          <w:tcPr>
            <w:tcW w:type="dxa" w:w="1134"/>
            <w:shd w:fill="auto" w:color="auto" w:val="clear"/>
            <w:vAlign w:val="center"/>
          </w:tcPr>
          <w:p w:rsidRDefault="003D4586" w:rsidP="00D662A0" w:rsidR="003D4586" w:rsidRPr="00C61A39">
            <w:pPr>
              <w:jc w:val="center"/>
              <w:rPr>
                <w:rFonts w:cs="Arial" w:hAnsi="Arial" w:ascii="Arial"/>
                <w:sz w:val="18"/>
                <w:szCs w:val="18"/>
              </w:rPr>
            </w:pPr>
            <w:r w:rsidRPr="00C61A39">
              <w:rPr>
                <w:rFonts w:cs="Arial" w:hAnsi="Arial" w:ascii="Arial"/>
                <w:sz w:val="18"/>
                <w:szCs w:val="18"/>
              </w:rPr>
              <w:t>6.245,74</w:t>
            </w:r>
          </w:p>
        </w:tc>
        <w:tc>
          <w:tcPr>
            <w:tcW w:type="dxa" w:w="992"/>
            <w:shd w:fill="auto" w:color="auto" w:val="clear"/>
            <w:vAlign w:val="center"/>
          </w:tcPr>
          <w:p w:rsidRDefault="003D4586" w:rsidP="00D662A0" w:rsidR="003D4586" w:rsidRPr="00C61A39">
            <w:pPr>
              <w:jc w:val="center"/>
              <w:rPr>
                <w:rFonts w:cs="Arial" w:hAnsi="Arial" w:ascii="Arial"/>
                <w:sz w:val="18"/>
                <w:szCs w:val="18"/>
              </w:rPr>
            </w:pPr>
            <w:r w:rsidRPr="00C61A39">
              <w:rPr>
                <w:rFonts w:cs="Arial" w:hAnsi="Arial" w:ascii="Arial"/>
                <w:sz w:val="18"/>
                <w:szCs w:val="18"/>
              </w:rPr>
              <w:t>6.933,</w:t>
            </w:r>
            <w:r>
              <w:rPr>
                <w:rFonts w:cs="Arial" w:hAnsi="Arial" w:ascii="Arial"/>
                <w:sz w:val="18"/>
                <w:szCs w:val="18"/>
              </w:rPr>
              <w:t>43</w:t>
            </w:r>
          </w:p>
        </w:tc>
        <w:tc>
          <w:tcPr>
            <w:tcW w:type="dxa" w:w="810"/>
            <w:shd w:fill="auto" w:color="auto" w:val="clear"/>
            <w:noWrap/>
            <w:vAlign w:val="center"/>
          </w:tcPr>
          <w:p w:rsidRDefault="003D4586" w:rsidP="00D662A0" w:rsidR="003D4586">
            <w:pPr>
              <w:rPr>
                <w:rFonts w:cs="Arial" w:hAnsi="Arial" w:ascii="Arial"/>
                <w:sz w:val="18"/>
                <w:szCs w:val="18"/>
              </w:rPr>
            </w:pPr>
          </w:p>
          <w:p w:rsidRDefault="003D4586" w:rsidP="00D662A0" w:rsidR="003D4586">
            <w:pPr>
              <w:rPr>
                <w:rFonts w:cs="Arial" w:hAnsi="Arial" w:ascii="Arial"/>
                <w:sz w:val="18"/>
                <w:szCs w:val="18"/>
              </w:rPr>
            </w:pPr>
            <w:r>
              <w:rPr>
                <w:rFonts w:cs="Arial" w:hAnsi="Arial" w:ascii="Arial"/>
                <w:sz w:val="18"/>
                <w:szCs w:val="18"/>
              </w:rPr>
              <w:t>Glede</w:t>
            </w:r>
            <w:r w:rsidRPr="00DE30BB">
              <w:rPr>
                <w:rFonts w:cs="Arial" w:hAnsi="Arial" w:ascii="Arial"/>
                <w:sz w:val="18"/>
                <w:szCs w:val="18"/>
              </w:rPr>
              <w:t xml:space="preserve"> </w:t>
            </w:r>
            <w:r>
              <w:rPr>
                <w:rFonts w:cs="Arial" w:hAnsi="Arial" w:ascii="Arial"/>
                <w:sz w:val="18"/>
                <w:szCs w:val="18"/>
              </w:rPr>
              <w:t xml:space="preserve">osporenog dijela </w:t>
            </w:r>
            <w:r w:rsidRPr="00DE30BB">
              <w:rPr>
                <w:rFonts w:cs="Arial" w:hAnsi="Arial" w:ascii="Arial"/>
                <w:sz w:val="18"/>
                <w:szCs w:val="18"/>
              </w:rPr>
              <w:t>tražbin</w:t>
            </w:r>
            <w:r>
              <w:rPr>
                <w:rFonts w:cs="Arial" w:hAnsi="Arial" w:ascii="Arial"/>
                <w:sz w:val="18"/>
                <w:szCs w:val="18"/>
              </w:rPr>
              <w:t xml:space="preserve">e </w:t>
            </w:r>
            <w:r w:rsidRPr="00DE30BB">
              <w:rPr>
                <w:rFonts w:cs="Arial" w:hAnsi="Arial" w:ascii="Arial"/>
                <w:sz w:val="18"/>
                <w:szCs w:val="18"/>
              </w:rPr>
              <w:t>nastupila zastara.</w:t>
            </w:r>
          </w:p>
          <w:p w:rsidRDefault="003D4586" w:rsidP="00D662A0" w:rsidR="003D4586" w:rsidRPr="00D610E2">
            <w:pPr>
              <w:jc w:val="center"/>
              <w:rPr>
                <w:rFonts w:cs="Arial" w:hAnsi="Arial" w:ascii="Arial"/>
              </w:rPr>
            </w:pPr>
          </w:p>
        </w:tc>
      </w:tr>
      <w:tr w:rsidTr="00C93C3A" w:rsidR="003D4586" w:rsidRPr="00916093">
        <w:trPr>
          <w:trHeight w:val="675"/>
        </w:trPr>
        <w:tc>
          <w:tcPr>
            <w:tcW w:type="dxa" w:w="311"/>
            <w:shd w:fill="auto" w:color="auto" w:val="clear"/>
            <w:vAlign w:val="center"/>
          </w:tcPr>
          <w:p w:rsidRDefault="003D4586" w:rsidP="00D662A0" w:rsidR="003D4586" w:rsidRPr="00916093">
            <w:pPr>
              <w:jc w:val="center"/>
              <w:rPr>
                <w:rFonts w:cs="Arial" w:hAnsi="Arial" w:ascii="Arial"/>
              </w:rPr>
            </w:pPr>
            <w:r>
              <w:rPr>
                <w:rFonts w:cs="Arial" w:hAnsi="Arial" w:ascii="Arial"/>
              </w:rPr>
              <w:t>14</w:t>
            </w:r>
          </w:p>
        </w:tc>
        <w:tc>
          <w:tcPr>
            <w:tcW w:type="dxa" w:w="745"/>
            <w:shd w:fill="auto" w:color="auto" w:val="clear"/>
            <w:vAlign w:val="center"/>
          </w:tcPr>
          <w:p w:rsidRDefault="003D4586" w:rsidP="00D662A0" w:rsidR="003D4586">
            <w:pPr>
              <w:jc w:val="center"/>
              <w:rPr>
                <w:rFonts w:cs="Arial" w:hAnsi="Arial" w:ascii="Arial"/>
                <w:sz w:val="18"/>
                <w:szCs w:val="18"/>
              </w:rPr>
            </w:pPr>
            <w:r w:rsidRPr="00036768">
              <w:rPr>
                <w:rFonts w:cs="Arial" w:hAnsi="Arial" w:ascii="Arial"/>
                <w:sz w:val="18"/>
                <w:szCs w:val="18"/>
              </w:rPr>
              <w:t>HRVATSKA RADIO TELEVIZIJA</w:t>
            </w:r>
          </w:p>
          <w:p w:rsidRDefault="003D4586" w:rsidP="00D662A0" w:rsidR="003D4586" w:rsidRPr="00036768">
            <w:pPr>
              <w:jc w:val="center"/>
              <w:rPr>
                <w:rFonts w:cs="Arial" w:hAnsi="Arial" w:ascii="Arial"/>
                <w:sz w:val="18"/>
                <w:szCs w:val="18"/>
              </w:rPr>
            </w:pPr>
            <w:r>
              <w:rPr>
                <w:rFonts w:cs="Arial" w:hAnsi="Arial" w:ascii="Arial"/>
                <w:sz w:val="18"/>
                <w:szCs w:val="18"/>
              </w:rPr>
              <w:t xml:space="preserve">zastupana po odvjetniku Miroslavu Leki </w:t>
            </w:r>
          </w:p>
        </w:tc>
        <w:tc>
          <w:tcPr>
            <w:tcW w:type="dxa" w:w="787"/>
            <w:shd w:fill="auto" w:color="auto" w:val="clear"/>
            <w:vAlign w:val="center"/>
          </w:tcPr>
          <w:p w:rsidRDefault="003D4586" w:rsidP="00D662A0" w:rsidR="003D4586" w:rsidRPr="00036768">
            <w:pPr>
              <w:rPr>
                <w:rFonts w:cs="Arial" w:hAnsi="Arial" w:ascii="Arial"/>
                <w:sz w:val="18"/>
                <w:szCs w:val="18"/>
              </w:rPr>
            </w:pPr>
            <w:r w:rsidRPr="00036768">
              <w:rPr>
                <w:rFonts w:cs="Arial" w:hAnsi="Arial" w:ascii="Arial"/>
                <w:sz w:val="18"/>
                <w:szCs w:val="18"/>
              </w:rPr>
              <w:t>68419124305</w:t>
            </w:r>
          </w:p>
        </w:tc>
        <w:tc>
          <w:tcPr>
            <w:tcW w:type="dxa" w:w="851"/>
            <w:shd w:fill="auto" w:color="auto" w:val="clear"/>
            <w:vAlign w:val="center"/>
          </w:tcPr>
          <w:p w:rsidRDefault="003D4586" w:rsidP="00D662A0" w:rsidR="003D4586" w:rsidRPr="00036768">
            <w:pPr>
              <w:rPr>
                <w:rFonts w:cs="Arial" w:hAnsi="Arial" w:ascii="Arial"/>
                <w:sz w:val="18"/>
                <w:szCs w:val="18"/>
              </w:rPr>
            </w:pPr>
            <w:r w:rsidRPr="00036768">
              <w:rPr>
                <w:rFonts w:cs="Arial" w:hAnsi="Arial" w:ascii="Arial"/>
                <w:sz w:val="18"/>
                <w:szCs w:val="18"/>
              </w:rPr>
              <w:t>Zagreb, Prisavlje 3</w:t>
            </w:r>
          </w:p>
        </w:tc>
        <w:tc>
          <w:tcPr>
            <w:tcW w:type="dxa" w:w="1134"/>
            <w:shd w:fill="auto" w:color="auto" w:val="clear"/>
            <w:vAlign w:val="center"/>
          </w:tcPr>
          <w:p w:rsidRDefault="003D4586" w:rsidP="00D662A0" w:rsidR="003D4586" w:rsidRPr="00036768">
            <w:pPr>
              <w:rPr>
                <w:rFonts w:cs="Arial" w:hAnsi="Arial" w:ascii="Arial"/>
                <w:sz w:val="18"/>
                <w:szCs w:val="18"/>
              </w:rPr>
            </w:pPr>
            <w:r w:rsidRPr="00036768">
              <w:rPr>
                <w:rFonts w:cs="Arial" w:hAnsi="Arial" w:ascii="Arial"/>
                <w:sz w:val="18"/>
                <w:szCs w:val="18"/>
              </w:rPr>
              <w:t>4.191,54</w:t>
            </w:r>
          </w:p>
        </w:tc>
        <w:tc>
          <w:tcPr>
            <w:tcW w:type="dxa" w:w="2551"/>
          </w:tcPr>
          <w:p w:rsidRDefault="003D4586" w:rsidP="00D662A0" w:rsidR="003D4586" w:rsidRPr="00036768">
            <w:pPr>
              <w:rPr>
                <w:rFonts w:cs="Arial" w:hAnsi="Arial" w:ascii="Arial"/>
                <w:sz w:val="18"/>
                <w:szCs w:val="18"/>
              </w:rPr>
            </w:pPr>
            <w:r w:rsidRPr="00036768">
              <w:rPr>
                <w:rFonts w:cs="Arial" w:hAnsi="Arial" w:ascii="Arial"/>
                <w:sz w:val="18"/>
                <w:szCs w:val="18"/>
              </w:rPr>
              <w:t>Presuda Trgovačkog suda u Zagrebu br. Povrv-3962/2015 pravomoćna 08.03.2016., Rješ</w:t>
            </w:r>
            <w:r>
              <w:rPr>
                <w:rFonts w:cs="Arial" w:hAnsi="Arial" w:ascii="Arial"/>
                <w:sz w:val="18"/>
                <w:szCs w:val="18"/>
              </w:rPr>
              <w:t>enje</w:t>
            </w:r>
            <w:r w:rsidRPr="00036768">
              <w:rPr>
                <w:rFonts w:cs="Arial" w:hAnsi="Arial" w:ascii="Arial"/>
                <w:sz w:val="18"/>
                <w:szCs w:val="18"/>
              </w:rPr>
              <w:t xml:space="preserve"> o </w:t>
            </w:r>
            <w:r>
              <w:rPr>
                <w:rFonts w:cs="Arial" w:hAnsi="Arial" w:ascii="Arial"/>
                <w:sz w:val="18"/>
                <w:szCs w:val="18"/>
              </w:rPr>
              <w:t>ovrsi Ovrv-29630/15</w:t>
            </w:r>
            <w:r w:rsidRPr="00036768">
              <w:rPr>
                <w:rFonts w:cs="Arial" w:hAnsi="Arial" w:ascii="Arial"/>
                <w:sz w:val="18"/>
                <w:szCs w:val="18"/>
              </w:rPr>
              <w:t>, pravom</w:t>
            </w:r>
            <w:r>
              <w:rPr>
                <w:rFonts w:cs="Arial" w:hAnsi="Arial" w:ascii="Arial"/>
                <w:sz w:val="18"/>
                <w:szCs w:val="18"/>
              </w:rPr>
              <w:t>oćno</w:t>
            </w:r>
            <w:r w:rsidRPr="00036768">
              <w:rPr>
                <w:rFonts w:cs="Arial" w:hAnsi="Arial" w:ascii="Arial"/>
                <w:sz w:val="18"/>
                <w:szCs w:val="18"/>
              </w:rPr>
              <w:t xml:space="preserve"> 31.12.2015.</w:t>
            </w:r>
          </w:p>
        </w:tc>
        <w:tc>
          <w:tcPr>
            <w:tcW w:type="dxa" w:w="1134"/>
            <w:shd w:fill="auto" w:color="auto" w:val="clear"/>
            <w:vAlign w:val="center"/>
          </w:tcPr>
          <w:p w:rsidRDefault="003D4586" w:rsidP="00D662A0" w:rsidR="003D4586" w:rsidRPr="00344FEF">
            <w:pPr>
              <w:jc w:val="center"/>
              <w:rPr>
                <w:rFonts w:cs="Arial" w:hAnsi="Arial" w:ascii="Arial"/>
              </w:rPr>
            </w:pPr>
            <w:r>
              <w:rPr>
                <w:rFonts w:cs="Arial" w:hAnsi="Arial" w:ascii="Arial"/>
                <w:sz w:val="18"/>
                <w:szCs w:val="18"/>
              </w:rPr>
              <w:t>4.191,54</w:t>
            </w:r>
          </w:p>
        </w:tc>
        <w:tc>
          <w:tcPr>
            <w:tcW w:type="dxa" w:w="992"/>
            <w:shd w:fill="auto" w:color="auto" w:val="clear"/>
            <w:vAlign w:val="center"/>
          </w:tcPr>
          <w:p w:rsidRDefault="003D4586" w:rsidP="00D662A0" w:rsidR="003D4586" w:rsidRPr="00344FEF">
            <w:pPr>
              <w:jc w:val="center"/>
              <w:rPr>
                <w:rFonts w:cs="Arial" w:hAnsi="Arial" w:ascii="Arial"/>
              </w:rPr>
            </w:pPr>
          </w:p>
        </w:tc>
        <w:tc>
          <w:tcPr>
            <w:tcW w:type="dxa" w:w="810"/>
            <w:shd w:fill="auto" w:color="auto" w:val="clear"/>
            <w:noWrap/>
            <w:vAlign w:val="center"/>
          </w:tcPr>
          <w:p w:rsidRDefault="003D4586" w:rsidP="00D662A0" w:rsidR="003D4586" w:rsidRPr="00344FEF">
            <w:pPr>
              <w:jc w:val="center"/>
              <w:rPr>
                <w:rFonts w:cs="Arial" w:hAnsi="Arial" w:ascii="Arial"/>
              </w:rPr>
            </w:pPr>
          </w:p>
        </w:tc>
      </w:tr>
      <w:tr w:rsidTr="00C93C3A" w:rsidR="003D4586" w:rsidRPr="00916093">
        <w:trPr>
          <w:trHeight w:val="1080"/>
        </w:trPr>
        <w:tc>
          <w:tcPr>
            <w:tcW w:type="dxa" w:w="311"/>
            <w:shd w:fill="auto" w:color="auto" w:val="clear"/>
            <w:vAlign w:val="center"/>
          </w:tcPr>
          <w:p w:rsidRDefault="003D4586" w:rsidP="00D662A0" w:rsidR="003D4586" w:rsidRPr="00916093">
            <w:pPr>
              <w:jc w:val="center"/>
              <w:rPr>
                <w:rFonts w:cs="Arial" w:hAnsi="Arial" w:ascii="Arial"/>
              </w:rPr>
            </w:pPr>
            <w:r>
              <w:rPr>
                <w:rFonts w:cs="Arial" w:hAnsi="Arial" w:ascii="Arial"/>
              </w:rPr>
              <w:t>15</w:t>
            </w:r>
          </w:p>
        </w:tc>
        <w:tc>
          <w:tcPr>
            <w:tcW w:type="dxa" w:w="745"/>
            <w:shd w:fill="auto" w:color="auto" w:val="clear"/>
            <w:vAlign w:val="center"/>
          </w:tcPr>
          <w:p w:rsidRDefault="003D4586" w:rsidP="00D662A0" w:rsidR="003D4586">
            <w:pPr>
              <w:jc w:val="center"/>
              <w:rPr>
                <w:rFonts w:cs="Arial" w:hAnsi="Arial" w:ascii="Arial"/>
                <w:sz w:val="18"/>
                <w:szCs w:val="18"/>
              </w:rPr>
            </w:pPr>
            <w:r w:rsidRPr="00036768">
              <w:rPr>
                <w:rFonts w:cs="Arial" w:hAnsi="Arial" w:ascii="Arial"/>
                <w:sz w:val="18"/>
                <w:szCs w:val="18"/>
              </w:rPr>
              <w:t>HRVATSKE VODE</w:t>
            </w:r>
          </w:p>
          <w:p w:rsidRDefault="003D4586" w:rsidP="00D662A0" w:rsidR="003D4586" w:rsidRPr="00A56FB3">
            <w:pPr>
              <w:jc w:val="center"/>
              <w:rPr>
                <w:rFonts w:cs="Arial" w:hAnsi="Arial" w:ascii="Arial"/>
                <w:sz w:val="18"/>
                <w:szCs w:val="18"/>
              </w:rPr>
            </w:pPr>
            <w:r w:rsidRPr="00A56FB3">
              <w:rPr>
                <w:rFonts w:cs="Arial" w:hAnsi="Arial" w:ascii="Arial"/>
                <w:sz w:val="18"/>
                <w:szCs w:val="18"/>
              </w:rPr>
              <w:t>Vodno gospodarski odjel za gornju Savu</w:t>
            </w:r>
          </w:p>
          <w:p w:rsidRDefault="003D4586" w:rsidP="00D662A0" w:rsidR="003D4586" w:rsidRPr="00036768">
            <w:pPr>
              <w:jc w:val="center"/>
              <w:rPr>
                <w:rFonts w:cs="Arial" w:hAnsi="Arial" w:ascii="Arial"/>
                <w:sz w:val="18"/>
                <w:szCs w:val="18"/>
              </w:rPr>
            </w:pPr>
          </w:p>
        </w:tc>
        <w:tc>
          <w:tcPr>
            <w:tcW w:type="dxa" w:w="787"/>
            <w:shd w:fill="auto" w:color="auto" w:val="clear"/>
            <w:vAlign w:val="center"/>
          </w:tcPr>
          <w:p w:rsidRDefault="003D4586" w:rsidP="00D662A0" w:rsidR="003D4586" w:rsidRPr="00036768">
            <w:pPr>
              <w:rPr>
                <w:rFonts w:cs="Arial" w:hAnsi="Arial" w:ascii="Arial"/>
                <w:sz w:val="18"/>
                <w:szCs w:val="18"/>
              </w:rPr>
            </w:pPr>
            <w:r w:rsidRPr="00036768">
              <w:rPr>
                <w:rFonts w:cs="Arial" w:hAnsi="Arial" w:ascii="Arial"/>
                <w:sz w:val="18"/>
                <w:szCs w:val="18"/>
              </w:rPr>
              <w:t>28921383001</w:t>
            </w:r>
          </w:p>
        </w:tc>
        <w:tc>
          <w:tcPr>
            <w:tcW w:type="dxa" w:w="851"/>
            <w:shd w:fill="auto" w:color="auto" w:val="clear"/>
            <w:vAlign w:val="center"/>
          </w:tcPr>
          <w:p w:rsidRDefault="003D4586" w:rsidP="00D662A0" w:rsidR="003D4586" w:rsidRPr="00036768">
            <w:pPr>
              <w:rPr>
                <w:rFonts w:cs="Arial" w:hAnsi="Arial" w:ascii="Arial"/>
                <w:sz w:val="18"/>
                <w:szCs w:val="18"/>
              </w:rPr>
            </w:pPr>
            <w:r w:rsidRPr="00036768">
              <w:rPr>
                <w:rFonts w:cs="Arial" w:hAnsi="Arial" w:ascii="Arial"/>
                <w:sz w:val="18"/>
                <w:szCs w:val="18"/>
              </w:rPr>
              <w:t>Zagreb, Ulica Grada Vukovara 220</w:t>
            </w:r>
          </w:p>
        </w:tc>
        <w:tc>
          <w:tcPr>
            <w:tcW w:type="dxa" w:w="1134"/>
            <w:shd w:fill="auto" w:color="auto" w:val="clear"/>
            <w:vAlign w:val="center"/>
          </w:tcPr>
          <w:p w:rsidRDefault="003D4586" w:rsidP="00D662A0" w:rsidR="003D4586" w:rsidRPr="00842847">
            <w:pPr>
              <w:rPr>
                <w:rFonts w:cs="Arial" w:hAnsi="Arial" w:ascii="Arial"/>
                <w:sz w:val="18"/>
                <w:szCs w:val="18"/>
              </w:rPr>
            </w:pPr>
            <w:r>
              <w:rPr>
                <w:rFonts w:cs="Arial" w:hAnsi="Arial" w:ascii="Arial"/>
                <w:sz w:val="18"/>
                <w:szCs w:val="18"/>
              </w:rPr>
              <w:t>7.871,42</w:t>
            </w:r>
          </w:p>
        </w:tc>
        <w:tc>
          <w:tcPr>
            <w:tcW w:type="dxa" w:w="2551"/>
          </w:tcPr>
          <w:p w:rsidRDefault="003D4586" w:rsidP="00D662A0" w:rsidR="003D4586" w:rsidRPr="00036768">
            <w:pPr>
              <w:rPr>
                <w:rFonts w:cs="Arial" w:hAnsi="Arial" w:ascii="Arial"/>
                <w:sz w:val="16"/>
                <w:szCs w:val="16"/>
              </w:rPr>
            </w:pPr>
            <w:r w:rsidRPr="00036768">
              <w:rPr>
                <w:rFonts w:cs="Arial" w:hAnsi="Arial" w:ascii="Arial"/>
                <w:sz w:val="16"/>
                <w:szCs w:val="16"/>
              </w:rPr>
              <w:t xml:space="preserve">Rješenja o ovrsi: Klasa: UP/I-363-03/2014-15/2193, Klasa: UP/I-363-03/2014-15/2196, Klasa: UP/I-363-03/2016-15/21372, Klasa: UP/I-363-03/2014-15/2194, Klasa: UP/I-363-03/2014-15/2195, Klasa: UP/I-363-03/2016-15/1371, Klasa: UP/I-363-03/2014-15/2197, </w:t>
            </w:r>
          </w:p>
          <w:p w:rsidRDefault="003D4586" w:rsidP="00D662A0" w:rsidR="003D4586" w:rsidRPr="00036768">
            <w:pPr>
              <w:rPr>
                <w:rFonts w:cs="Arial" w:hAnsi="Arial" w:ascii="Arial"/>
                <w:sz w:val="16"/>
                <w:szCs w:val="16"/>
              </w:rPr>
            </w:pPr>
            <w:r w:rsidRPr="00036768">
              <w:rPr>
                <w:rFonts w:cs="Arial" w:hAnsi="Arial" w:ascii="Arial"/>
                <w:sz w:val="16"/>
                <w:szCs w:val="16"/>
              </w:rPr>
              <w:t xml:space="preserve"> Klasa: UP/I-363-03/2016-15/1373, (izvršna)</w:t>
            </w:r>
          </w:p>
          <w:p w:rsidRDefault="003D4586" w:rsidP="00D662A0" w:rsidR="003D4586" w:rsidRPr="00960F86">
            <w:pPr>
              <w:rPr>
                <w:rFonts w:cs="Arial" w:hAnsi="Arial" w:ascii="Arial"/>
                <w:sz w:val="18"/>
                <w:szCs w:val="18"/>
              </w:rPr>
            </w:pPr>
            <w:r w:rsidRPr="00036768">
              <w:rPr>
                <w:rFonts w:cs="Arial" w:hAnsi="Arial" w:ascii="Arial"/>
                <w:sz w:val="16"/>
                <w:szCs w:val="16"/>
              </w:rPr>
              <w:t>Rješenja o obvezi: Klasa: UP/I-325-08/2011-08/6359, Klasa: UP/I-325-08/2011-08/6358, Klasa: UP/I-325-08/2011-08/6360, Klasa: UP/I-325-08/2011-08/6362, Klasa: UP/I-325-08/2011-08/6361(izvršna)</w:t>
            </w:r>
          </w:p>
        </w:tc>
        <w:tc>
          <w:tcPr>
            <w:tcW w:type="dxa" w:w="1134"/>
            <w:shd w:fill="auto" w:color="auto" w:val="clear"/>
            <w:vAlign w:val="center"/>
          </w:tcPr>
          <w:p w:rsidRDefault="003D4586" w:rsidP="00D662A0" w:rsidR="003D4586" w:rsidRPr="00842847">
            <w:pPr>
              <w:jc w:val="center"/>
              <w:rPr>
                <w:rFonts w:cs="Arial" w:hAnsi="Arial" w:ascii="Arial"/>
                <w:sz w:val="18"/>
                <w:szCs w:val="18"/>
              </w:rPr>
            </w:pPr>
            <w:r>
              <w:rPr>
                <w:rFonts w:cs="Arial" w:hAnsi="Arial" w:ascii="Arial"/>
                <w:sz w:val="18"/>
                <w:szCs w:val="18"/>
              </w:rPr>
              <w:t>7.871,42</w:t>
            </w:r>
          </w:p>
        </w:tc>
        <w:tc>
          <w:tcPr>
            <w:tcW w:type="dxa" w:w="992"/>
            <w:shd w:fill="auto" w:color="auto" w:val="clear"/>
            <w:vAlign w:val="center"/>
          </w:tcPr>
          <w:p w:rsidRDefault="003D4586" w:rsidP="00D662A0" w:rsidR="003D4586" w:rsidRPr="00344FEF">
            <w:pPr>
              <w:jc w:val="center"/>
              <w:rPr>
                <w:rFonts w:cs="Arial" w:hAnsi="Arial" w:ascii="Arial"/>
              </w:rPr>
            </w:pPr>
          </w:p>
        </w:tc>
        <w:tc>
          <w:tcPr>
            <w:tcW w:type="dxa" w:w="810"/>
            <w:shd w:fill="auto" w:color="auto" w:val="clear"/>
            <w:noWrap/>
            <w:vAlign w:val="center"/>
          </w:tcPr>
          <w:p w:rsidRDefault="003D4586" w:rsidP="00D662A0" w:rsidR="003D4586" w:rsidRPr="00344FEF">
            <w:pPr>
              <w:jc w:val="center"/>
              <w:rPr>
                <w:rFonts w:cs="Arial" w:hAnsi="Arial" w:ascii="Arial"/>
              </w:rPr>
            </w:pPr>
          </w:p>
        </w:tc>
      </w:tr>
      <w:tr w:rsidTr="00C93C3A" w:rsidR="003D4586" w:rsidRPr="00916093">
        <w:trPr>
          <w:trHeight w:val="675"/>
        </w:trPr>
        <w:tc>
          <w:tcPr>
            <w:tcW w:type="dxa" w:w="311"/>
            <w:shd w:fill="auto" w:color="auto" w:val="clear"/>
            <w:vAlign w:val="center"/>
          </w:tcPr>
          <w:p w:rsidRDefault="003D4586" w:rsidP="00D662A0" w:rsidR="003D4586" w:rsidRPr="00916093">
            <w:pPr>
              <w:jc w:val="center"/>
              <w:rPr>
                <w:rFonts w:cs="Arial" w:hAnsi="Arial" w:ascii="Arial"/>
              </w:rPr>
            </w:pPr>
            <w:r>
              <w:rPr>
                <w:rFonts w:cs="Arial" w:hAnsi="Arial" w:ascii="Arial"/>
              </w:rPr>
              <w:t>16.</w:t>
            </w:r>
          </w:p>
        </w:tc>
        <w:tc>
          <w:tcPr>
            <w:tcW w:type="dxa" w:w="745"/>
            <w:shd w:fill="auto" w:color="auto" w:val="clear"/>
            <w:vAlign w:val="center"/>
          </w:tcPr>
          <w:p w:rsidRDefault="003D4586" w:rsidP="00D662A0" w:rsidR="003D4586" w:rsidRPr="00036768">
            <w:pPr>
              <w:jc w:val="center"/>
              <w:rPr>
                <w:rFonts w:cs="Arial" w:hAnsi="Arial" w:ascii="Arial"/>
                <w:sz w:val="18"/>
                <w:szCs w:val="18"/>
              </w:rPr>
            </w:pPr>
            <w:r w:rsidRPr="00036768">
              <w:rPr>
                <w:rFonts w:cs="Arial" w:hAnsi="Arial" w:ascii="Arial"/>
                <w:sz w:val="18"/>
                <w:szCs w:val="18"/>
              </w:rPr>
              <w:t>HRVATSKI ZAVOD Z</w:t>
            </w:r>
            <w:r>
              <w:rPr>
                <w:rFonts w:cs="Arial" w:hAnsi="Arial" w:ascii="Arial"/>
                <w:sz w:val="18"/>
                <w:szCs w:val="18"/>
              </w:rPr>
              <w:t>A ZAPOŠLJAVANJE, SREDIŠNJI URED</w:t>
            </w:r>
            <w:r w:rsidRPr="00036768">
              <w:rPr>
                <w:rFonts w:cs="Arial" w:hAnsi="Arial" w:ascii="Arial"/>
                <w:sz w:val="18"/>
                <w:szCs w:val="18"/>
              </w:rPr>
              <w:t xml:space="preserve"> </w:t>
            </w:r>
          </w:p>
        </w:tc>
        <w:tc>
          <w:tcPr>
            <w:tcW w:type="dxa" w:w="787"/>
            <w:shd w:fill="auto" w:color="auto" w:val="clear"/>
            <w:vAlign w:val="center"/>
          </w:tcPr>
          <w:p w:rsidRDefault="003D4586" w:rsidP="00D662A0" w:rsidR="003D4586" w:rsidRPr="00036768">
            <w:pPr>
              <w:rPr>
                <w:rFonts w:cs="Arial" w:hAnsi="Arial" w:ascii="Arial"/>
                <w:sz w:val="18"/>
                <w:szCs w:val="18"/>
              </w:rPr>
            </w:pPr>
            <w:r w:rsidRPr="00036768">
              <w:rPr>
                <w:rFonts w:cs="Arial" w:hAnsi="Arial" w:ascii="Arial"/>
                <w:sz w:val="18"/>
                <w:szCs w:val="18"/>
              </w:rPr>
              <w:t>91547293790</w:t>
            </w:r>
          </w:p>
        </w:tc>
        <w:tc>
          <w:tcPr>
            <w:tcW w:type="dxa" w:w="851"/>
            <w:shd w:fill="auto" w:color="auto" w:val="clear"/>
            <w:vAlign w:val="center"/>
          </w:tcPr>
          <w:p w:rsidRDefault="003D4586" w:rsidP="00D662A0" w:rsidR="003D4586" w:rsidRPr="00036768">
            <w:pPr>
              <w:rPr>
                <w:rFonts w:cs="Arial" w:hAnsi="Arial" w:ascii="Arial"/>
                <w:sz w:val="18"/>
                <w:szCs w:val="18"/>
              </w:rPr>
            </w:pPr>
            <w:r w:rsidRPr="00036768">
              <w:rPr>
                <w:rFonts w:cs="Arial" w:hAnsi="Arial" w:ascii="Arial"/>
                <w:sz w:val="18"/>
                <w:szCs w:val="18"/>
              </w:rPr>
              <w:t>Zagreb, Radnička cesta 1</w:t>
            </w:r>
          </w:p>
        </w:tc>
        <w:tc>
          <w:tcPr>
            <w:tcW w:type="dxa" w:w="1134"/>
            <w:shd w:fill="auto" w:color="auto" w:val="clear"/>
            <w:vAlign w:val="center"/>
          </w:tcPr>
          <w:p w:rsidRDefault="003D4586" w:rsidP="00D662A0" w:rsidR="003D4586" w:rsidRPr="00447644">
            <w:pPr>
              <w:rPr>
                <w:rFonts w:cs="Arial" w:hAnsi="Arial" w:ascii="Arial"/>
                <w:sz w:val="18"/>
                <w:szCs w:val="18"/>
              </w:rPr>
            </w:pPr>
            <w:r w:rsidRPr="00447644">
              <w:rPr>
                <w:rFonts w:cs="Arial" w:hAnsi="Arial" w:ascii="Arial"/>
                <w:sz w:val="18"/>
                <w:szCs w:val="18"/>
              </w:rPr>
              <w:t>18.562,47</w:t>
            </w:r>
          </w:p>
        </w:tc>
        <w:tc>
          <w:tcPr>
            <w:tcW w:type="dxa" w:w="2551"/>
          </w:tcPr>
          <w:p w:rsidRDefault="003D4586" w:rsidP="00D662A0" w:rsidR="003D4586">
            <w:pPr>
              <w:rPr>
                <w:rFonts w:cs="Arial" w:hAnsi="Arial" w:ascii="Arial"/>
                <w:sz w:val="18"/>
                <w:szCs w:val="18"/>
              </w:rPr>
            </w:pPr>
          </w:p>
          <w:p w:rsidRDefault="003D4586" w:rsidP="00D662A0" w:rsidR="003D4586" w:rsidRPr="00447644">
            <w:pPr>
              <w:rPr>
                <w:rFonts w:cs="Arial" w:hAnsi="Arial" w:ascii="Arial"/>
                <w:sz w:val="18"/>
                <w:szCs w:val="18"/>
              </w:rPr>
            </w:pPr>
            <w:r w:rsidRPr="00447644">
              <w:rPr>
                <w:rFonts w:cs="Arial" w:hAnsi="Arial" w:ascii="Arial"/>
                <w:sz w:val="18"/>
                <w:szCs w:val="18"/>
              </w:rPr>
              <w:t>Presuda Općinskog građanskog suda u Zagrebu, br. P-7678/12 od 29.10.2015.</w:t>
            </w:r>
          </w:p>
        </w:tc>
        <w:tc>
          <w:tcPr>
            <w:tcW w:type="dxa" w:w="1134"/>
            <w:shd w:fill="auto" w:color="auto" w:val="clear"/>
            <w:vAlign w:val="center"/>
          </w:tcPr>
          <w:p w:rsidRDefault="003D4586" w:rsidP="00D662A0" w:rsidR="003D4586" w:rsidRPr="00842847">
            <w:pPr>
              <w:jc w:val="center"/>
              <w:rPr>
                <w:rFonts w:cs="Arial" w:hAnsi="Arial" w:ascii="Arial"/>
                <w:sz w:val="18"/>
                <w:szCs w:val="18"/>
              </w:rPr>
            </w:pPr>
            <w:r w:rsidRPr="00447644">
              <w:rPr>
                <w:rFonts w:cs="Arial" w:hAnsi="Arial" w:ascii="Arial"/>
                <w:sz w:val="18"/>
                <w:szCs w:val="18"/>
              </w:rPr>
              <w:t>18.562,47</w:t>
            </w:r>
          </w:p>
        </w:tc>
        <w:tc>
          <w:tcPr>
            <w:tcW w:type="dxa" w:w="992"/>
            <w:shd w:fill="auto" w:color="auto" w:val="clear"/>
            <w:vAlign w:val="center"/>
          </w:tcPr>
          <w:p w:rsidRDefault="003D4586" w:rsidP="00D662A0" w:rsidR="003D4586" w:rsidRPr="0062729A">
            <w:pPr>
              <w:jc w:val="center"/>
              <w:rPr>
                <w:rFonts w:cs="Arial" w:hAnsi="Arial" w:ascii="Arial"/>
              </w:rPr>
            </w:pPr>
          </w:p>
        </w:tc>
        <w:tc>
          <w:tcPr>
            <w:tcW w:type="dxa" w:w="810"/>
            <w:shd w:fill="auto" w:color="auto" w:val="clear"/>
            <w:noWrap/>
            <w:vAlign w:val="center"/>
          </w:tcPr>
          <w:p w:rsidRDefault="003D4586" w:rsidP="00D662A0" w:rsidR="003D4586" w:rsidRPr="0062729A">
            <w:pPr>
              <w:jc w:val="center"/>
              <w:rPr>
                <w:rFonts w:cs="Arial" w:hAnsi="Arial" w:ascii="Arial"/>
              </w:rPr>
            </w:pPr>
          </w:p>
        </w:tc>
      </w:tr>
      <w:tr w:rsidTr="00C93C3A" w:rsidR="003D4586" w:rsidRPr="00916093">
        <w:trPr>
          <w:trHeight w:val="675"/>
        </w:trPr>
        <w:tc>
          <w:tcPr>
            <w:tcW w:type="dxa" w:w="311"/>
            <w:shd w:fill="auto" w:color="auto" w:val="clear"/>
            <w:vAlign w:val="center"/>
          </w:tcPr>
          <w:p w:rsidRDefault="003D4586" w:rsidP="00D662A0" w:rsidR="003D4586" w:rsidRPr="00916093">
            <w:pPr>
              <w:jc w:val="center"/>
              <w:rPr>
                <w:rFonts w:cs="Arial" w:hAnsi="Arial" w:ascii="Arial"/>
              </w:rPr>
            </w:pPr>
            <w:r>
              <w:rPr>
                <w:rFonts w:cs="Arial" w:hAnsi="Arial" w:ascii="Arial"/>
              </w:rPr>
              <w:t>17.</w:t>
            </w:r>
          </w:p>
        </w:tc>
        <w:tc>
          <w:tcPr>
            <w:tcW w:type="dxa" w:w="745"/>
            <w:shd w:fill="auto" w:color="auto" w:val="clear"/>
            <w:vAlign w:val="center"/>
          </w:tcPr>
          <w:p w:rsidRDefault="003D4586" w:rsidP="00D662A0" w:rsidR="003D4586" w:rsidRPr="00036768">
            <w:pPr>
              <w:jc w:val="center"/>
              <w:rPr>
                <w:rFonts w:cs="Arial" w:hAnsi="Arial" w:ascii="Arial"/>
                <w:sz w:val="18"/>
                <w:szCs w:val="18"/>
              </w:rPr>
            </w:pPr>
            <w:r w:rsidRPr="00036768">
              <w:rPr>
                <w:rFonts w:cs="Arial" w:hAnsi="Arial" w:ascii="Arial"/>
                <w:sz w:val="18"/>
                <w:szCs w:val="18"/>
              </w:rPr>
              <w:t>NA</w:t>
            </w:r>
            <w:r>
              <w:rPr>
                <w:rFonts w:cs="Arial" w:hAnsi="Arial" w:ascii="Arial"/>
                <w:sz w:val="18"/>
                <w:szCs w:val="18"/>
              </w:rPr>
              <w:t>STAVNI ZAVOD ZA JAVNO ZDRA</w:t>
            </w:r>
            <w:r>
              <w:rPr>
                <w:rFonts w:cs="Arial" w:hAnsi="Arial" w:ascii="Arial"/>
                <w:sz w:val="18"/>
                <w:szCs w:val="18"/>
              </w:rPr>
              <w:lastRenderedPageBreak/>
              <w:t>VSTVO DR. ANDRIJA ŠTAMPAR</w:t>
            </w:r>
          </w:p>
        </w:tc>
        <w:tc>
          <w:tcPr>
            <w:tcW w:type="dxa" w:w="787"/>
            <w:shd w:fill="auto" w:color="auto" w:val="clear"/>
            <w:vAlign w:val="center"/>
          </w:tcPr>
          <w:p w:rsidRDefault="003D4586" w:rsidP="00D662A0" w:rsidR="003D4586" w:rsidRPr="00036768">
            <w:pPr>
              <w:rPr>
                <w:rFonts w:cs="Arial" w:hAnsi="Arial" w:ascii="Arial"/>
                <w:sz w:val="18"/>
                <w:szCs w:val="18"/>
              </w:rPr>
            </w:pPr>
            <w:r w:rsidRPr="00036768">
              <w:rPr>
                <w:rFonts w:cs="Arial" w:hAnsi="Arial" w:ascii="Arial"/>
                <w:sz w:val="18"/>
                <w:szCs w:val="18"/>
              </w:rPr>
              <w:lastRenderedPageBreak/>
              <w:t>33392005961</w:t>
            </w:r>
          </w:p>
        </w:tc>
        <w:tc>
          <w:tcPr>
            <w:tcW w:type="dxa" w:w="851"/>
            <w:shd w:fill="auto" w:color="auto" w:val="clear"/>
            <w:vAlign w:val="center"/>
          </w:tcPr>
          <w:p w:rsidRDefault="003D4586" w:rsidP="00D662A0" w:rsidR="003D4586" w:rsidRPr="00036768">
            <w:pPr>
              <w:rPr>
                <w:rFonts w:cs="Arial" w:hAnsi="Arial" w:ascii="Arial"/>
                <w:sz w:val="18"/>
                <w:szCs w:val="18"/>
              </w:rPr>
            </w:pPr>
            <w:r w:rsidRPr="00036768">
              <w:rPr>
                <w:rFonts w:cs="Arial" w:hAnsi="Arial" w:ascii="Arial"/>
                <w:sz w:val="18"/>
                <w:szCs w:val="18"/>
              </w:rPr>
              <w:t>Zagreb, Mirogojska cesta 16</w:t>
            </w:r>
          </w:p>
        </w:tc>
        <w:tc>
          <w:tcPr>
            <w:tcW w:type="dxa" w:w="1134"/>
            <w:shd w:fill="auto" w:color="auto" w:val="clear"/>
            <w:vAlign w:val="center"/>
          </w:tcPr>
          <w:p w:rsidRDefault="003D4586" w:rsidP="00D662A0" w:rsidR="003D4586" w:rsidRPr="00447644">
            <w:pPr>
              <w:rPr>
                <w:rFonts w:cs="Arial" w:hAnsi="Arial" w:ascii="Arial"/>
                <w:sz w:val="18"/>
                <w:szCs w:val="18"/>
              </w:rPr>
            </w:pPr>
            <w:r w:rsidRPr="00447644">
              <w:rPr>
                <w:rFonts w:cs="Arial" w:hAnsi="Arial" w:ascii="Arial"/>
                <w:sz w:val="18"/>
                <w:szCs w:val="18"/>
              </w:rPr>
              <w:t>2.683,01</w:t>
            </w:r>
          </w:p>
        </w:tc>
        <w:tc>
          <w:tcPr>
            <w:tcW w:type="dxa" w:w="2551"/>
          </w:tcPr>
          <w:p w:rsidRDefault="003D4586" w:rsidP="00D662A0" w:rsidR="003D4586">
            <w:pPr>
              <w:rPr>
                <w:rFonts w:cs="Arial" w:hAnsi="Arial" w:ascii="Arial"/>
                <w:sz w:val="18"/>
                <w:szCs w:val="18"/>
              </w:rPr>
            </w:pPr>
          </w:p>
          <w:p w:rsidRDefault="003D4586" w:rsidP="00D662A0" w:rsidR="003D4586" w:rsidRPr="00447644">
            <w:pPr>
              <w:rPr>
                <w:rFonts w:cs="Arial" w:hAnsi="Arial" w:ascii="Arial"/>
                <w:sz w:val="18"/>
                <w:szCs w:val="18"/>
              </w:rPr>
            </w:pPr>
            <w:r w:rsidRPr="00447644">
              <w:rPr>
                <w:rFonts w:cs="Arial" w:hAnsi="Arial" w:ascii="Arial"/>
                <w:sz w:val="18"/>
                <w:szCs w:val="18"/>
              </w:rPr>
              <w:t>Rješenje o ovrsi Ovrv-43/17 j.bilježnika Vlasta Zajec, pravomoćno 27.01.2017.</w:t>
            </w:r>
          </w:p>
        </w:tc>
        <w:tc>
          <w:tcPr>
            <w:tcW w:type="dxa" w:w="1134"/>
            <w:shd w:fill="auto" w:color="auto" w:val="clear"/>
            <w:vAlign w:val="center"/>
          </w:tcPr>
          <w:p w:rsidRDefault="003D4586" w:rsidP="00D662A0" w:rsidR="003D4586" w:rsidRPr="00842847">
            <w:pPr>
              <w:jc w:val="center"/>
              <w:rPr>
                <w:rFonts w:cs="Arial" w:hAnsi="Arial" w:ascii="Arial"/>
                <w:sz w:val="18"/>
                <w:szCs w:val="18"/>
              </w:rPr>
            </w:pPr>
            <w:r w:rsidRPr="00447644">
              <w:rPr>
                <w:rFonts w:cs="Arial" w:hAnsi="Arial" w:ascii="Arial"/>
                <w:sz w:val="18"/>
                <w:szCs w:val="18"/>
              </w:rPr>
              <w:t>2.683,01</w:t>
            </w:r>
          </w:p>
        </w:tc>
        <w:tc>
          <w:tcPr>
            <w:tcW w:type="dxa" w:w="992"/>
            <w:shd w:fill="auto" w:color="auto" w:val="clear"/>
            <w:vAlign w:val="center"/>
          </w:tcPr>
          <w:p w:rsidRDefault="003D4586" w:rsidP="00D662A0" w:rsidR="003D4586" w:rsidRPr="001F124F">
            <w:pPr>
              <w:jc w:val="center"/>
              <w:rPr>
                <w:rFonts w:cs="Arial" w:hAnsi="Arial" w:ascii="Arial"/>
              </w:rPr>
            </w:pPr>
          </w:p>
        </w:tc>
        <w:tc>
          <w:tcPr>
            <w:tcW w:type="dxa" w:w="810"/>
            <w:shd w:fill="auto" w:color="auto" w:val="clear"/>
            <w:noWrap/>
            <w:vAlign w:val="center"/>
          </w:tcPr>
          <w:p w:rsidRDefault="003D4586" w:rsidP="00D662A0" w:rsidR="003D4586" w:rsidRPr="001F124F">
            <w:pPr>
              <w:jc w:val="center"/>
              <w:rPr>
                <w:rFonts w:cs="Arial" w:hAnsi="Arial" w:ascii="Arial"/>
              </w:rPr>
            </w:pPr>
          </w:p>
        </w:tc>
      </w:tr>
      <w:tr w:rsidTr="00C93C3A" w:rsidR="003D4586" w:rsidRPr="00916093">
        <w:trPr>
          <w:trHeight w:val="675"/>
        </w:trPr>
        <w:tc>
          <w:tcPr>
            <w:tcW w:type="dxa" w:w="311"/>
            <w:shd w:fill="auto" w:color="auto" w:val="clear"/>
            <w:vAlign w:val="center"/>
          </w:tcPr>
          <w:p w:rsidRDefault="003D4586" w:rsidP="00D662A0" w:rsidR="003D4586" w:rsidRPr="00916093">
            <w:pPr>
              <w:jc w:val="center"/>
              <w:rPr>
                <w:rFonts w:cs="Arial" w:hAnsi="Arial" w:ascii="Arial"/>
              </w:rPr>
            </w:pPr>
            <w:r>
              <w:rPr>
                <w:rFonts w:cs="Arial" w:hAnsi="Arial" w:ascii="Arial"/>
              </w:rPr>
              <w:lastRenderedPageBreak/>
              <w:t>18.</w:t>
            </w:r>
          </w:p>
        </w:tc>
        <w:tc>
          <w:tcPr>
            <w:tcW w:type="dxa" w:w="745"/>
            <w:shd w:fill="auto" w:color="auto" w:val="clear"/>
            <w:vAlign w:val="center"/>
          </w:tcPr>
          <w:p w:rsidRDefault="003D4586" w:rsidP="00D662A0" w:rsidR="003D4586" w:rsidRPr="0062729A">
            <w:pPr>
              <w:jc w:val="center"/>
              <w:rPr>
                <w:rFonts w:cs="Arial" w:hAnsi="Arial" w:ascii="Arial"/>
              </w:rPr>
            </w:pPr>
            <w:r>
              <w:rPr>
                <w:rFonts w:cs="Arial" w:hAnsi="Arial" w:ascii="Arial"/>
                <w:sz w:val="18"/>
                <w:szCs w:val="18"/>
              </w:rPr>
              <w:t>REPUBLIKA HRVATSKA, zastupana po Županijskom državnom odvjetništvu u Zagrebu</w:t>
            </w:r>
          </w:p>
        </w:tc>
        <w:tc>
          <w:tcPr>
            <w:tcW w:type="dxa" w:w="787"/>
            <w:shd w:fill="auto" w:color="auto" w:val="clear"/>
            <w:vAlign w:val="center"/>
          </w:tcPr>
          <w:p w:rsidRDefault="003D4586" w:rsidP="00D662A0" w:rsidR="003D4586" w:rsidRPr="003164FB">
            <w:pPr>
              <w:rPr>
                <w:rFonts w:cs="Arial" w:hAnsi="Arial" w:ascii="Arial"/>
                <w:sz w:val="18"/>
                <w:szCs w:val="18"/>
              </w:rPr>
            </w:pPr>
            <w:r>
              <w:rPr>
                <w:rFonts w:cs="Arial" w:hAnsi="Arial" w:ascii="Arial"/>
                <w:sz w:val="18"/>
                <w:szCs w:val="18"/>
              </w:rPr>
              <w:t>52634238587</w:t>
            </w:r>
          </w:p>
        </w:tc>
        <w:tc>
          <w:tcPr>
            <w:tcW w:type="dxa" w:w="851"/>
            <w:shd w:fill="auto" w:color="auto" w:val="clear"/>
            <w:vAlign w:val="center"/>
          </w:tcPr>
          <w:p w:rsidRDefault="003D4586" w:rsidP="00D662A0" w:rsidR="003D4586" w:rsidRPr="001F124F">
            <w:pPr>
              <w:rPr>
                <w:rFonts w:cs="Arial" w:hAnsi="Arial" w:ascii="Arial"/>
              </w:rPr>
            </w:pPr>
            <w:r>
              <w:rPr>
                <w:rFonts w:cs="Arial" w:hAnsi="Arial" w:ascii="Arial"/>
                <w:sz w:val="18"/>
                <w:szCs w:val="18"/>
              </w:rPr>
              <w:t>Zagreb, Savska cesta 41</w:t>
            </w:r>
          </w:p>
        </w:tc>
        <w:tc>
          <w:tcPr>
            <w:tcW w:type="dxa" w:w="1134"/>
            <w:shd w:fill="auto" w:color="auto" w:val="clear"/>
            <w:vAlign w:val="center"/>
          </w:tcPr>
          <w:p w:rsidRDefault="003D4586" w:rsidP="00D662A0" w:rsidR="003D4586" w:rsidRPr="003A1070">
            <w:pPr>
              <w:rPr>
                <w:rFonts w:cs="Arial" w:hAnsi="Arial" w:ascii="Arial"/>
                <w:sz w:val="18"/>
                <w:szCs w:val="18"/>
              </w:rPr>
            </w:pPr>
            <w:r w:rsidRPr="003A1070">
              <w:rPr>
                <w:rFonts w:cs="Arial" w:hAnsi="Arial" w:ascii="Arial"/>
                <w:sz w:val="18"/>
                <w:szCs w:val="18"/>
              </w:rPr>
              <w:t>20.000,00</w:t>
            </w:r>
          </w:p>
        </w:tc>
        <w:tc>
          <w:tcPr>
            <w:tcW w:type="dxa" w:w="2551"/>
          </w:tcPr>
          <w:p w:rsidRDefault="003D4586" w:rsidP="00D662A0" w:rsidR="003D4586" w:rsidRPr="001F124F">
            <w:pPr>
              <w:rPr>
                <w:rFonts w:cs="Arial" w:hAnsi="Arial" w:ascii="Arial"/>
              </w:rPr>
            </w:pPr>
            <w:r>
              <w:rPr>
                <w:rFonts w:cs="Arial" w:hAnsi="Arial" w:ascii="Arial"/>
                <w:sz w:val="18"/>
                <w:szCs w:val="18"/>
              </w:rPr>
              <w:t>Troškovnik Županijskog državnog odvjetništva u Zagrebu za zastupanje tužitelja RH u predmetu br. P-1124/16 pred Trgovačkim sudom u Zagrebu, Zahtjev za mirno rješenje spora, Tužba, Podnesci, Zapisnici s ročišta</w:t>
            </w:r>
          </w:p>
        </w:tc>
        <w:tc>
          <w:tcPr>
            <w:tcW w:type="dxa" w:w="1134"/>
            <w:shd w:fill="auto" w:color="auto" w:val="clear"/>
            <w:vAlign w:val="center"/>
          </w:tcPr>
          <w:p w:rsidRDefault="003D4586" w:rsidP="00D662A0" w:rsidR="003D4586" w:rsidRPr="00842847">
            <w:pPr>
              <w:jc w:val="center"/>
              <w:rPr>
                <w:rFonts w:cs="Arial" w:hAnsi="Arial" w:ascii="Arial"/>
                <w:sz w:val="18"/>
                <w:szCs w:val="18"/>
              </w:rPr>
            </w:pPr>
            <w:r>
              <w:rPr>
                <w:rFonts w:cs="Arial" w:hAnsi="Arial" w:ascii="Arial"/>
                <w:sz w:val="18"/>
                <w:szCs w:val="18"/>
              </w:rPr>
              <w:t>16.000,00</w:t>
            </w:r>
          </w:p>
        </w:tc>
        <w:tc>
          <w:tcPr>
            <w:tcW w:type="dxa" w:w="992"/>
            <w:shd w:fill="auto" w:color="auto" w:val="clear"/>
            <w:vAlign w:val="center"/>
          </w:tcPr>
          <w:p w:rsidRDefault="003D4586" w:rsidP="00D662A0" w:rsidR="003D4586" w:rsidRPr="003A1070">
            <w:pPr>
              <w:jc w:val="center"/>
              <w:rPr>
                <w:rFonts w:cs="Arial" w:hAnsi="Arial" w:ascii="Arial"/>
                <w:sz w:val="18"/>
                <w:szCs w:val="18"/>
              </w:rPr>
            </w:pPr>
            <w:r w:rsidRPr="003A1070">
              <w:rPr>
                <w:rFonts w:cs="Arial" w:hAnsi="Arial" w:ascii="Arial"/>
                <w:sz w:val="18"/>
                <w:szCs w:val="18"/>
              </w:rPr>
              <w:t>4.000,00</w:t>
            </w:r>
          </w:p>
        </w:tc>
        <w:tc>
          <w:tcPr>
            <w:tcW w:type="dxa" w:w="810"/>
            <w:shd w:fill="auto" w:color="auto" w:val="clear"/>
            <w:noWrap/>
            <w:vAlign w:val="center"/>
          </w:tcPr>
          <w:p w:rsidRDefault="003D4586" w:rsidP="00D662A0" w:rsidR="003D4586" w:rsidRPr="006142FE">
            <w:pPr>
              <w:jc w:val="center"/>
              <w:rPr>
                <w:rFonts w:cs="Arial" w:hAnsi="Arial" w:ascii="Arial"/>
                <w:sz w:val="18"/>
                <w:szCs w:val="18"/>
              </w:rPr>
            </w:pPr>
            <w:r w:rsidRPr="006142FE">
              <w:rPr>
                <w:rFonts w:cs="Arial" w:hAnsi="Arial" w:ascii="Arial"/>
                <w:sz w:val="18"/>
                <w:szCs w:val="18"/>
              </w:rPr>
              <w:t>Trošak parničnih radnji (podnesak od 09.06.2015.g. i ročište od 10.11.2015.g.) nije obračunat sukladno Tarifi o nagradama i naknadi troškova za rad odvjetnika.</w:t>
            </w:r>
          </w:p>
        </w:tc>
      </w:tr>
      <w:tr w:rsidTr="00C93C3A" w:rsidR="003D4586" w:rsidRPr="00916093">
        <w:trPr>
          <w:trHeight w:val="675"/>
        </w:trPr>
        <w:tc>
          <w:tcPr>
            <w:tcW w:type="dxa" w:w="311"/>
            <w:shd w:fill="auto" w:color="auto" w:val="clear"/>
            <w:vAlign w:val="center"/>
          </w:tcPr>
          <w:p w:rsidRDefault="003D4586" w:rsidP="00D662A0" w:rsidR="003D4586" w:rsidRPr="009D12BF">
            <w:pPr>
              <w:jc w:val="center"/>
              <w:rPr>
                <w:rFonts w:cs="Arial" w:hAnsi="Arial" w:ascii="Arial"/>
              </w:rPr>
            </w:pPr>
            <w:r w:rsidRPr="009D12BF">
              <w:rPr>
                <w:rFonts w:cs="Arial" w:hAnsi="Arial" w:ascii="Arial"/>
              </w:rPr>
              <w:t>19.</w:t>
            </w:r>
          </w:p>
        </w:tc>
        <w:tc>
          <w:tcPr>
            <w:tcW w:type="dxa" w:w="745"/>
            <w:shd w:fill="auto" w:color="auto" w:val="clear"/>
            <w:vAlign w:val="center"/>
          </w:tcPr>
          <w:p w:rsidRDefault="003D4586" w:rsidP="00D662A0" w:rsidR="003D4586" w:rsidRPr="00B9036C">
            <w:pPr>
              <w:jc w:val="center"/>
              <w:rPr>
                <w:rFonts w:cs="Arial" w:hAnsi="Arial" w:ascii="Arial"/>
                <w:sz w:val="18"/>
                <w:szCs w:val="18"/>
              </w:rPr>
            </w:pPr>
            <w:r>
              <w:rPr>
                <w:rFonts w:cs="Arial" w:hAnsi="Arial" w:ascii="Arial"/>
                <w:sz w:val="18"/>
                <w:szCs w:val="18"/>
              </w:rPr>
              <w:t xml:space="preserve">REPUBLIKA HRVATSKA MINISTARSTVO DRŽAVNE IMOVINE </w:t>
            </w:r>
            <w:r w:rsidRPr="00B9036C">
              <w:rPr>
                <w:rFonts w:cs="Arial" w:hAnsi="Arial" w:ascii="Arial"/>
                <w:sz w:val="18"/>
                <w:szCs w:val="18"/>
              </w:rPr>
              <w:t>zastupano po Županijskom državnom odvjetništvu u Zagrebu</w:t>
            </w:r>
          </w:p>
        </w:tc>
        <w:tc>
          <w:tcPr>
            <w:tcW w:type="dxa" w:w="787"/>
            <w:shd w:fill="auto" w:color="auto" w:val="clear"/>
            <w:vAlign w:val="center"/>
          </w:tcPr>
          <w:p w:rsidRDefault="003D4586" w:rsidP="00D662A0" w:rsidR="003D4586" w:rsidRPr="00B9036C">
            <w:pPr>
              <w:rPr>
                <w:rFonts w:cs="Arial" w:hAnsi="Arial" w:ascii="Arial"/>
                <w:sz w:val="18"/>
                <w:szCs w:val="18"/>
              </w:rPr>
            </w:pPr>
            <w:r w:rsidRPr="00B9036C">
              <w:rPr>
                <w:rFonts w:cs="Arial" w:hAnsi="Arial" w:ascii="Arial"/>
                <w:sz w:val="18"/>
                <w:szCs w:val="18"/>
              </w:rPr>
              <w:t>95555881478</w:t>
            </w:r>
          </w:p>
        </w:tc>
        <w:tc>
          <w:tcPr>
            <w:tcW w:type="dxa" w:w="851"/>
            <w:shd w:fill="auto" w:color="auto" w:val="clear"/>
            <w:vAlign w:val="center"/>
          </w:tcPr>
          <w:p w:rsidRDefault="003D4586" w:rsidP="00D662A0" w:rsidR="003D4586" w:rsidRPr="00B9036C">
            <w:pPr>
              <w:rPr>
                <w:rFonts w:cs="Arial" w:hAnsi="Arial" w:ascii="Arial"/>
                <w:sz w:val="18"/>
                <w:szCs w:val="18"/>
              </w:rPr>
            </w:pPr>
            <w:r w:rsidRPr="00B9036C">
              <w:rPr>
                <w:rFonts w:cs="Arial" w:hAnsi="Arial" w:ascii="Arial"/>
                <w:sz w:val="18"/>
                <w:szCs w:val="18"/>
              </w:rPr>
              <w:t>Zagreb, Savska cesta 41</w:t>
            </w:r>
          </w:p>
        </w:tc>
        <w:tc>
          <w:tcPr>
            <w:tcW w:type="dxa" w:w="1134"/>
            <w:shd w:fill="auto" w:color="auto" w:val="clear"/>
            <w:vAlign w:val="center"/>
          </w:tcPr>
          <w:p w:rsidRDefault="003D4586" w:rsidP="00D662A0" w:rsidR="003D4586" w:rsidRPr="00B9036C">
            <w:pPr>
              <w:rPr>
                <w:rFonts w:cs="Arial" w:hAnsi="Arial" w:ascii="Arial"/>
                <w:sz w:val="18"/>
                <w:szCs w:val="18"/>
              </w:rPr>
            </w:pPr>
            <w:r w:rsidRPr="00B9036C">
              <w:rPr>
                <w:rFonts w:cs="Arial" w:hAnsi="Arial" w:ascii="Arial"/>
                <w:sz w:val="18"/>
                <w:szCs w:val="18"/>
              </w:rPr>
              <w:t>703.999,18</w:t>
            </w:r>
          </w:p>
        </w:tc>
        <w:tc>
          <w:tcPr>
            <w:tcW w:type="dxa" w:w="2551"/>
            <w:vAlign w:val="center"/>
          </w:tcPr>
          <w:p w:rsidRDefault="003D4586" w:rsidP="00D662A0" w:rsidR="003D4586" w:rsidRPr="00B9036C">
            <w:pPr>
              <w:rPr>
                <w:rFonts w:cs="Arial" w:hAnsi="Arial" w:ascii="Arial"/>
                <w:sz w:val="18"/>
                <w:szCs w:val="18"/>
              </w:rPr>
            </w:pPr>
            <w:r w:rsidRPr="00B9036C">
              <w:rPr>
                <w:rFonts w:cs="Arial" w:hAnsi="Arial" w:ascii="Arial"/>
                <w:sz w:val="18"/>
                <w:szCs w:val="18"/>
              </w:rPr>
              <w:t>Presuda Općinskog građanskog suda u Zagrebu, br. P-3252/15 od 10.07.2015., Presuda Trgovačkog suda u Zagrebu, Stalna služba u Karlovcu, br. P-1440/16 od 07.04.2017., Presuda Županijskog suda u Zagrebu, br. Gž-9365/15 od 29.03.2016.</w:t>
            </w:r>
            <w:r>
              <w:rPr>
                <w:rFonts w:cs="Arial" w:hAnsi="Arial" w:ascii="Arial"/>
                <w:sz w:val="18"/>
                <w:szCs w:val="18"/>
              </w:rPr>
              <w:t>, Otvorene stavke, Obračuni kamata</w:t>
            </w:r>
          </w:p>
        </w:tc>
        <w:tc>
          <w:tcPr>
            <w:tcW w:type="dxa" w:w="1134"/>
            <w:shd w:fill="auto" w:color="auto" w:val="clear"/>
            <w:vAlign w:val="center"/>
          </w:tcPr>
          <w:p w:rsidRDefault="003D4586" w:rsidP="00D662A0" w:rsidR="003D4586" w:rsidRPr="00842847">
            <w:pPr>
              <w:jc w:val="center"/>
              <w:rPr>
                <w:rFonts w:cs="Arial" w:hAnsi="Arial" w:ascii="Arial"/>
                <w:sz w:val="18"/>
                <w:szCs w:val="18"/>
              </w:rPr>
            </w:pPr>
            <w:r>
              <w:rPr>
                <w:rFonts w:cs="Arial" w:hAnsi="Arial" w:ascii="Arial"/>
                <w:sz w:val="18"/>
                <w:szCs w:val="18"/>
              </w:rPr>
              <w:t>470</w:t>
            </w:r>
            <w:r w:rsidRPr="00B9036C">
              <w:rPr>
                <w:rFonts w:cs="Arial" w:hAnsi="Arial" w:ascii="Arial"/>
                <w:sz w:val="18"/>
                <w:szCs w:val="18"/>
              </w:rPr>
              <w:t>.</w:t>
            </w:r>
            <w:r>
              <w:rPr>
                <w:rFonts w:cs="Arial" w:hAnsi="Arial" w:ascii="Arial"/>
                <w:sz w:val="18"/>
                <w:szCs w:val="18"/>
              </w:rPr>
              <w:t>208</w:t>
            </w:r>
            <w:r w:rsidRPr="00B9036C">
              <w:rPr>
                <w:rFonts w:cs="Arial" w:hAnsi="Arial" w:ascii="Arial"/>
                <w:sz w:val="18"/>
                <w:szCs w:val="18"/>
              </w:rPr>
              <w:t>,</w:t>
            </w:r>
            <w:r>
              <w:rPr>
                <w:rFonts w:cs="Arial" w:hAnsi="Arial" w:ascii="Arial"/>
                <w:sz w:val="18"/>
                <w:szCs w:val="18"/>
              </w:rPr>
              <w:t>67</w:t>
            </w:r>
          </w:p>
        </w:tc>
        <w:tc>
          <w:tcPr>
            <w:tcW w:type="dxa" w:w="992"/>
            <w:shd w:fill="auto" w:color="auto" w:val="clear"/>
            <w:vAlign w:val="center"/>
          </w:tcPr>
          <w:p w:rsidRDefault="003D4586" w:rsidP="00D662A0" w:rsidR="003D4586" w:rsidRPr="001771B0">
            <w:pPr>
              <w:jc w:val="center"/>
              <w:rPr>
                <w:rFonts w:cs="Arial" w:hAnsi="Arial" w:ascii="Arial"/>
                <w:sz w:val="18"/>
                <w:szCs w:val="18"/>
              </w:rPr>
            </w:pPr>
            <w:r w:rsidRPr="001771B0">
              <w:rPr>
                <w:rFonts w:cs="Arial" w:hAnsi="Arial" w:ascii="Arial"/>
                <w:sz w:val="18"/>
                <w:szCs w:val="18"/>
              </w:rPr>
              <w:t>233.790,51</w:t>
            </w:r>
          </w:p>
        </w:tc>
        <w:tc>
          <w:tcPr>
            <w:tcW w:type="dxa" w:w="810"/>
            <w:shd w:fill="auto" w:color="auto" w:val="clear"/>
            <w:noWrap/>
          </w:tcPr>
          <w:p w:rsidRDefault="003D4586" w:rsidP="00D662A0" w:rsidR="003D4586" w:rsidRPr="001771B0">
            <w:pPr>
              <w:rPr>
                <w:rFonts w:cs="Arial" w:hAnsi="Arial" w:ascii="Arial"/>
                <w:sz w:val="18"/>
                <w:szCs w:val="18"/>
              </w:rPr>
            </w:pPr>
            <w:r w:rsidRPr="001771B0">
              <w:rPr>
                <w:rFonts w:cs="Arial" w:hAnsi="Arial" w:ascii="Arial"/>
                <w:sz w:val="18"/>
                <w:szCs w:val="18"/>
              </w:rPr>
              <w:t xml:space="preserve">Glede osporenog dijela tražbine nije dostavljen </w:t>
            </w:r>
            <w:r>
              <w:rPr>
                <w:rFonts w:cs="Arial" w:hAnsi="Arial" w:ascii="Arial"/>
                <w:sz w:val="18"/>
                <w:szCs w:val="18"/>
              </w:rPr>
              <w:t>dokaz o utuženju istih, te stoga postoji mogućnost da je glede tog dijela tražbine nastupila zastara</w:t>
            </w:r>
            <w:r w:rsidRPr="001771B0">
              <w:rPr>
                <w:rFonts w:cs="Arial" w:hAnsi="Arial" w:ascii="Arial"/>
                <w:sz w:val="18"/>
                <w:szCs w:val="18"/>
              </w:rPr>
              <w:t>.</w:t>
            </w:r>
          </w:p>
        </w:tc>
      </w:tr>
      <w:tr w:rsidTr="00C93C3A" w:rsidR="003D4586" w:rsidRPr="00916093">
        <w:trPr>
          <w:trHeight w:val="675"/>
        </w:trPr>
        <w:tc>
          <w:tcPr>
            <w:tcW w:type="dxa" w:w="311"/>
            <w:shd w:fill="auto" w:color="auto" w:val="clear"/>
            <w:vAlign w:val="center"/>
          </w:tcPr>
          <w:p w:rsidRDefault="003D4586" w:rsidP="00D662A0" w:rsidR="003D4586" w:rsidRPr="00916093">
            <w:pPr>
              <w:jc w:val="center"/>
              <w:rPr>
                <w:rFonts w:cs="Arial" w:hAnsi="Arial" w:ascii="Arial"/>
              </w:rPr>
            </w:pPr>
            <w:r>
              <w:rPr>
                <w:rFonts w:cs="Arial" w:hAnsi="Arial" w:ascii="Arial"/>
              </w:rPr>
              <w:t>20.</w:t>
            </w:r>
          </w:p>
        </w:tc>
        <w:tc>
          <w:tcPr>
            <w:tcW w:type="dxa" w:w="745"/>
            <w:shd w:fill="auto" w:color="auto" w:val="clear"/>
            <w:vAlign w:val="center"/>
          </w:tcPr>
          <w:p w:rsidRDefault="003D4586" w:rsidP="00D662A0" w:rsidR="003D4586">
            <w:pPr>
              <w:jc w:val="center"/>
              <w:rPr>
                <w:rFonts w:cs="Arial" w:hAnsi="Arial" w:ascii="Arial"/>
                <w:sz w:val="18"/>
                <w:szCs w:val="18"/>
              </w:rPr>
            </w:pPr>
            <w:r>
              <w:rPr>
                <w:rFonts w:cs="Arial" w:hAnsi="Arial" w:ascii="Arial"/>
                <w:sz w:val="18"/>
                <w:szCs w:val="18"/>
              </w:rPr>
              <w:t>REPUBLIKA HRVATSKA</w:t>
            </w:r>
          </w:p>
          <w:p w:rsidRDefault="003D4586" w:rsidP="00D662A0" w:rsidR="003D4586">
            <w:pPr>
              <w:jc w:val="center"/>
              <w:rPr>
                <w:rFonts w:cs="Arial" w:hAnsi="Arial" w:ascii="Arial"/>
                <w:sz w:val="18"/>
                <w:szCs w:val="18"/>
              </w:rPr>
            </w:pPr>
            <w:r w:rsidRPr="00B9036C">
              <w:rPr>
                <w:rFonts w:cs="Arial" w:hAnsi="Arial" w:ascii="Arial"/>
                <w:sz w:val="18"/>
                <w:szCs w:val="18"/>
              </w:rPr>
              <w:lastRenderedPageBreak/>
              <w:t>MINISTARSTVO FINANCIJA</w:t>
            </w:r>
          </w:p>
          <w:p w:rsidRDefault="003D4586" w:rsidP="00D662A0" w:rsidR="003D4586" w:rsidRPr="00B9036C">
            <w:pPr>
              <w:jc w:val="center"/>
              <w:rPr>
                <w:rFonts w:cs="Arial" w:hAnsi="Arial" w:ascii="Arial"/>
                <w:sz w:val="18"/>
                <w:szCs w:val="18"/>
              </w:rPr>
            </w:pPr>
            <w:r w:rsidRPr="00B9036C">
              <w:rPr>
                <w:rFonts w:cs="Arial" w:hAnsi="Arial" w:ascii="Arial"/>
                <w:sz w:val="18"/>
                <w:szCs w:val="18"/>
              </w:rPr>
              <w:t>zastupano po Županijskom državnom odvjetništvu u Zagrebu</w:t>
            </w:r>
          </w:p>
        </w:tc>
        <w:tc>
          <w:tcPr>
            <w:tcW w:type="dxa" w:w="787"/>
            <w:shd w:fill="auto" w:color="auto" w:val="clear"/>
            <w:vAlign w:val="center"/>
          </w:tcPr>
          <w:p w:rsidRDefault="003D4586" w:rsidP="00D662A0" w:rsidR="003D4586" w:rsidRPr="00B57D84">
            <w:pPr>
              <w:rPr>
                <w:rFonts w:cs="Arial" w:hAnsi="Arial" w:ascii="Arial"/>
                <w:sz w:val="18"/>
                <w:szCs w:val="18"/>
              </w:rPr>
            </w:pPr>
            <w:r w:rsidRPr="00B57D84">
              <w:rPr>
                <w:rFonts w:cs="Arial" w:hAnsi="Arial" w:ascii="Arial"/>
                <w:sz w:val="18"/>
                <w:szCs w:val="18"/>
              </w:rPr>
              <w:lastRenderedPageBreak/>
              <w:t>18683136487</w:t>
            </w:r>
          </w:p>
        </w:tc>
        <w:tc>
          <w:tcPr>
            <w:tcW w:type="dxa" w:w="851"/>
            <w:shd w:fill="auto" w:color="auto" w:val="clear"/>
            <w:vAlign w:val="center"/>
          </w:tcPr>
          <w:p w:rsidRDefault="003D4586" w:rsidP="00D662A0" w:rsidR="003D4586" w:rsidRPr="00D31EC8">
            <w:pPr>
              <w:rPr>
                <w:rFonts w:cs="Arial" w:hAnsi="Arial" w:ascii="Arial"/>
                <w:sz w:val="18"/>
                <w:szCs w:val="18"/>
              </w:rPr>
            </w:pPr>
            <w:r>
              <w:rPr>
                <w:rFonts w:cs="Arial" w:hAnsi="Arial" w:ascii="Arial"/>
                <w:sz w:val="18"/>
                <w:szCs w:val="18"/>
              </w:rPr>
              <w:t>Zagreb, Savska cesta 41</w:t>
            </w:r>
          </w:p>
        </w:tc>
        <w:tc>
          <w:tcPr>
            <w:tcW w:type="dxa" w:w="1134"/>
            <w:shd w:fill="auto" w:color="auto" w:val="clear"/>
            <w:vAlign w:val="center"/>
          </w:tcPr>
          <w:p w:rsidRDefault="003D4586" w:rsidP="00D662A0" w:rsidR="003D4586" w:rsidRPr="00B57D84">
            <w:pPr>
              <w:rPr>
                <w:rFonts w:cs="Arial" w:hAnsi="Arial" w:ascii="Arial"/>
                <w:sz w:val="18"/>
                <w:szCs w:val="18"/>
              </w:rPr>
            </w:pPr>
            <w:r w:rsidRPr="00B57D84">
              <w:rPr>
                <w:rFonts w:cs="Arial" w:hAnsi="Arial" w:ascii="Arial"/>
                <w:sz w:val="18"/>
                <w:szCs w:val="18"/>
              </w:rPr>
              <w:t>417.416,37</w:t>
            </w:r>
          </w:p>
        </w:tc>
        <w:tc>
          <w:tcPr>
            <w:tcW w:type="dxa" w:w="2551"/>
            <w:vAlign w:val="center"/>
          </w:tcPr>
          <w:p w:rsidRDefault="003D4586" w:rsidP="00D662A0" w:rsidR="003D4586" w:rsidRPr="00D31EC8">
            <w:pPr>
              <w:rPr>
                <w:rFonts w:cs="Arial" w:hAnsi="Arial" w:ascii="Arial"/>
                <w:sz w:val="18"/>
                <w:szCs w:val="18"/>
              </w:rPr>
            </w:pPr>
            <w:r>
              <w:rPr>
                <w:rFonts w:cs="Arial" w:hAnsi="Arial" w:ascii="Arial"/>
                <w:sz w:val="18"/>
                <w:szCs w:val="18"/>
              </w:rPr>
              <w:t>Porezna rješenja, ovjereni knjigovodstveni izlisti</w:t>
            </w:r>
          </w:p>
        </w:tc>
        <w:tc>
          <w:tcPr>
            <w:tcW w:type="dxa" w:w="1134"/>
            <w:shd w:fill="auto" w:color="auto" w:val="clear"/>
            <w:vAlign w:val="center"/>
          </w:tcPr>
          <w:p w:rsidRDefault="003D4586" w:rsidP="00D662A0" w:rsidR="003D4586" w:rsidRPr="00842847">
            <w:pPr>
              <w:jc w:val="center"/>
              <w:rPr>
                <w:rFonts w:cs="Arial" w:hAnsi="Arial" w:ascii="Arial"/>
                <w:sz w:val="18"/>
                <w:szCs w:val="18"/>
              </w:rPr>
            </w:pPr>
            <w:r>
              <w:rPr>
                <w:rFonts w:cs="Arial" w:hAnsi="Arial" w:ascii="Arial"/>
                <w:sz w:val="18"/>
                <w:szCs w:val="18"/>
              </w:rPr>
              <w:t>195.045,75</w:t>
            </w:r>
          </w:p>
        </w:tc>
        <w:tc>
          <w:tcPr>
            <w:tcW w:type="dxa" w:w="992"/>
            <w:shd w:fill="auto" w:color="auto" w:val="clear"/>
            <w:vAlign w:val="center"/>
          </w:tcPr>
          <w:p w:rsidRDefault="003D4586" w:rsidP="00D662A0" w:rsidR="003D4586" w:rsidRPr="00EF0D9E">
            <w:pPr>
              <w:rPr>
                <w:rFonts w:cs="Arial" w:hAnsi="Arial" w:ascii="Arial"/>
                <w:sz w:val="18"/>
                <w:szCs w:val="18"/>
              </w:rPr>
            </w:pPr>
            <w:r>
              <w:rPr>
                <w:rFonts w:cs="Arial" w:hAnsi="Arial" w:ascii="Arial"/>
                <w:sz w:val="18"/>
                <w:szCs w:val="18"/>
              </w:rPr>
              <w:t xml:space="preserve"> </w:t>
            </w:r>
            <w:r w:rsidRPr="00EF0D9E">
              <w:rPr>
                <w:rFonts w:cs="Arial" w:hAnsi="Arial" w:ascii="Arial"/>
                <w:sz w:val="18"/>
                <w:szCs w:val="18"/>
              </w:rPr>
              <w:t>222.370,62</w:t>
            </w:r>
          </w:p>
          <w:p w:rsidRDefault="003D4586" w:rsidP="00D662A0" w:rsidR="003D4586" w:rsidRPr="00916093">
            <w:pPr>
              <w:jc w:val="center"/>
              <w:rPr>
                <w:rFonts w:cs="Arial" w:hAnsi="Arial" w:ascii="Arial"/>
              </w:rPr>
            </w:pPr>
          </w:p>
        </w:tc>
        <w:tc>
          <w:tcPr>
            <w:tcW w:type="dxa" w:w="810"/>
            <w:shd w:fill="auto" w:color="auto" w:val="clear"/>
            <w:noWrap/>
          </w:tcPr>
          <w:p w:rsidRDefault="003D4586" w:rsidP="00D662A0" w:rsidR="003D4586" w:rsidRPr="0059413E">
            <w:pPr>
              <w:rPr>
                <w:rFonts w:cs="Arial" w:hAnsi="Arial" w:ascii="Arial"/>
                <w:sz w:val="18"/>
                <w:szCs w:val="18"/>
              </w:rPr>
            </w:pPr>
            <w:r w:rsidRPr="0059413E">
              <w:rPr>
                <w:rFonts w:cs="Arial" w:hAnsi="Arial" w:ascii="Arial"/>
                <w:sz w:val="18"/>
                <w:szCs w:val="18"/>
              </w:rPr>
              <w:t xml:space="preserve">Osporeni iznos priznat </w:t>
            </w:r>
            <w:r w:rsidRPr="0059413E">
              <w:rPr>
                <w:rFonts w:cs="Arial" w:hAnsi="Arial" w:ascii="Arial"/>
                <w:sz w:val="18"/>
                <w:szCs w:val="18"/>
              </w:rPr>
              <w:lastRenderedPageBreak/>
              <w:t>vjerovnicima I višeg isplatnog reda.</w:t>
            </w:r>
          </w:p>
        </w:tc>
      </w:tr>
      <w:tr w:rsidTr="00C93C3A" w:rsidR="003D4586" w:rsidRPr="00916093">
        <w:trPr>
          <w:trHeight w:val="720"/>
        </w:trPr>
        <w:tc>
          <w:tcPr>
            <w:tcW w:type="dxa" w:w="311"/>
            <w:shd w:fill="auto" w:color="auto" w:val="clear"/>
            <w:vAlign w:val="center"/>
          </w:tcPr>
          <w:p w:rsidRDefault="003D4586" w:rsidP="00D662A0" w:rsidR="003D4586" w:rsidRPr="00916093">
            <w:pPr>
              <w:jc w:val="center"/>
              <w:rPr>
                <w:rFonts w:cs="Arial" w:hAnsi="Arial" w:ascii="Arial"/>
              </w:rPr>
            </w:pPr>
            <w:r>
              <w:rPr>
                <w:rFonts w:cs="Arial" w:hAnsi="Arial" w:ascii="Arial"/>
              </w:rPr>
              <w:lastRenderedPageBreak/>
              <w:t>21.</w:t>
            </w:r>
          </w:p>
        </w:tc>
        <w:tc>
          <w:tcPr>
            <w:tcW w:type="dxa" w:w="745"/>
            <w:shd w:fill="auto" w:color="auto" w:val="clear"/>
            <w:vAlign w:val="center"/>
          </w:tcPr>
          <w:p w:rsidRDefault="003D4586" w:rsidP="00D662A0" w:rsidR="003D4586" w:rsidRPr="00755C98">
            <w:pPr>
              <w:jc w:val="center"/>
              <w:rPr>
                <w:rFonts w:cs="Arial" w:hAnsi="Arial" w:ascii="Arial"/>
                <w:sz w:val="18"/>
                <w:szCs w:val="18"/>
              </w:rPr>
            </w:pPr>
            <w:r>
              <w:rPr>
                <w:rFonts w:cs="Arial" w:hAnsi="Arial" w:ascii="Arial"/>
                <w:sz w:val="18"/>
                <w:szCs w:val="18"/>
              </w:rPr>
              <w:t>VODOOPSKRBA I ODVODNJA d.o.o</w:t>
            </w:r>
          </w:p>
        </w:tc>
        <w:tc>
          <w:tcPr>
            <w:tcW w:type="dxa" w:w="787"/>
            <w:shd w:fill="auto" w:color="auto" w:val="clear"/>
            <w:vAlign w:val="center"/>
          </w:tcPr>
          <w:p w:rsidRDefault="003D4586" w:rsidP="00D662A0" w:rsidR="003D4586" w:rsidRPr="00755C98">
            <w:pPr>
              <w:rPr>
                <w:rFonts w:cs="Arial" w:hAnsi="Arial" w:ascii="Arial"/>
                <w:sz w:val="18"/>
                <w:szCs w:val="18"/>
              </w:rPr>
            </w:pPr>
            <w:r>
              <w:rPr>
                <w:rFonts w:cs="Arial" w:hAnsi="Arial" w:ascii="Arial"/>
                <w:sz w:val="18"/>
                <w:szCs w:val="18"/>
              </w:rPr>
              <w:t>83416546499</w:t>
            </w:r>
          </w:p>
        </w:tc>
        <w:tc>
          <w:tcPr>
            <w:tcW w:type="dxa" w:w="851"/>
            <w:shd w:fill="auto" w:color="auto" w:val="clear"/>
            <w:vAlign w:val="center"/>
          </w:tcPr>
          <w:p w:rsidRDefault="003D4586" w:rsidP="00D662A0" w:rsidR="003D4586" w:rsidRPr="00CE4829">
            <w:pPr>
              <w:rPr>
                <w:rFonts w:cs="Arial" w:hAnsi="Arial" w:ascii="Arial"/>
                <w:sz w:val="18"/>
                <w:szCs w:val="18"/>
              </w:rPr>
            </w:pPr>
            <w:r>
              <w:rPr>
                <w:rFonts w:cs="Arial" w:hAnsi="Arial" w:ascii="Arial"/>
                <w:sz w:val="18"/>
                <w:szCs w:val="18"/>
              </w:rPr>
              <w:t>Zagreb, Folnegovićeva 1</w:t>
            </w:r>
          </w:p>
        </w:tc>
        <w:tc>
          <w:tcPr>
            <w:tcW w:type="dxa" w:w="1134"/>
            <w:shd w:fill="auto" w:color="auto" w:val="clear"/>
          </w:tcPr>
          <w:p w:rsidRDefault="003D4586" w:rsidP="00D662A0" w:rsidR="003D4586">
            <w:pPr>
              <w:rPr>
                <w:rFonts w:cs="Arial" w:hAnsi="Arial" w:ascii="Arial"/>
                <w:sz w:val="18"/>
                <w:szCs w:val="18"/>
              </w:rPr>
            </w:pPr>
          </w:p>
          <w:p w:rsidRDefault="003D4586" w:rsidP="00D662A0" w:rsidR="003D4586">
            <w:pPr>
              <w:jc w:val="center"/>
              <w:rPr>
                <w:rFonts w:cs="Arial" w:hAnsi="Arial" w:ascii="Arial"/>
                <w:sz w:val="18"/>
                <w:szCs w:val="18"/>
              </w:rPr>
            </w:pPr>
          </w:p>
          <w:p w:rsidRDefault="003D4586" w:rsidP="00D662A0" w:rsidR="003D4586" w:rsidRPr="007018D7">
            <w:pPr>
              <w:jc w:val="center"/>
              <w:rPr>
                <w:rFonts w:cs="Arial" w:hAnsi="Arial" w:ascii="Arial"/>
                <w:sz w:val="18"/>
                <w:szCs w:val="18"/>
              </w:rPr>
            </w:pPr>
            <w:r>
              <w:rPr>
                <w:rFonts w:cs="Arial" w:hAnsi="Arial" w:ascii="Arial"/>
                <w:sz w:val="18"/>
                <w:szCs w:val="18"/>
              </w:rPr>
              <w:t>89.281,87</w:t>
            </w:r>
          </w:p>
        </w:tc>
        <w:tc>
          <w:tcPr>
            <w:tcW w:type="dxa" w:w="2551"/>
          </w:tcPr>
          <w:p w:rsidRDefault="003D4586" w:rsidP="00D662A0" w:rsidR="003D4586" w:rsidRPr="006D09E7">
            <w:pPr>
              <w:rPr>
                <w:rFonts w:cs="Arial" w:hAnsi="Arial" w:ascii="Arial"/>
                <w:sz w:val="18"/>
                <w:szCs w:val="18"/>
              </w:rPr>
            </w:pPr>
            <w:r>
              <w:rPr>
                <w:rFonts w:cs="Arial" w:hAnsi="Arial" w:ascii="Arial"/>
                <w:sz w:val="18"/>
                <w:szCs w:val="18"/>
              </w:rPr>
              <w:t>Presuda Trgovačkog suda u Zagrebu br. Povrv-5430/15 od 10.07.2017., Rješenje o ovrsi Ovrv-38698/2017 od 01.09.2017., računi, izvadak otvorenih stavki, obračuni kamata</w:t>
            </w:r>
          </w:p>
        </w:tc>
        <w:tc>
          <w:tcPr>
            <w:tcW w:type="dxa" w:w="1134"/>
            <w:shd w:fill="auto" w:color="auto" w:val="clear"/>
            <w:vAlign w:val="center"/>
          </w:tcPr>
          <w:p w:rsidRDefault="003D4586" w:rsidP="00D662A0" w:rsidR="003D4586" w:rsidRPr="00842847">
            <w:pPr>
              <w:jc w:val="center"/>
              <w:rPr>
                <w:rFonts w:cs="Arial" w:hAnsi="Arial" w:ascii="Arial"/>
                <w:sz w:val="18"/>
                <w:szCs w:val="18"/>
              </w:rPr>
            </w:pPr>
            <w:r>
              <w:rPr>
                <w:rFonts w:cs="Arial" w:hAnsi="Arial" w:ascii="Arial"/>
                <w:sz w:val="18"/>
                <w:szCs w:val="18"/>
              </w:rPr>
              <w:t>89.281,87</w:t>
            </w:r>
          </w:p>
        </w:tc>
        <w:tc>
          <w:tcPr>
            <w:tcW w:type="dxa" w:w="992"/>
            <w:shd w:fill="auto" w:color="auto" w:val="clear"/>
            <w:vAlign w:val="center"/>
          </w:tcPr>
          <w:p w:rsidRDefault="003D4586" w:rsidP="00D662A0" w:rsidR="003D4586" w:rsidRPr="00916093">
            <w:pPr>
              <w:jc w:val="center"/>
              <w:rPr>
                <w:rFonts w:cs="Arial" w:hAnsi="Arial" w:ascii="Arial"/>
              </w:rPr>
            </w:pPr>
          </w:p>
        </w:tc>
        <w:tc>
          <w:tcPr>
            <w:tcW w:type="dxa" w:w="810"/>
            <w:shd w:fill="auto" w:color="auto" w:val="clear"/>
            <w:noWrap/>
            <w:vAlign w:val="center"/>
          </w:tcPr>
          <w:p w:rsidRDefault="003D4586" w:rsidP="00D662A0" w:rsidR="003D4586" w:rsidRPr="00916093">
            <w:pPr>
              <w:jc w:val="center"/>
              <w:rPr>
                <w:rFonts w:cs="Arial" w:hAnsi="Arial" w:ascii="Arial"/>
              </w:rPr>
            </w:pPr>
            <w:r>
              <w:rPr>
                <w:rFonts w:cs="Arial" w:hAnsi="Arial" w:ascii="Arial"/>
              </w:rPr>
              <w:t xml:space="preserve">  </w:t>
            </w:r>
          </w:p>
        </w:tc>
      </w:tr>
      <w:tr w:rsidTr="00C93C3A" w:rsidR="003D4586" w:rsidRPr="00916093">
        <w:trPr>
          <w:trHeight w:val="705"/>
        </w:trPr>
        <w:tc>
          <w:tcPr>
            <w:tcW w:type="dxa" w:w="311"/>
            <w:shd w:fill="auto" w:color="auto" w:val="clear"/>
            <w:vAlign w:val="center"/>
          </w:tcPr>
          <w:p w:rsidRDefault="003D4586" w:rsidP="00D662A0" w:rsidR="003D4586" w:rsidRPr="00916093">
            <w:pPr>
              <w:jc w:val="center"/>
              <w:rPr>
                <w:rFonts w:cs="Arial" w:hAnsi="Arial" w:ascii="Arial"/>
              </w:rPr>
            </w:pPr>
            <w:r>
              <w:rPr>
                <w:rFonts w:cs="Arial" w:hAnsi="Arial" w:ascii="Arial"/>
              </w:rPr>
              <w:t>22.</w:t>
            </w:r>
          </w:p>
        </w:tc>
        <w:tc>
          <w:tcPr>
            <w:tcW w:type="dxa" w:w="745"/>
            <w:shd w:fill="auto" w:color="auto" w:val="clear"/>
            <w:vAlign w:val="center"/>
          </w:tcPr>
          <w:p w:rsidRDefault="003D4586" w:rsidP="00D662A0" w:rsidR="003D4586" w:rsidRPr="00755C98">
            <w:pPr>
              <w:jc w:val="center"/>
              <w:rPr>
                <w:rFonts w:cs="Arial" w:hAnsi="Arial" w:ascii="Arial"/>
                <w:sz w:val="18"/>
                <w:szCs w:val="18"/>
              </w:rPr>
            </w:pPr>
            <w:r>
              <w:rPr>
                <w:rFonts w:cs="Arial" w:hAnsi="Arial" w:ascii="Arial"/>
                <w:sz w:val="18"/>
                <w:szCs w:val="18"/>
              </w:rPr>
              <w:t>ZAGREBAČKI HOLDING d.o.o.</w:t>
            </w:r>
          </w:p>
        </w:tc>
        <w:tc>
          <w:tcPr>
            <w:tcW w:type="dxa" w:w="787"/>
            <w:shd w:fill="auto" w:color="auto" w:val="clear"/>
          </w:tcPr>
          <w:p w:rsidRDefault="003D4586" w:rsidP="00D662A0" w:rsidR="003D4586">
            <w:pPr>
              <w:jc w:val="center"/>
              <w:rPr>
                <w:rFonts w:cs="Arial" w:hAnsi="Arial" w:ascii="Arial"/>
                <w:sz w:val="18"/>
                <w:szCs w:val="18"/>
              </w:rPr>
            </w:pPr>
          </w:p>
          <w:p w:rsidRDefault="003D4586" w:rsidP="00D662A0" w:rsidR="003D4586">
            <w:pPr>
              <w:jc w:val="center"/>
              <w:rPr>
                <w:rFonts w:cs="Arial" w:hAnsi="Arial" w:ascii="Arial"/>
                <w:sz w:val="18"/>
                <w:szCs w:val="18"/>
              </w:rPr>
            </w:pPr>
          </w:p>
          <w:p w:rsidRDefault="003D4586" w:rsidP="00D662A0" w:rsidR="003D4586">
            <w:pPr>
              <w:jc w:val="center"/>
              <w:rPr>
                <w:rFonts w:cs="Arial" w:hAnsi="Arial" w:ascii="Arial"/>
                <w:sz w:val="18"/>
                <w:szCs w:val="18"/>
              </w:rPr>
            </w:pPr>
          </w:p>
          <w:p w:rsidRDefault="003D4586" w:rsidP="00D662A0" w:rsidR="003D4586" w:rsidRPr="00755C98">
            <w:pPr>
              <w:jc w:val="center"/>
              <w:rPr>
                <w:rFonts w:cs="Arial" w:hAnsi="Arial" w:ascii="Arial"/>
                <w:sz w:val="18"/>
                <w:szCs w:val="18"/>
              </w:rPr>
            </w:pPr>
            <w:r>
              <w:rPr>
                <w:rFonts w:cs="Arial" w:hAnsi="Arial" w:ascii="Arial"/>
                <w:sz w:val="18"/>
                <w:szCs w:val="18"/>
              </w:rPr>
              <w:t>85584865987</w:t>
            </w:r>
          </w:p>
        </w:tc>
        <w:tc>
          <w:tcPr>
            <w:tcW w:type="dxa" w:w="851"/>
            <w:shd w:fill="auto" w:color="auto" w:val="clear"/>
          </w:tcPr>
          <w:p w:rsidRDefault="003D4586" w:rsidP="00D662A0" w:rsidR="003D4586">
            <w:pPr>
              <w:rPr>
                <w:rFonts w:cs="Arial" w:hAnsi="Arial" w:ascii="Arial"/>
                <w:sz w:val="18"/>
                <w:szCs w:val="18"/>
              </w:rPr>
            </w:pPr>
          </w:p>
          <w:p w:rsidRDefault="003D4586" w:rsidP="00D662A0" w:rsidR="003D4586">
            <w:pPr>
              <w:rPr>
                <w:rFonts w:cs="Arial" w:hAnsi="Arial" w:ascii="Arial"/>
                <w:sz w:val="18"/>
                <w:szCs w:val="18"/>
              </w:rPr>
            </w:pPr>
          </w:p>
          <w:p w:rsidRDefault="003D4586" w:rsidP="00D662A0" w:rsidR="003D4586" w:rsidRPr="00AB6C1E">
            <w:pPr>
              <w:rPr>
                <w:rFonts w:cs="Arial" w:hAnsi="Arial" w:ascii="Arial"/>
                <w:sz w:val="18"/>
                <w:szCs w:val="18"/>
              </w:rPr>
            </w:pPr>
            <w:r>
              <w:rPr>
                <w:rFonts w:cs="Arial" w:hAnsi="Arial" w:ascii="Arial"/>
                <w:sz w:val="18"/>
                <w:szCs w:val="18"/>
              </w:rPr>
              <w:t>Zagreb, Ulica Grada Vukovara 41</w:t>
            </w:r>
          </w:p>
        </w:tc>
        <w:tc>
          <w:tcPr>
            <w:tcW w:type="dxa" w:w="1134"/>
            <w:shd w:fill="auto" w:color="auto" w:val="clear"/>
            <w:vAlign w:val="center"/>
          </w:tcPr>
          <w:p w:rsidRDefault="003D4586" w:rsidP="00D662A0" w:rsidR="003D4586" w:rsidRPr="00842847">
            <w:pPr>
              <w:rPr>
                <w:rFonts w:cs="Arial" w:hAnsi="Arial" w:ascii="Arial"/>
                <w:sz w:val="18"/>
                <w:szCs w:val="18"/>
              </w:rPr>
            </w:pPr>
            <w:r>
              <w:rPr>
                <w:rFonts w:cs="Arial" w:hAnsi="Arial" w:ascii="Arial"/>
                <w:sz w:val="18"/>
                <w:szCs w:val="18"/>
              </w:rPr>
              <w:t>106.586,37</w:t>
            </w:r>
          </w:p>
        </w:tc>
        <w:tc>
          <w:tcPr>
            <w:tcW w:type="dxa" w:w="2551"/>
          </w:tcPr>
          <w:p w:rsidRDefault="003D4586" w:rsidP="00D662A0" w:rsidR="003D4586">
            <w:pPr>
              <w:rPr>
                <w:rFonts w:cs="Arial" w:hAnsi="Arial" w:ascii="Arial"/>
                <w:sz w:val="18"/>
                <w:szCs w:val="18"/>
              </w:rPr>
            </w:pPr>
          </w:p>
          <w:p w:rsidRDefault="003D4586" w:rsidP="00D662A0" w:rsidR="003D4586">
            <w:pPr>
              <w:rPr>
                <w:rFonts w:cs="Arial" w:hAnsi="Arial" w:ascii="Arial"/>
                <w:sz w:val="18"/>
                <w:szCs w:val="18"/>
              </w:rPr>
            </w:pPr>
          </w:p>
          <w:p w:rsidRDefault="003D4586" w:rsidP="00D662A0" w:rsidR="003D4586" w:rsidRPr="00B30024">
            <w:pPr>
              <w:rPr>
                <w:rFonts w:cs="Arial" w:hAnsi="Arial" w:ascii="Arial"/>
              </w:rPr>
            </w:pPr>
            <w:r>
              <w:rPr>
                <w:rFonts w:cs="Arial" w:hAnsi="Arial" w:ascii="Arial"/>
                <w:sz w:val="18"/>
                <w:szCs w:val="18"/>
              </w:rPr>
              <w:t>Pravomoćna Rješenja o ovrsi, pravomoćne Presude i Rješenja, izvodi otvorenih stavaka, obračuni kamata</w:t>
            </w:r>
          </w:p>
        </w:tc>
        <w:tc>
          <w:tcPr>
            <w:tcW w:type="dxa" w:w="1134"/>
            <w:shd w:fill="auto" w:color="auto" w:val="clear"/>
            <w:vAlign w:val="center"/>
          </w:tcPr>
          <w:p w:rsidRDefault="003D4586" w:rsidP="00D662A0" w:rsidR="003D4586">
            <w:pPr>
              <w:jc w:val="center"/>
              <w:rPr>
                <w:rFonts w:cs="Arial" w:hAnsi="Arial" w:ascii="Arial"/>
                <w:sz w:val="18"/>
                <w:szCs w:val="18"/>
              </w:rPr>
            </w:pPr>
          </w:p>
          <w:p w:rsidRDefault="003D4586" w:rsidP="00D662A0" w:rsidR="003D4586">
            <w:pPr>
              <w:jc w:val="center"/>
              <w:rPr>
                <w:rFonts w:cs="Arial" w:hAnsi="Arial" w:ascii="Arial"/>
                <w:sz w:val="18"/>
                <w:szCs w:val="18"/>
              </w:rPr>
            </w:pPr>
          </w:p>
          <w:p w:rsidRDefault="003D4586" w:rsidP="00D662A0" w:rsidR="003D4586">
            <w:pPr>
              <w:jc w:val="center"/>
              <w:rPr>
                <w:rFonts w:cs="Arial" w:hAnsi="Arial" w:ascii="Arial"/>
                <w:sz w:val="18"/>
                <w:szCs w:val="18"/>
              </w:rPr>
            </w:pPr>
            <w:r>
              <w:rPr>
                <w:rFonts w:cs="Arial" w:hAnsi="Arial" w:ascii="Arial"/>
                <w:sz w:val="18"/>
                <w:szCs w:val="18"/>
              </w:rPr>
              <w:t>106.586,37</w:t>
            </w:r>
          </w:p>
          <w:p w:rsidRDefault="003D4586" w:rsidP="00D662A0" w:rsidR="003D4586" w:rsidRPr="00842847">
            <w:pPr>
              <w:jc w:val="center"/>
              <w:rPr>
                <w:rFonts w:cs="Arial" w:hAnsi="Arial" w:ascii="Arial"/>
                <w:sz w:val="18"/>
                <w:szCs w:val="18"/>
              </w:rPr>
            </w:pPr>
          </w:p>
        </w:tc>
        <w:tc>
          <w:tcPr>
            <w:tcW w:type="dxa" w:w="992"/>
            <w:shd w:fill="auto" w:color="auto" w:val="clear"/>
            <w:vAlign w:val="center"/>
          </w:tcPr>
          <w:p w:rsidRDefault="003D4586" w:rsidP="00D662A0" w:rsidR="003D4586" w:rsidRPr="00DE30BB">
            <w:pPr>
              <w:jc w:val="center"/>
              <w:rPr>
                <w:rFonts w:cs="Arial" w:hAnsi="Arial" w:ascii="Arial"/>
                <w:sz w:val="18"/>
                <w:szCs w:val="18"/>
              </w:rPr>
            </w:pPr>
          </w:p>
        </w:tc>
        <w:tc>
          <w:tcPr>
            <w:tcW w:type="dxa" w:w="810"/>
            <w:shd w:fill="auto" w:color="auto" w:val="clear"/>
            <w:noWrap/>
            <w:vAlign w:val="center"/>
          </w:tcPr>
          <w:p w:rsidRDefault="003D4586" w:rsidP="00D662A0" w:rsidR="003D4586" w:rsidRPr="00DE30BB">
            <w:pPr>
              <w:rPr>
                <w:rFonts w:cs="Arial" w:hAnsi="Arial" w:ascii="Arial"/>
                <w:sz w:val="18"/>
                <w:szCs w:val="18"/>
              </w:rPr>
            </w:pPr>
          </w:p>
        </w:tc>
      </w:tr>
      <w:tr w:rsidTr="00C93C3A" w:rsidR="003D4586" w:rsidRPr="00916093">
        <w:trPr>
          <w:trHeight w:val="613"/>
        </w:trPr>
        <w:tc>
          <w:tcPr>
            <w:tcW w:type="dxa" w:w="311"/>
            <w:shd w:fill="auto" w:color="auto" w:val="clear"/>
            <w:vAlign w:val="center"/>
          </w:tcPr>
          <w:p w:rsidRDefault="003D4586" w:rsidP="00D662A0" w:rsidR="003D4586" w:rsidRPr="00916093">
            <w:pPr>
              <w:jc w:val="center"/>
              <w:rPr>
                <w:rFonts w:cs="Arial" w:hAnsi="Arial" w:ascii="Arial"/>
              </w:rPr>
            </w:pPr>
          </w:p>
        </w:tc>
        <w:tc>
          <w:tcPr>
            <w:tcW w:type="dxa" w:w="745"/>
            <w:shd w:fill="auto" w:color="auto" w:val="clear"/>
            <w:vAlign w:val="center"/>
          </w:tcPr>
          <w:p w:rsidRDefault="003D4586" w:rsidP="00D662A0" w:rsidR="003D4586" w:rsidRPr="00755C98">
            <w:pPr>
              <w:jc w:val="center"/>
              <w:rPr>
                <w:rFonts w:cs="Arial" w:hAnsi="Arial" w:ascii="Arial"/>
                <w:sz w:val="18"/>
                <w:szCs w:val="18"/>
              </w:rPr>
            </w:pPr>
          </w:p>
        </w:tc>
        <w:tc>
          <w:tcPr>
            <w:tcW w:type="dxa" w:w="787"/>
            <w:shd w:fill="auto" w:color="auto" w:val="clear"/>
          </w:tcPr>
          <w:p w:rsidRDefault="003D4586" w:rsidP="00D662A0" w:rsidR="003D4586" w:rsidRPr="00755C98">
            <w:pPr>
              <w:rPr>
                <w:rFonts w:cs="Arial" w:hAnsi="Arial" w:ascii="Arial"/>
                <w:sz w:val="18"/>
                <w:szCs w:val="18"/>
              </w:rPr>
            </w:pPr>
          </w:p>
        </w:tc>
        <w:tc>
          <w:tcPr>
            <w:tcW w:type="dxa" w:w="851"/>
            <w:shd w:fill="auto" w:color="auto" w:val="clear"/>
          </w:tcPr>
          <w:p w:rsidRDefault="003D4586" w:rsidP="00D662A0" w:rsidR="003D4586">
            <w:pPr>
              <w:jc w:val="center"/>
              <w:rPr>
                <w:rFonts w:cs="Arial" w:hAnsi="Arial" w:ascii="Arial"/>
                <w:sz w:val="18"/>
                <w:szCs w:val="18"/>
              </w:rPr>
            </w:pPr>
          </w:p>
          <w:p w:rsidRDefault="003D4586" w:rsidP="00D662A0" w:rsidR="003D4586" w:rsidRPr="00066C96">
            <w:pPr>
              <w:jc w:val="center"/>
              <w:rPr>
                <w:rFonts w:cs="Arial" w:hAnsi="Arial" w:ascii="Arial"/>
                <w:b/>
                <w:sz w:val="18"/>
                <w:szCs w:val="18"/>
              </w:rPr>
            </w:pPr>
            <w:r w:rsidRPr="00066C96">
              <w:rPr>
                <w:rFonts w:cs="Arial" w:hAnsi="Arial" w:ascii="Arial"/>
                <w:b/>
                <w:sz w:val="18"/>
                <w:szCs w:val="18"/>
              </w:rPr>
              <w:t>UKUPNO</w:t>
            </w:r>
          </w:p>
        </w:tc>
        <w:tc>
          <w:tcPr>
            <w:tcW w:type="dxa" w:w="1134"/>
            <w:shd w:fill="auto" w:color="auto" w:val="clear"/>
          </w:tcPr>
          <w:p w:rsidRDefault="003D4586" w:rsidP="00D662A0" w:rsidR="003D4586">
            <w:pPr>
              <w:rPr>
                <w:rFonts w:cs="Arial" w:hAnsi="Arial" w:ascii="Arial"/>
                <w:sz w:val="18"/>
                <w:szCs w:val="18"/>
              </w:rPr>
            </w:pPr>
          </w:p>
          <w:p w:rsidRDefault="003D4586" w:rsidP="00D662A0" w:rsidR="003D4586" w:rsidRPr="00066C96">
            <w:pPr>
              <w:rPr>
                <w:rFonts w:cs="Arial" w:hAnsi="Arial" w:ascii="Arial"/>
                <w:b/>
                <w:sz w:val="18"/>
                <w:szCs w:val="18"/>
              </w:rPr>
            </w:pPr>
            <w:r>
              <w:rPr>
                <w:rFonts w:cs="Arial" w:hAnsi="Arial" w:ascii="Arial"/>
                <w:b/>
                <w:sz w:val="18"/>
                <w:szCs w:val="18"/>
              </w:rPr>
              <w:t>3.27</w:t>
            </w:r>
            <w:r w:rsidRPr="00066C96">
              <w:rPr>
                <w:rFonts w:cs="Arial" w:hAnsi="Arial" w:ascii="Arial"/>
                <w:b/>
                <w:sz w:val="18"/>
                <w:szCs w:val="18"/>
              </w:rPr>
              <w:t>6.</w:t>
            </w:r>
            <w:r>
              <w:rPr>
                <w:rFonts w:cs="Arial" w:hAnsi="Arial" w:ascii="Arial"/>
                <w:b/>
                <w:sz w:val="18"/>
                <w:szCs w:val="18"/>
              </w:rPr>
              <w:t>155</w:t>
            </w:r>
            <w:r w:rsidRPr="00066C96">
              <w:rPr>
                <w:rFonts w:cs="Arial" w:hAnsi="Arial" w:ascii="Arial"/>
                <w:b/>
                <w:sz w:val="18"/>
                <w:szCs w:val="18"/>
              </w:rPr>
              <w:t>,</w:t>
            </w:r>
            <w:r>
              <w:rPr>
                <w:rFonts w:cs="Arial" w:hAnsi="Arial" w:ascii="Arial"/>
                <w:b/>
                <w:sz w:val="18"/>
                <w:szCs w:val="18"/>
              </w:rPr>
              <w:t>21</w:t>
            </w:r>
          </w:p>
        </w:tc>
        <w:tc>
          <w:tcPr>
            <w:tcW w:type="dxa" w:w="2551"/>
          </w:tcPr>
          <w:p w:rsidRDefault="003D4586" w:rsidP="00D662A0" w:rsidR="003D4586" w:rsidRPr="00916093">
            <w:pPr>
              <w:jc w:val="center"/>
              <w:rPr>
                <w:rFonts w:cs="Arial" w:hAnsi="Arial" w:ascii="Arial"/>
              </w:rPr>
            </w:pPr>
          </w:p>
        </w:tc>
        <w:tc>
          <w:tcPr>
            <w:tcW w:type="dxa" w:w="1134"/>
            <w:shd w:fill="auto" w:color="auto" w:val="clear"/>
            <w:vAlign w:val="center"/>
          </w:tcPr>
          <w:p w:rsidRDefault="003D4586" w:rsidP="00D662A0" w:rsidR="003D4586" w:rsidRPr="00226EFC">
            <w:pPr>
              <w:jc w:val="center"/>
              <w:rPr>
                <w:rFonts w:cs="Arial" w:hAnsi="Arial" w:ascii="Arial"/>
                <w:b/>
                <w:sz w:val="18"/>
                <w:szCs w:val="18"/>
              </w:rPr>
            </w:pPr>
            <w:r w:rsidRPr="00226EFC">
              <w:rPr>
                <w:rFonts w:cs="Arial" w:hAnsi="Arial" w:ascii="Arial"/>
                <w:b/>
                <w:sz w:val="18"/>
                <w:szCs w:val="18"/>
              </w:rPr>
              <w:t>2.2</w:t>
            </w:r>
            <w:r>
              <w:rPr>
                <w:rFonts w:cs="Arial" w:hAnsi="Arial" w:ascii="Arial"/>
                <w:b/>
                <w:sz w:val="18"/>
                <w:szCs w:val="18"/>
              </w:rPr>
              <w:t>6</w:t>
            </w:r>
            <w:r w:rsidRPr="00226EFC">
              <w:rPr>
                <w:rFonts w:cs="Arial" w:hAnsi="Arial" w:ascii="Arial"/>
                <w:b/>
                <w:sz w:val="18"/>
                <w:szCs w:val="18"/>
              </w:rPr>
              <w:t>5.</w:t>
            </w:r>
            <w:r>
              <w:rPr>
                <w:rFonts w:cs="Arial" w:hAnsi="Arial" w:ascii="Arial"/>
                <w:b/>
                <w:sz w:val="18"/>
                <w:szCs w:val="18"/>
              </w:rPr>
              <w:t>909</w:t>
            </w:r>
            <w:r w:rsidRPr="00226EFC">
              <w:rPr>
                <w:rFonts w:cs="Arial" w:hAnsi="Arial" w:ascii="Arial"/>
                <w:b/>
                <w:sz w:val="18"/>
                <w:szCs w:val="18"/>
              </w:rPr>
              <w:t>,9</w:t>
            </w:r>
            <w:r>
              <w:rPr>
                <w:rFonts w:cs="Arial" w:hAnsi="Arial" w:ascii="Arial"/>
                <w:b/>
                <w:sz w:val="18"/>
                <w:szCs w:val="18"/>
              </w:rPr>
              <w:t>2</w:t>
            </w:r>
          </w:p>
        </w:tc>
        <w:tc>
          <w:tcPr>
            <w:tcW w:type="dxa" w:w="992"/>
            <w:shd w:fill="auto" w:color="auto" w:val="clear"/>
            <w:vAlign w:val="center"/>
          </w:tcPr>
          <w:p w:rsidRDefault="003D4586" w:rsidP="00D662A0" w:rsidR="003D4586" w:rsidRPr="00226EFC">
            <w:pPr>
              <w:jc w:val="center"/>
              <w:rPr>
                <w:rFonts w:cs="Arial" w:hAnsi="Arial" w:ascii="Arial"/>
                <w:b/>
                <w:sz w:val="18"/>
                <w:szCs w:val="18"/>
              </w:rPr>
            </w:pPr>
            <w:r w:rsidRPr="00226EFC">
              <w:rPr>
                <w:rFonts w:cs="Arial" w:hAnsi="Arial" w:ascii="Arial"/>
                <w:b/>
                <w:sz w:val="18"/>
                <w:szCs w:val="18"/>
              </w:rPr>
              <w:t>1.0</w:t>
            </w:r>
            <w:r>
              <w:rPr>
                <w:rFonts w:cs="Arial" w:hAnsi="Arial" w:ascii="Arial"/>
                <w:b/>
                <w:sz w:val="18"/>
                <w:szCs w:val="18"/>
              </w:rPr>
              <w:t>10</w:t>
            </w:r>
            <w:r w:rsidRPr="00226EFC">
              <w:rPr>
                <w:rFonts w:cs="Arial" w:hAnsi="Arial" w:ascii="Arial"/>
                <w:b/>
                <w:sz w:val="18"/>
                <w:szCs w:val="18"/>
              </w:rPr>
              <w:t>.</w:t>
            </w:r>
            <w:r>
              <w:rPr>
                <w:rFonts w:cs="Arial" w:hAnsi="Arial" w:ascii="Arial"/>
                <w:b/>
                <w:sz w:val="18"/>
                <w:szCs w:val="18"/>
              </w:rPr>
              <w:t>244</w:t>
            </w:r>
            <w:r w:rsidRPr="00226EFC">
              <w:rPr>
                <w:rFonts w:cs="Arial" w:hAnsi="Arial" w:ascii="Arial"/>
                <w:b/>
                <w:sz w:val="18"/>
                <w:szCs w:val="18"/>
              </w:rPr>
              <w:t>,</w:t>
            </w:r>
            <w:r>
              <w:rPr>
                <w:rFonts w:cs="Arial" w:hAnsi="Arial" w:ascii="Arial"/>
                <w:b/>
                <w:sz w:val="18"/>
                <w:szCs w:val="18"/>
              </w:rPr>
              <w:t>90</w:t>
            </w:r>
          </w:p>
        </w:tc>
        <w:tc>
          <w:tcPr>
            <w:tcW w:type="dxa" w:w="810"/>
            <w:shd w:fill="auto" w:color="auto" w:val="clear"/>
            <w:noWrap/>
          </w:tcPr>
          <w:p w:rsidRDefault="003D4586" w:rsidP="00D662A0" w:rsidR="003D4586" w:rsidRPr="00916093">
            <w:pPr>
              <w:jc w:val="center"/>
              <w:rPr>
                <w:rFonts w:cs="Arial" w:hAnsi="Arial" w:ascii="Arial"/>
              </w:rPr>
            </w:pPr>
          </w:p>
        </w:tc>
      </w:tr>
    </w:tbl>
    <w:p w:rsidRDefault="006B317D" w:rsidP="004A3E09" w:rsidR="006B317D">
      <w:pPr>
        <w:jc w:val="both"/>
        <w:rPr>
          <w:sz w:val="24"/>
          <w:szCs w:val="24"/>
        </w:rPr>
      </w:pPr>
    </w:p>
    <w:p w:rsidRDefault="003D4586" w:rsidP="004A3E09" w:rsidR="003D4586">
      <w:pPr>
        <w:jc w:val="both"/>
        <w:rPr>
          <w:sz w:val="24"/>
          <w:szCs w:val="24"/>
        </w:rPr>
      </w:pPr>
    </w:p>
    <w:p w:rsidRDefault="004A3E09" w:rsidP="00F62680" w:rsidR="002937FE" w:rsidRPr="00F62680">
      <w:pPr>
        <w:jc w:val="both"/>
        <w:rPr>
          <w:sz w:val="24"/>
          <w:szCs w:val="24"/>
        </w:rPr>
      </w:pPr>
      <w:r w:rsidRPr="007F50B0">
        <w:rPr>
          <w:sz w:val="24"/>
          <w:szCs w:val="24"/>
        </w:rPr>
        <w:tab/>
      </w:r>
      <w:r w:rsidR="002937FE" w:rsidRPr="007F50B0">
        <w:rPr>
          <w:bCs/>
          <w:sz w:val="24"/>
          <w:szCs w:val="24"/>
        </w:rPr>
        <w:t xml:space="preserve">Stečajni sudac obavještava vjerovnike da sukladno čl. </w:t>
      </w:r>
      <w:smartTag w:element="metricconverter" w:uri="urn:schemas-microsoft-com:office:smarttags">
        <w:smartTagPr>
          <w:attr w:val="178. st" w:name="ProductID"/>
        </w:smartTagPr>
        <w:r w:rsidR="002937FE" w:rsidRPr="007F50B0">
          <w:rPr>
            <w:bCs/>
            <w:sz w:val="24"/>
            <w:szCs w:val="24"/>
          </w:rPr>
          <w:t>178. st</w:t>
        </w:r>
      </w:smartTag>
      <w:r w:rsidR="002937FE" w:rsidRPr="007F50B0">
        <w:rPr>
          <w:bCs/>
          <w:sz w:val="24"/>
          <w:szCs w:val="24"/>
        </w:rPr>
        <w:t>. 5. SZ-a oni vjerovnici kojima je potraživanje priznato neće dobiti poseban otpravak rješenja o utvrđenoj tražbini, osim ako to posebno ne zatraže i plate trošak rješenja.</w:t>
      </w:r>
    </w:p>
    <w:p w:rsidRDefault="002937FE" w:rsidP="00B16170" w:rsidR="009B6295" w:rsidRPr="007F50B0">
      <w:pPr>
        <w:numPr>
          <w:ilvl w:val="12"/>
          <w:numId w:val="0"/>
        </w:numPr>
        <w:ind w:firstLine="720"/>
        <w:jc w:val="both"/>
        <w:rPr>
          <w:bCs/>
          <w:sz w:val="24"/>
          <w:szCs w:val="24"/>
        </w:rPr>
      </w:pPr>
      <w:r w:rsidRPr="007F50B0">
        <w:rPr>
          <w:bCs/>
          <w:sz w:val="24"/>
          <w:szCs w:val="24"/>
        </w:rPr>
        <w:t>Prelazi se na ispitivanje svake pojedine tražbine.</w:t>
      </w:r>
    </w:p>
    <w:p w:rsidRDefault="002937FE" w:rsidP="00B16170" w:rsidR="001A6FC8" w:rsidRPr="007F50B0">
      <w:pPr>
        <w:numPr>
          <w:ilvl w:val="12"/>
          <w:numId w:val="0"/>
        </w:numPr>
        <w:ind w:firstLine="720"/>
        <w:jc w:val="both"/>
        <w:rPr>
          <w:bCs/>
          <w:sz w:val="24"/>
          <w:szCs w:val="24"/>
        </w:rPr>
      </w:pPr>
      <w:r w:rsidRPr="007F50B0">
        <w:rPr>
          <w:bCs/>
          <w:sz w:val="24"/>
          <w:szCs w:val="24"/>
        </w:rPr>
        <w:t>Stečajni upravitelj određeno se izjašnjava o svakoj prijavljenoj tražbini vjerovnika upisanoj u tab</w:t>
      </w:r>
      <w:r w:rsidR="00D50178" w:rsidRPr="007F50B0">
        <w:rPr>
          <w:bCs/>
          <w:sz w:val="24"/>
          <w:szCs w:val="24"/>
        </w:rPr>
        <w:t>lici</w:t>
      </w:r>
      <w:r w:rsidR="00B123EA" w:rsidRPr="007F50B0">
        <w:rPr>
          <w:bCs/>
          <w:sz w:val="24"/>
          <w:szCs w:val="24"/>
        </w:rPr>
        <w:t xml:space="preserve"> </w:t>
      </w:r>
      <w:r w:rsidR="00854E27" w:rsidRPr="007F50B0">
        <w:rPr>
          <w:bCs/>
          <w:sz w:val="24"/>
          <w:szCs w:val="24"/>
        </w:rPr>
        <w:t xml:space="preserve">I i </w:t>
      </w:r>
      <w:r w:rsidR="00C06CD6" w:rsidRPr="007F50B0">
        <w:rPr>
          <w:bCs/>
          <w:sz w:val="24"/>
          <w:szCs w:val="24"/>
        </w:rPr>
        <w:t>I</w:t>
      </w:r>
      <w:r w:rsidR="00D50178" w:rsidRPr="007F50B0">
        <w:rPr>
          <w:bCs/>
          <w:sz w:val="24"/>
          <w:szCs w:val="24"/>
        </w:rPr>
        <w:t>I višeg isplatnog reda, suk</w:t>
      </w:r>
      <w:r w:rsidR="00FE5565" w:rsidRPr="007F50B0">
        <w:rPr>
          <w:bCs/>
          <w:sz w:val="24"/>
          <w:szCs w:val="24"/>
        </w:rPr>
        <w:t xml:space="preserve">ladno naprijed unesenoj tablici </w:t>
      </w:r>
      <w:r w:rsidR="001A6FC8" w:rsidRPr="007F50B0">
        <w:rPr>
          <w:bCs/>
          <w:sz w:val="24"/>
          <w:szCs w:val="24"/>
        </w:rPr>
        <w:t xml:space="preserve">te priznaje </w:t>
      </w:r>
      <w:r w:rsidR="00210D5B" w:rsidRPr="007F50B0">
        <w:rPr>
          <w:bCs/>
          <w:sz w:val="24"/>
          <w:szCs w:val="24"/>
        </w:rPr>
        <w:t xml:space="preserve">gore navedene </w:t>
      </w:r>
      <w:r w:rsidR="001A6FC8" w:rsidRPr="007F50B0">
        <w:rPr>
          <w:bCs/>
          <w:sz w:val="24"/>
          <w:szCs w:val="24"/>
        </w:rPr>
        <w:t>tražbine u</w:t>
      </w:r>
      <w:r w:rsidR="00B123EA" w:rsidRPr="007F50B0">
        <w:rPr>
          <w:bCs/>
          <w:sz w:val="24"/>
          <w:szCs w:val="24"/>
        </w:rPr>
        <w:t xml:space="preserve"> </w:t>
      </w:r>
      <w:r w:rsidR="00854E27" w:rsidRPr="007F50B0">
        <w:rPr>
          <w:bCs/>
          <w:sz w:val="24"/>
          <w:szCs w:val="24"/>
        </w:rPr>
        <w:t xml:space="preserve">I i </w:t>
      </w:r>
      <w:r w:rsidR="001A6FC8" w:rsidRPr="007F50B0">
        <w:rPr>
          <w:bCs/>
          <w:sz w:val="24"/>
          <w:szCs w:val="24"/>
        </w:rPr>
        <w:t>II višem i</w:t>
      </w:r>
      <w:r w:rsidR="00D86B83">
        <w:rPr>
          <w:bCs/>
          <w:sz w:val="24"/>
          <w:szCs w:val="24"/>
        </w:rPr>
        <w:t>splatnom redu te iznosi razloge osporavanja pojedinih tražbina.</w:t>
      </w:r>
    </w:p>
    <w:p w:rsidRDefault="001D1D51" w:rsidP="00B16170" w:rsidR="00632C10">
      <w:pPr>
        <w:numPr>
          <w:ilvl w:val="12"/>
          <w:numId w:val="0"/>
        </w:numPr>
        <w:ind w:firstLine="720"/>
        <w:jc w:val="both"/>
        <w:rPr>
          <w:bCs/>
          <w:sz w:val="24"/>
          <w:szCs w:val="24"/>
        </w:rPr>
      </w:pPr>
      <w:r w:rsidRPr="007F50B0">
        <w:rPr>
          <w:bCs/>
          <w:sz w:val="24"/>
          <w:szCs w:val="24"/>
        </w:rPr>
        <w:t>Stečajni vjerovnici nisu osporili tražbine koje je priznao stečajni upravitelj te se iste smatraju utvrđenima.</w:t>
      </w:r>
      <w:r w:rsidR="00E84901" w:rsidRPr="007F50B0">
        <w:rPr>
          <w:bCs/>
          <w:sz w:val="24"/>
          <w:szCs w:val="24"/>
        </w:rPr>
        <w:tab/>
      </w:r>
    </w:p>
    <w:p w:rsidRDefault="00AD6A8F" w:rsidP="00B16170" w:rsidR="00AD6A8F" w:rsidRPr="007F50B0">
      <w:pPr>
        <w:numPr>
          <w:ilvl w:val="12"/>
          <w:numId w:val="0"/>
        </w:numPr>
        <w:ind w:firstLine="720"/>
        <w:jc w:val="both"/>
        <w:rPr>
          <w:bCs/>
          <w:sz w:val="24"/>
          <w:szCs w:val="24"/>
        </w:rPr>
      </w:pPr>
      <w:r w:rsidRPr="007F50B0">
        <w:rPr>
          <w:bCs/>
          <w:sz w:val="24"/>
          <w:szCs w:val="24"/>
        </w:rPr>
        <w:t xml:space="preserve">Utvrđuje se da su ispitane sve prijavljene tražbine, stečajni sudac izjavljuje da će rješenje o tome u kojem iznosu i u kojem isplatnom redu su utvrđene biti objavljeno na </w:t>
      </w:r>
      <w:r w:rsidR="00C93C3A">
        <w:rPr>
          <w:bCs/>
          <w:sz w:val="24"/>
          <w:szCs w:val="24"/>
        </w:rPr>
        <w:t>e-</w:t>
      </w:r>
      <w:r w:rsidRPr="007F50B0">
        <w:rPr>
          <w:bCs/>
          <w:sz w:val="24"/>
          <w:szCs w:val="24"/>
        </w:rPr>
        <w:t>oglasnoj ploči suda</w:t>
      </w:r>
      <w:r w:rsidR="00C93C3A">
        <w:rPr>
          <w:bCs/>
          <w:sz w:val="24"/>
          <w:szCs w:val="24"/>
        </w:rPr>
        <w:t>.</w:t>
      </w:r>
    </w:p>
    <w:p w:rsidRDefault="008533B4" w:rsidP="001B3FBA" w:rsidR="008533B4" w:rsidRPr="00F62680">
      <w:pPr>
        <w:numPr>
          <w:ilvl w:val="12"/>
          <w:numId w:val="0"/>
        </w:numPr>
        <w:jc w:val="center"/>
        <w:rPr>
          <w:bCs/>
          <w:sz w:val="24"/>
          <w:szCs w:val="24"/>
        </w:rPr>
      </w:pPr>
    </w:p>
    <w:p w:rsidRDefault="00942FFB" w:rsidP="001B3FBA" w:rsidR="002937FE" w:rsidRPr="00F62680">
      <w:pPr>
        <w:numPr>
          <w:ilvl w:val="12"/>
          <w:numId w:val="0"/>
        </w:numPr>
        <w:jc w:val="center"/>
        <w:rPr>
          <w:bCs/>
          <w:sz w:val="24"/>
          <w:szCs w:val="24"/>
        </w:rPr>
      </w:pPr>
      <w:r w:rsidRPr="00F62680">
        <w:rPr>
          <w:bCs/>
          <w:sz w:val="24"/>
          <w:szCs w:val="24"/>
        </w:rPr>
        <w:t>Dovršeno u</w:t>
      </w:r>
      <w:r w:rsidR="002937FE" w:rsidRPr="00F62680">
        <w:rPr>
          <w:bCs/>
          <w:sz w:val="24"/>
          <w:szCs w:val="24"/>
        </w:rPr>
        <w:t xml:space="preserve"> </w:t>
      </w:r>
      <w:r w:rsidR="00427148">
        <w:rPr>
          <w:bCs/>
          <w:sz w:val="24"/>
          <w:szCs w:val="24"/>
        </w:rPr>
        <w:t>11,01</w:t>
      </w:r>
      <w:r w:rsidR="00632C10" w:rsidRPr="00F62680">
        <w:rPr>
          <w:bCs/>
          <w:sz w:val="24"/>
          <w:szCs w:val="24"/>
        </w:rPr>
        <w:t xml:space="preserve"> </w:t>
      </w:r>
      <w:r w:rsidR="002937FE" w:rsidRPr="00F62680">
        <w:rPr>
          <w:bCs/>
          <w:sz w:val="24"/>
          <w:szCs w:val="24"/>
        </w:rPr>
        <w:t>sati.</w:t>
      </w:r>
    </w:p>
    <w:p w:rsidRDefault="00854E27" w:rsidP="001B3FBA" w:rsidR="00854E27">
      <w:pPr>
        <w:numPr>
          <w:ilvl w:val="12"/>
          <w:numId w:val="0"/>
        </w:numPr>
        <w:jc w:val="center"/>
        <w:rPr>
          <w:bCs/>
          <w:sz w:val="24"/>
          <w:szCs w:val="24"/>
        </w:rPr>
      </w:pPr>
    </w:p>
    <w:p w:rsidRDefault="00427148" w:rsidP="001B3FBA" w:rsidR="00427148">
      <w:pPr>
        <w:numPr>
          <w:ilvl w:val="12"/>
          <w:numId w:val="0"/>
        </w:numPr>
        <w:jc w:val="center"/>
        <w:rPr>
          <w:bCs/>
          <w:sz w:val="24"/>
          <w:szCs w:val="24"/>
        </w:rPr>
      </w:pPr>
    </w:p>
    <w:p w:rsidRDefault="00427148" w:rsidP="001B3FBA" w:rsidR="00427148">
      <w:pPr>
        <w:numPr>
          <w:ilvl w:val="12"/>
          <w:numId w:val="0"/>
        </w:numPr>
        <w:jc w:val="center"/>
        <w:rPr>
          <w:bCs/>
          <w:sz w:val="24"/>
          <w:szCs w:val="24"/>
        </w:rPr>
      </w:pPr>
    </w:p>
    <w:p w:rsidRDefault="00427148" w:rsidP="001B3FBA" w:rsidR="00427148">
      <w:pPr>
        <w:numPr>
          <w:ilvl w:val="12"/>
          <w:numId w:val="0"/>
        </w:numPr>
        <w:jc w:val="center"/>
        <w:rPr>
          <w:bCs/>
          <w:sz w:val="24"/>
          <w:szCs w:val="24"/>
        </w:rPr>
      </w:pPr>
    </w:p>
    <w:p w:rsidRDefault="00427148" w:rsidP="001B3FBA" w:rsidR="00427148" w:rsidRPr="00F62680">
      <w:pPr>
        <w:numPr>
          <w:ilvl w:val="12"/>
          <w:numId w:val="0"/>
        </w:numPr>
        <w:jc w:val="center"/>
        <w:rPr>
          <w:bCs/>
          <w:sz w:val="24"/>
          <w:szCs w:val="24"/>
        </w:rPr>
      </w:pPr>
    </w:p>
    <w:p w:rsidRDefault="002937FE" w:rsidP="00A5058B" w:rsidR="002937FE" w:rsidRPr="00F62680">
      <w:pPr>
        <w:numPr>
          <w:ilvl w:val="12"/>
          <w:numId w:val="0"/>
        </w:numPr>
        <w:jc w:val="both"/>
        <w:rPr>
          <w:bCs/>
          <w:sz w:val="24"/>
          <w:szCs w:val="24"/>
        </w:rPr>
      </w:pPr>
      <w:r w:rsidRPr="00F62680">
        <w:rPr>
          <w:bCs/>
          <w:sz w:val="24"/>
          <w:szCs w:val="24"/>
        </w:rPr>
        <w:lastRenderedPageBreak/>
        <w:tab/>
        <w:t xml:space="preserve">Temeljem čl. </w:t>
      </w:r>
      <w:smartTag w:element="metricconverter" w:uri="urn:schemas-microsoft-com:office:smarttags">
        <w:smartTagPr>
          <w:attr w:val="55. st" w:name="ProductID"/>
        </w:smartTagPr>
        <w:r w:rsidRPr="00F62680">
          <w:rPr>
            <w:bCs/>
            <w:sz w:val="24"/>
            <w:szCs w:val="24"/>
          </w:rPr>
          <w:t>55. st</w:t>
        </w:r>
      </w:smartTag>
      <w:r w:rsidRPr="00F62680">
        <w:rPr>
          <w:bCs/>
          <w:sz w:val="24"/>
          <w:szCs w:val="24"/>
        </w:rPr>
        <w:t>. 2. Stečajnog zakona, spajaju se ispitno i izvještajno ročište te se prelazi na:</w:t>
      </w:r>
    </w:p>
    <w:p w:rsidRDefault="002937FE" w:rsidP="002937FE" w:rsidR="002937FE" w:rsidRPr="00F62680">
      <w:pPr>
        <w:numPr>
          <w:ilvl w:val="12"/>
          <w:numId w:val="0"/>
        </w:numPr>
        <w:rPr>
          <w:bCs/>
          <w:sz w:val="24"/>
          <w:szCs w:val="24"/>
        </w:rPr>
      </w:pPr>
    </w:p>
    <w:p w:rsidRDefault="002937FE" w:rsidP="002937FE" w:rsidR="002937FE" w:rsidRPr="00F62680">
      <w:pPr>
        <w:numPr>
          <w:ilvl w:val="12"/>
          <w:numId w:val="0"/>
        </w:numPr>
        <w:jc w:val="center"/>
        <w:rPr>
          <w:bCs/>
          <w:sz w:val="24"/>
          <w:szCs w:val="24"/>
        </w:rPr>
      </w:pPr>
      <w:r w:rsidRPr="00F62680">
        <w:rPr>
          <w:bCs/>
          <w:sz w:val="24"/>
          <w:szCs w:val="24"/>
        </w:rPr>
        <w:t>SKUPŠTINU VJEROVNIKA S</w:t>
      </w:r>
    </w:p>
    <w:p w:rsidRDefault="002937FE" w:rsidP="002937FE" w:rsidR="002937FE" w:rsidRPr="00F62680">
      <w:pPr>
        <w:numPr>
          <w:ilvl w:val="12"/>
          <w:numId w:val="0"/>
        </w:numPr>
        <w:jc w:val="center"/>
        <w:rPr>
          <w:bCs/>
          <w:sz w:val="24"/>
          <w:szCs w:val="24"/>
        </w:rPr>
      </w:pPr>
      <w:r w:rsidRPr="00F62680">
        <w:rPr>
          <w:bCs/>
          <w:sz w:val="24"/>
          <w:szCs w:val="24"/>
        </w:rPr>
        <w:t>IZVJEŠTAJ</w:t>
      </w:r>
      <w:r w:rsidR="00D86B83" w:rsidRPr="00F62680">
        <w:rPr>
          <w:bCs/>
          <w:sz w:val="24"/>
          <w:szCs w:val="24"/>
        </w:rPr>
        <w:t>N</w:t>
      </w:r>
      <w:r w:rsidRPr="00F62680">
        <w:rPr>
          <w:bCs/>
          <w:sz w:val="24"/>
          <w:szCs w:val="24"/>
        </w:rPr>
        <w:t xml:space="preserve">OG ROČIŠTA </w:t>
      </w:r>
    </w:p>
    <w:p w:rsidRDefault="002937FE" w:rsidP="002937FE" w:rsidR="002937FE" w:rsidRPr="00F62680">
      <w:pPr>
        <w:numPr>
          <w:ilvl w:val="12"/>
          <w:numId w:val="0"/>
        </w:numPr>
        <w:rPr>
          <w:bCs/>
          <w:sz w:val="24"/>
          <w:szCs w:val="24"/>
        </w:rPr>
      </w:pPr>
    </w:p>
    <w:p w:rsidRDefault="002937FE" w:rsidP="00B16170" w:rsidR="002937FE">
      <w:pPr>
        <w:numPr>
          <w:ilvl w:val="12"/>
          <w:numId w:val="0"/>
        </w:numPr>
        <w:ind w:firstLine="720"/>
        <w:jc w:val="both"/>
        <w:rPr>
          <w:bCs/>
          <w:sz w:val="24"/>
          <w:szCs w:val="24"/>
        </w:rPr>
      </w:pPr>
      <w:r w:rsidRPr="00F62680">
        <w:rPr>
          <w:bCs/>
          <w:sz w:val="24"/>
          <w:szCs w:val="24"/>
        </w:rPr>
        <w:t>Utvrđuje se da su na izvještajnom ročištu nazočni vjerovnici koji su b</w:t>
      </w:r>
      <w:r w:rsidR="009F1D27" w:rsidRPr="00F62680">
        <w:rPr>
          <w:bCs/>
          <w:sz w:val="24"/>
          <w:szCs w:val="24"/>
        </w:rPr>
        <w:t>ili nazočni na is</w:t>
      </w:r>
      <w:r w:rsidR="00B77001" w:rsidRPr="00F62680">
        <w:rPr>
          <w:bCs/>
          <w:sz w:val="24"/>
          <w:szCs w:val="24"/>
        </w:rPr>
        <w:t>pitnom r</w:t>
      </w:r>
      <w:r w:rsidR="00B16170" w:rsidRPr="00F62680">
        <w:rPr>
          <w:bCs/>
          <w:sz w:val="24"/>
          <w:szCs w:val="24"/>
        </w:rPr>
        <w:t>očištu:</w:t>
      </w:r>
    </w:p>
    <w:p w:rsidRDefault="00427148" w:rsidP="00427148" w:rsidR="00427148">
      <w:pPr>
        <w:numPr>
          <w:ilvl w:val="0"/>
          <w:numId w:val="2"/>
        </w:numPr>
        <w:jc w:val="both"/>
        <w:rPr>
          <w:bCs/>
          <w:sz w:val="24"/>
          <w:szCs w:val="24"/>
        </w:rPr>
      </w:pPr>
      <w:r w:rsidRPr="007F50B0">
        <w:rPr>
          <w:bCs/>
          <w:sz w:val="24"/>
          <w:szCs w:val="24"/>
        </w:rPr>
        <w:t xml:space="preserve">za RH, MINISTARSTVO FINANCIJA, POREZNA UPRAVA - </w:t>
      </w:r>
      <w:r>
        <w:rPr>
          <w:bCs/>
          <w:sz w:val="24"/>
          <w:szCs w:val="24"/>
        </w:rPr>
        <w:t>Tanja Šušak, zamjenica ŽDO u Zagrebu</w:t>
      </w:r>
    </w:p>
    <w:p w:rsidRDefault="00427148" w:rsidP="00427148" w:rsidR="00427148">
      <w:pPr>
        <w:numPr>
          <w:ilvl w:val="0"/>
          <w:numId w:val="2"/>
        </w:numPr>
        <w:jc w:val="both"/>
        <w:rPr>
          <w:bCs/>
          <w:sz w:val="24"/>
          <w:szCs w:val="24"/>
        </w:rPr>
      </w:pPr>
      <w:r>
        <w:rPr>
          <w:bCs/>
          <w:sz w:val="24"/>
          <w:szCs w:val="24"/>
        </w:rPr>
        <w:t>za HRVATSKI ZAVOD ZA ZAPOŠLJAVANJE - Nikolina Živković, zaposlenik</w:t>
      </w:r>
    </w:p>
    <w:p w:rsidRDefault="00427148" w:rsidP="00427148" w:rsidR="00427148" w:rsidRPr="00427148">
      <w:pPr>
        <w:numPr>
          <w:ilvl w:val="0"/>
          <w:numId w:val="2"/>
        </w:numPr>
        <w:jc w:val="both"/>
        <w:rPr>
          <w:bCs/>
          <w:sz w:val="24"/>
          <w:szCs w:val="24"/>
        </w:rPr>
      </w:pPr>
      <w:r w:rsidRPr="00427148">
        <w:rPr>
          <w:bCs/>
          <w:sz w:val="24"/>
          <w:szCs w:val="24"/>
        </w:rPr>
        <w:t>za ZAGREBAČKI HOLDING - Petra Bušljeta, odvjetnička vježbenica u OD Smolek i Škrinjar</w:t>
      </w:r>
      <w:r>
        <w:rPr>
          <w:bCs/>
          <w:sz w:val="24"/>
          <w:szCs w:val="24"/>
        </w:rPr>
        <w:t>.</w:t>
      </w:r>
    </w:p>
    <w:p w:rsidRDefault="00427148" w:rsidP="00B16170" w:rsidR="00427148" w:rsidRPr="00F62680">
      <w:pPr>
        <w:numPr>
          <w:ilvl w:val="12"/>
          <w:numId w:val="0"/>
        </w:numPr>
        <w:ind w:firstLine="720"/>
        <w:jc w:val="both"/>
        <w:rPr>
          <w:bCs/>
          <w:sz w:val="24"/>
          <w:szCs w:val="24"/>
        </w:rPr>
      </w:pPr>
    </w:p>
    <w:p w:rsidRDefault="002937FE" w:rsidP="00B16170" w:rsidR="002937FE" w:rsidRPr="00F62680">
      <w:pPr>
        <w:numPr>
          <w:ilvl w:val="12"/>
          <w:numId w:val="0"/>
        </w:numPr>
        <w:ind w:firstLine="720"/>
        <w:jc w:val="both"/>
        <w:rPr>
          <w:bCs/>
          <w:sz w:val="24"/>
          <w:szCs w:val="24"/>
        </w:rPr>
      </w:pPr>
      <w:r w:rsidRPr="00F62680">
        <w:rPr>
          <w:bCs/>
          <w:sz w:val="24"/>
          <w:szCs w:val="24"/>
        </w:rPr>
        <w:t>Stečajni sudac otvara raspravu i objavljuje da je predmet današnjeg izvještajnog ročišta donošenje odluka sukladno čl. 38. e. SZ-a i čl. 156. SZ-a, a posebice odluke o nastavku poslovanja dužnika, o načinu unovčenja njegove imovine i dr.</w:t>
      </w:r>
    </w:p>
    <w:p w:rsidRDefault="002937FE" w:rsidP="00313D9A" w:rsidR="00BD3D8E" w:rsidRPr="00F62680">
      <w:pPr>
        <w:numPr>
          <w:ilvl w:val="12"/>
          <w:numId w:val="0"/>
        </w:numPr>
        <w:ind w:firstLine="720"/>
        <w:jc w:val="both"/>
        <w:rPr>
          <w:sz w:val="24"/>
          <w:szCs w:val="24"/>
        </w:rPr>
      </w:pPr>
      <w:r w:rsidRPr="00F62680">
        <w:rPr>
          <w:bCs/>
          <w:sz w:val="24"/>
          <w:szCs w:val="24"/>
        </w:rPr>
        <w:t>Poziv za skupštinu vjerovnika obja</w:t>
      </w:r>
      <w:r w:rsidR="00942FFB" w:rsidRPr="00F62680">
        <w:rPr>
          <w:bCs/>
          <w:sz w:val="24"/>
          <w:szCs w:val="24"/>
        </w:rPr>
        <w:t xml:space="preserve">vljen je </w:t>
      </w:r>
      <w:r w:rsidR="00B21E56" w:rsidRPr="00F62680">
        <w:rPr>
          <w:bCs/>
          <w:sz w:val="24"/>
          <w:szCs w:val="24"/>
        </w:rPr>
        <w:t xml:space="preserve">na e-oglasnoj ploči suda </w:t>
      </w:r>
      <w:r w:rsidR="00F62680" w:rsidRPr="00F62680">
        <w:rPr>
          <w:bCs/>
          <w:sz w:val="24"/>
          <w:szCs w:val="24"/>
        </w:rPr>
        <w:t>21. rujna</w:t>
      </w:r>
      <w:r w:rsidR="006B317D" w:rsidRPr="00F62680">
        <w:rPr>
          <w:bCs/>
          <w:sz w:val="24"/>
          <w:szCs w:val="24"/>
        </w:rPr>
        <w:t xml:space="preserve"> 2017.</w:t>
      </w:r>
    </w:p>
    <w:p w:rsidRDefault="002937FE" w:rsidP="00CA5D6A" w:rsidR="002937FE" w:rsidRPr="00F62680">
      <w:pPr>
        <w:numPr>
          <w:ilvl w:val="12"/>
          <w:numId w:val="0"/>
        </w:numPr>
        <w:ind w:firstLine="720"/>
        <w:jc w:val="both"/>
        <w:rPr>
          <w:bCs/>
          <w:sz w:val="24"/>
          <w:szCs w:val="24"/>
        </w:rPr>
      </w:pPr>
      <w:r w:rsidRPr="00F62680">
        <w:rPr>
          <w:bCs/>
          <w:sz w:val="24"/>
          <w:szCs w:val="24"/>
        </w:rPr>
        <w:t>Ročište je javno.</w:t>
      </w:r>
    </w:p>
    <w:p w:rsidRDefault="002937FE" w:rsidP="00B16170" w:rsidR="002937FE" w:rsidRPr="00F62680">
      <w:pPr>
        <w:numPr>
          <w:ilvl w:val="12"/>
          <w:numId w:val="0"/>
        </w:numPr>
        <w:ind w:firstLine="720"/>
        <w:jc w:val="both"/>
        <w:rPr>
          <w:bCs/>
          <w:sz w:val="24"/>
          <w:szCs w:val="24"/>
        </w:rPr>
      </w:pPr>
      <w:r w:rsidRPr="00F62680">
        <w:rPr>
          <w:bCs/>
          <w:sz w:val="24"/>
          <w:szCs w:val="24"/>
        </w:rPr>
        <w:t xml:space="preserve">Radi održavanja reda na ovom ročištu </w:t>
      </w:r>
      <w:r w:rsidR="003635C6" w:rsidRPr="00F62680">
        <w:rPr>
          <w:bCs/>
          <w:sz w:val="24"/>
          <w:szCs w:val="24"/>
        </w:rPr>
        <w:t xml:space="preserve">sud </w:t>
      </w:r>
      <w:r w:rsidRPr="00F62680">
        <w:rPr>
          <w:bCs/>
          <w:sz w:val="24"/>
          <w:szCs w:val="24"/>
        </w:rPr>
        <w:t>može izricati kazne predviđene čl. 318. ZPP</w:t>
      </w:r>
      <w:r w:rsidR="00065174" w:rsidRPr="00F62680">
        <w:rPr>
          <w:bCs/>
          <w:sz w:val="24"/>
          <w:szCs w:val="24"/>
        </w:rPr>
        <w:t>-</w:t>
      </w:r>
      <w:r w:rsidRPr="00F62680">
        <w:rPr>
          <w:bCs/>
          <w:sz w:val="24"/>
          <w:szCs w:val="24"/>
        </w:rPr>
        <w:t>a.</w:t>
      </w:r>
    </w:p>
    <w:p w:rsidRDefault="002937FE" w:rsidP="00A5058B" w:rsidR="002937FE" w:rsidRPr="00F62680">
      <w:pPr>
        <w:pStyle w:val="Tijeloteksta"/>
        <w:numPr>
          <w:ilvl w:val="12"/>
          <w:numId w:val="0"/>
        </w:numPr>
        <w:ind w:firstLine="720"/>
        <w:rPr>
          <w:rFonts w:hAnsi="Times New Roman" w:ascii="Times New Roman"/>
          <w:bCs/>
          <w:szCs w:val="24"/>
        </w:rPr>
      </w:pPr>
      <w:r w:rsidRPr="00F62680">
        <w:rPr>
          <w:rFonts w:hAnsi="Times New Roman" w:ascii="Times New Roman"/>
          <w:bCs/>
          <w:szCs w:val="24"/>
        </w:rPr>
        <w:t>Temeljem čl. 153. SZ-a popis predmeta stečajne mase, popis vjerovnika, te pregled imovine i obveza bio je izložen po nalogu stečajnog suca u prostorijama stečajnog suca 8 dana prije ovog ročišta.</w:t>
      </w:r>
    </w:p>
    <w:p w:rsidRDefault="002937FE" w:rsidP="00B16170" w:rsidR="00BE64DE" w:rsidRPr="00F62680">
      <w:pPr>
        <w:numPr>
          <w:ilvl w:val="12"/>
          <w:numId w:val="0"/>
        </w:numPr>
        <w:ind w:firstLine="720"/>
        <w:jc w:val="both"/>
        <w:rPr>
          <w:bCs/>
          <w:sz w:val="24"/>
          <w:szCs w:val="24"/>
        </w:rPr>
      </w:pPr>
      <w:r w:rsidRPr="00F62680">
        <w:rPr>
          <w:bCs/>
          <w:sz w:val="24"/>
          <w:szCs w:val="24"/>
        </w:rPr>
        <w:t>Poziva se stečajni upravitelj podnijeti izvješće o gospodarskom položaju stečajnog dužnika i uzrocima tog položaja te izgledu i nastavku poslovanja.</w:t>
      </w:r>
    </w:p>
    <w:p w:rsidRDefault="002937FE" w:rsidP="00B16170" w:rsidR="00A35E12" w:rsidRPr="00F62680">
      <w:pPr>
        <w:ind w:firstLine="720"/>
        <w:jc w:val="both"/>
        <w:rPr>
          <w:bCs/>
          <w:sz w:val="24"/>
          <w:szCs w:val="24"/>
        </w:rPr>
      </w:pPr>
      <w:r w:rsidRPr="00F62680">
        <w:rPr>
          <w:bCs/>
          <w:sz w:val="24"/>
          <w:szCs w:val="24"/>
        </w:rPr>
        <w:t xml:space="preserve">Stečajni upravitelj izjavljuje kao u pisanom </w:t>
      </w:r>
      <w:r w:rsidR="00BD6429" w:rsidRPr="00F62680">
        <w:rPr>
          <w:bCs/>
          <w:sz w:val="24"/>
          <w:szCs w:val="24"/>
        </w:rPr>
        <w:t>izvje</w:t>
      </w:r>
      <w:r w:rsidR="00AD6A8F" w:rsidRPr="00F62680">
        <w:rPr>
          <w:bCs/>
          <w:sz w:val="24"/>
          <w:szCs w:val="24"/>
        </w:rPr>
        <w:t>šću koje prileži spi</w:t>
      </w:r>
      <w:r w:rsidR="00C06CD6" w:rsidRPr="00F62680">
        <w:rPr>
          <w:bCs/>
          <w:sz w:val="24"/>
          <w:szCs w:val="24"/>
        </w:rPr>
        <w:t>su predmeta</w:t>
      </w:r>
      <w:r w:rsidR="00A35E12" w:rsidRPr="00F62680">
        <w:rPr>
          <w:bCs/>
          <w:sz w:val="24"/>
          <w:szCs w:val="24"/>
        </w:rPr>
        <w:t>:</w:t>
      </w:r>
    </w:p>
    <w:p w:rsidRDefault="00F62680" w:rsidP="00F62680" w:rsidR="00F62680" w:rsidRPr="00F62680">
      <w:pPr>
        <w:pStyle w:val="Bezproreda"/>
        <w:rPr>
          <w:rFonts w:hAnsi="Times New Roman" w:ascii="Times New Roman"/>
          <w:b/>
          <w:sz w:val="24"/>
          <w:szCs w:val="24"/>
        </w:rPr>
      </w:pPr>
    </w:p>
    <w:p w:rsidRDefault="00F62680" w:rsidP="00F62680" w:rsidR="00F62680" w:rsidRPr="00C93C3A">
      <w:pPr>
        <w:pStyle w:val="Tijeloteksta"/>
        <w:numPr>
          <w:ilvl w:val="0"/>
          <w:numId w:val="9"/>
        </w:numPr>
        <w:tabs>
          <w:tab w:pos="851" w:val="left"/>
        </w:tabs>
        <w:overflowPunct/>
        <w:autoSpaceDE/>
        <w:autoSpaceDN/>
        <w:adjustRightInd/>
        <w:ind w:hanging="851" w:left="851"/>
        <w:textAlignment w:val="auto"/>
        <w:rPr>
          <w:rFonts w:hAnsi="Times New Roman" w:ascii="Times New Roman"/>
          <w:szCs w:val="24"/>
        </w:rPr>
      </w:pPr>
      <w:r w:rsidRPr="00C93C3A">
        <w:rPr>
          <w:rFonts w:hAnsi="Times New Roman" w:ascii="Times New Roman"/>
          <w:szCs w:val="24"/>
        </w:rPr>
        <w:t>UVODNE NAPOMENE</w:t>
      </w:r>
    </w:p>
    <w:p w:rsidRDefault="00F62680" w:rsidP="00F62680" w:rsidR="00F62680" w:rsidRPr="00F62680">
      <w:pPr>
        <w:rPr>
          <w:sz w:val="24"/>
          <w:szCs w:val="24"/>
        </w:rPr>
      </w:pPr>
      <w:r w:rsidRPr="00F62680">
        <w:rPr>
          <w:sz w:val="24"/>
          <w:szCs w:val="24"/>
        </w:rPr>
        <w:t xml:space="preserve">Rješenjem Naslovnog suda pod brojem St-7893/15 od 21.09.2017.g. je otvoren stečajni postupak nad trgovačkim društvom INTERKORP d.o.o., </w:t>
      </w:r>
      <w:r w:rsidRPr="00F62680">
        <w:rPr>
          <w:sz w:val="24"/>
          <w:szCs w:val="24"/>
          <w:lang w:val="it-IT"/>
        </w:rPr>
        <w:t xml:space="preserve">OIB: 77755090661, </w:t>
      </w:r>
      <w:r w:rsidRPr="00F62680">
        <w:rPr>
          <w:sz w:val="24"/>
          <w:szCs w:val="24"/>
        </w:rPr>
        <w:t>te sam imenovana stečajnom upraviteljicom stečajnom dužniku.</w:t>
      </w:r>
    </w:p>
    <w:p w:rsidRDefault="00F62680" w:rsidP="00F62680" w:rsidR="00F62680" w:rsidRPr="00F62680">
      <w:pPr>
        <w:jc w:val="both"/>
        <w:rPr>
          <w:sz w:val="24"/>
          <w:szCs w:val="24"/>
          <w:lang w:val="pl-PL"/>
        </w:rPr>
      </w:pPr>
    </w:p>
    <w:p w:rsidRDefault="00F62680" w:rsidP="00F62680" w:rsidR="00F62680" w:rsidRPr="00C93C3A">
      <w:pPr>
        <w:pStyle w:val="Bezproreda"/>
        <w:tabs>
          <w:tab w:pos="851" w:val="left"/>
        </w:tabs>
        <w:ind w:hanging="708" w:left="708"/>
        <w:rPr>
          <w:rFonts w:hAnsi="Times New Roman" w:ascii="Times New Roman"/>
          <w:sz w:val="24"/>
          <w:szCs w:val="24"/>
        </w:rPr>
      </w:pPr>
      <w:r w:rsidRPr="00C93C3A">
        <w:rPr>
          <w:rFonts w:hAnsi="Times New Roman" w:ascii="Times New Roman"/>
          <w:sz w:val="24"/>
          <w:szCs w:val="24"/>
        </w:rPr>
        <w:t>II</w:t>
      </w:r>
      <w:r w:rsidRPr="00C93C3A">
        <w:rPr>
          <w:rFonts w:hAnsi="Times New Roman" w:ascii="Times New Roman"/>
          <w:sz w:val="24"/>
          <w:szCs w:val="24"/>
        </w:rPr>
        <w:tab/>
        <w:t>PODUZETE RADNJE STEČAJNE UPRAVITELJICE OD OTVARANJA STEČAJNOG POSTUPKA</w:t>
      </w:r>
    </w:p>
    <w:p w:rsidRDefault="00F62680" w:rsidP="00F62680" w:rsidR="00F62680" w:rsidRPr="00F62680">
      <w:pPr>
        <w:jc w:val="both"/>
        <w:rPr>
          <w:sz w:val="24"/>
          <w:szCs w:val="24"/>
          <w:lang w:val="pl-PL"/>
        </w:rPr>
      </w:pPr>
      <w:r w:rsidRPr="00F62680">
        <w:rPr>
          <w:sz w:val="24"/>
          <w:szCs w:val="24"/>
          <w:lang w:val="pl-PL"/>
        </w:rPr>
        <w:t xml:space="preserve">Danom donošenja Rješenja o </w:t>
      </w:r>
      <w:r w:rsidRPr="00F62680">
        <w:rPr>
          <w:sz w:val="24"/>
          <w:szCs w:val="24"/>
        </w:rPr>
        <w:t>otvaranju</w:t>
      </w:r>
      <w:r w:rsidRPr="00F62680">
        <w:rPr>
          <w:sz w:val="24"/>
          <w:szCs w:val="24"/>
          <w:lang w:val="pl-PL"/>
        </w:rPr>
        <w:t xml:space="preserve"> stečajnog  postupka sam preuzela dužnost stečajne upraviteljice, te su poduzete slijedeće radnje:</w:t>
      </w:r>
    </w:p>
    <w:p w:rsidRDefault="00F62680" w:rsidP="00F62680" w:rsidR="00F62680" w:rsidRPr="00F62680">
      <w:pPr>
        <w:pStyle w:val="Odlomakpopisa"/>
        <w:numPr>
          <w:ilvl w:val="0"/>
          <w:numId w:val="10"/>
        </w:numPr>
        <w:spacing w:lineRule="auto" w:line="276" w:after="160"/>
        <w:contextualSpacing/>
        <w:jc w:val="both"/>
        <w:rPr>
          <w:lang w:val="pl-PL"/>
        </w:rPr>
      </w:pPr>
      <w:r w:rsidRPr="00F62680">
        <w:rPr>
          <w:lang w:val="pl-PL"/>
        </w:rPr>
        <w:t xml:space="preserve">preuzet je stari pečat stečajnog dužnika od ranijeg zakonskog zastupnika i izrađen je jedan novi pečat s dodanom oznakom „u stečaju“, </w:t>
      </w:r>
    </w:p>
    <w:p w:rsidRDefault="00F62680" w:rsidP="00F62680" w:rsidR="00F62680" w:rsidRPr="00F62680">
      <w:pPr>
        <w:pStyle w:val="Odlomakpopisa"/>
        <w:numPr>
          <w:ilvl w:val="0"/>
          <w:numId w:val="10"/>
        </w:numPr>
        <w:spacing w:lineRule="auto" w:line="276" w:after="160"/>
        <w:contextualSpacing/>
        <w:jc w:val="both"/>
        <w:rPr>
          <w:lang w:val="pl-PL"/>
        </w:rPr>
      </w:pPr>
      <w:r w:rsidRPr="00F62680">
        <w:t xml:space="preserve">ishođena je obavijest </w:t>
      </w:r>
      <w:r w:rsidRPr="00F62680">
        <w:rPr>
          <w:lang w:val="pl-PL"/>
        </w:rPr>
        <w:t>o razvrstavanju poslovnog subjekta kod Državnog zavoda za statistiku,</w:t>
      </w:r>
    </w:p>
    <w:p w:rsidRDefault="00F62680" w:rsidP="00F62680" w:rsidR="00F62680" w:rsidRPr="00F62680">
      <w:pPr>
        <w:pStyle w:val="Odlomakpopisa"/>
        <w:numPr>
          <w:ilvl w:val="0"/>
          <w:numId w:val="10"/>
        </w:numPr>
        <w:spacing w:lineRule="auto" w:line="276" w:after="160"/>
        <w:contextualSpacing/>
        <w:jc w:val="both"/>
        <w:rPr>
          <w:lang w:val="pl-PL"/>
        </w:rPr>
      </w:pPr>
      <w:r w:rsidRPr="00F62680">
        <w:t>zatvoren je postojeći žiro-račun, time da novi žiro račun još nije otvoren, jer se zasada nije ukazala potreba za istim, pa stoga niti generiranje tog troška,</w:t>
      </w:r>
    </w:p>
    <w:p w:rsidRDefault="00F62680" w:rsidP="00F62680" w:rsidR="00F62680" w:rsidRPr="00F62680">
      <w:pPr>
        <w:pStyle w:val="Odlomakpopisa"/>
        <w:numPr>
          <w:ilvl w:val="0"/>
          <w:numId w:val="10"/>
        </w:numPr>
        <w:spacing w:lineRule="auto" w:line="276" w:after="160"/>
        <w:contextualSpacing/>
        <w:jc w:val="both"/>
        <w:rPr>
          <w:lang w:val="pl-PL"/>
        </w:rPr>
      </w:pPr>
      <w:r w:rsidRPr="00F62680">
        <w:rPr>
          <w:lang w:val="pl-PL"/>
        </w:rPr>
        <w:t>od ranijeg zakonskog zastupnika preuzet je ključ od nekretnine i pokretnine u vlasništvu stečajnog dužnika, te su iste preuzete u posjed,</w:t>
      </w:r>
    </w:p>
    <w:p w:rsidRDefault="00F62680" w:rsidP="00F62680" w:rsidR="00F62680" w:rsidRPr="00F62680">
      <w:pPr>
        <w:pStyle w:val="Odlomakpopisa"/>
        <w:numPr>
          <w:ilvl w:val="0"/>
          <w:numId w:val="11"/>
        </w:numPr>
        <w:spacing w:lineRule="auto" w:line="276" w:after="160"/>
        <w:contextualSpacing/>
        <w:jc w:val="both"/>
        <w:rPr>
          <w:bCs/>
        </w:rPr>
      </w:pPr>
      <w:r w:rsidRPr="00F62680">
        <w:rPr>
          <w:lang w:val="pl-PL"/>
        </w:rPr>
        <w:lastRenderedPageBreak/>
        <w:t xml:space="preserve">sklopljen je ugovor o obavljanju financijskih i knjigovodstvenih usluga za stečajnog dužnika s </w:t>
      </w:r>
      <w:r w:rsidRPr="00F62680">
        <w:t>knjigovodstvenim servisom,</w:t>
      </w:r>
    </w:p>
    <w:p w:rsidRDefault="00F62680" w:rsidP="00F62680" w:rsidR="00F62680" w:rsidRPr="00F62680">
      <w:pPr>
        <w:pStyle w:val="Odlomakpopisa"/>
        <w:numPr>
          <w:ilvl w:val="0"/>
          <w:numId w:val="11"/>
        </w:numPr>
        <w:spacing w:lineRule="auto" w:line="276" w:after="160"/>
        <w:contextualSpacing/>
        <w:jc w:val="both"/>
        <w:rPr>
          <w:bCs/>
        </w:rPr>
      </w:pPr>
      <w:r w:rsidRPr="00F62680">
        <w:t xml:space="preserve">izrađena je početna stečajna bilanca, </w:t>
      </w:r>
    </w:p>
    <w:p w:rsidRDefault="00F62680" w:rsidP="00F62680" w:rsidR="00F62680" w:rsidRPr="00F62680">
      <w:pPr>
        <w:pStyle w:val="Odlomakpopisa"/>
        <w:numPr>
          <w:ilvl w:val="0"/>
          <w:numId w:val="11"/>
        </w:numPr>
        <w:spacing w:lineRule="auto" w:line="276" w:after="160"/>
        <w:contextualSpacing/>
        <w:jc w:val="both"/>
        <w:rPr>
          <w:bCs/>
        </w:rPr>
      </w:pPr>
      <w:r w:rsidRPr="00F62680">
        <w:rPr>
          <w:bCs/>
        </w:rPr>
        <w:t xml:space="preserve">sastavljen je popis </w:t>
      </w:r>
      <w:r w:rsidRPr="00F62680">
        <w:rPr>
          <w:lang w:val="pl-PL"/>
        </w:rPr>
        <w:t>predmeta stečajne mase sukladno čl. 221. Stečajnog zakona, sačinjen pregled imovine i obveza sukladno čl. 223. Stečajnog zakona, te popis vjerovnika,</w:t>
      </w:r>
    </w:p>
    <w:p w:rsidRDefault="00F62680" w:rsidP="00F62680" w:rsidR="00F62680" w:rsidRPr="00F62680">
      <w:pPr>
        <w:pStyle w:val="Odlomakpopisa"/>
        <w:numPr>
          <w:ilvl w:val="0"/>
          <w:numId w:val="10"/>
        </w:numPr>
        <w:spacing w:lineRule="auto" w:line="276" w:after="160"/>
        <w:contextualSpacing/>
      </w:pPr>
      <w:r w:rsidRPr="00F62680">
        <w:t xml:space="preserve">sastavljena je tablica prijavljenih tražbina, </w:t>
      </w:r>
    </w:p>
    <w:p w:rsidRDefault="00F62680" w:rsidP="00F62680" w:rsidR="00F62680" w:rsidRPr="00F62680">
      <w:pPr>
        <w:pStyle w:val="Odlomakpopisa"/>
        <w:numPr>
          <w:ilvl w:val="0"/>
          <w:numId w:val="10"/>
        </w:numPr>
        <w:spacing w:lineRule="auto" w:line="276" w:after="160"/>
        <w:contextualSpacing/>
        <w:jc w:val="both"/>
        <w:rPr>
          <w:noProof/>
          <w:color w:themeShade="1A" w:themeColor="background2" w:val="1D1B11"/>
        </w:rPr>
      </w:pPr>
      <w:r w:rsidRPr="00F62680">
        <w:rPr>
          <w:noProof/>
          <w:color w:themeShade="1A" w:themeColor="background2" w:val="1D1B11"/>
        </w:rPr>
        <w:t>sastavljen je predračun troškova stečajnog postupka.</w:t>
      </w:r>
    </w:p>
    <w:p w:rsidRDefault="00F62680" w:rsidP="00F62680" w:rsidR="00F62680" w:rsidRPr="00F62680">
      <w:pPr>
        <w:pStyle w:val="Odlomakpopisa"/>
        <w:jc w:val="both"/>
        <w:rPr>
          <w:noProof/>
          <w:color w:themeShade="1A" w:themeColor="background2" w:val="1D1B11"/>
        </w:rPr>
      </w:pPr>
    </w:p>
    <w:p w:rsidRDefault="00F62680" w:rsidP="00F62680" w:rsidR="00F62680" w:rsidRPr="00C93C3A">
      <w:pPr>
        <w:spacing w:lineRule="auto" w:line="288"/>
        <w:jc w:val="both"/>
        <w:rPr>
          <w:bCs/>
          <w:sz w:val="24"/>
          <w:szCs w:val="24"/>
        </w:rPr>
      </w:pPr>
      <w:r w:rsidRPr="00C93C3A">
        <w:rPr>
          <w:bCs/>
          <w:sz w:val="24"/>
          <w:szCs w:val="24"/>
        </w:rPr>
        <w:t>III</w:t>
      </w:r>
      <w:r w:rsidRPr="00C93C3A">
        <w:rPr>
          <w:bCs/>
          <w:sz w:val="24"/>
          <w:szCs w:val="24"/>
        </w:rPr>
        <w:tab/>
        <w:t>POSLOVANJE DUŽNIKA I UZROCI GOSPODARSKOG POLOŽAJA</w:t>
      </w:r>
    </w:p>
    <w:p w:rsidRDefault="00F62680" w:rsidP="00F62680" w:rsidR="00F62680" w:rsidRPr="00F62680">
      <w:pPr>
        <w:ind w:firstLine="708"/>
        <w:jc w:val="both"/>
        <w:rPr>
          <w:sz w:val="24"/>
          <w:szCs w:val="24"/>
        </w:rPr>
      </w:pPr>
      <w:r w:rsidRPr="00F62680">
        <w:rPr>
          <w:sz w:val="24"/>
          <w:szCs w:val="24"/>
        </w:rPr>
        <w:t xml:space="preserve">Stečajni dužnik osnovan </w:t>
      </w:r>
      <w:r w:rsidRPr="00F62680">
        <w:rPr>
          <w:bCs/>
          <w:spacing w:val="12"/>
          <w:sz w:val="24"/>
          <w:szCs w:val="24"/>
        </w:rPr>
        <w:t xml:space="preserve">je </w:t>
      </w:r>
      <w:r w:rsidRPr="00F62680">
        <w:rPr>
          <w:sz w:val="24"/>
          <w:szCs w:val="24"/>
        </w:rPr>
        <w:t>Odlukom o osnivanju društva od 02. listopada 1998. godine kao trgovačko društvo, koje se bavilo vođenjem frizerskih salona i salona za uljepšavanjem.</w:t>
      </w:r>
    </w:p>
    <w:p w:rsidRDefault="00F62680" w:rsidP="00F62680" w:rsidR="00F62680" w:rsidRPr="00F62680">
      <w:pPr>
        <w:spacing w:lineRule="auto" w:line="276"/>
        <w:ind w:firstLine="708"/>
        <w:jc w:val="both"/>
        <w:rPr>
          <w:noProof/>
          <w:color w:themeShade="1A" w:themeColor="background2" w:val="1D1B11"/>
          <w:sz w:val="24"/>
          <w:szCs w:val="24"/>
        </w:rPr>
      </w:pPr>
      <w:r w:rsidRPr="00F62680">
        <w:rPr>
          <w:noProof/>
          <w:color w:themeShade="1A" w:themeColor="background2" w:val="1D1B11"/>
          <w:sz w:val="24"/>
          <w:szCs w:val="24"/>
        </w:rPr>
        <w:t>Predlagatelj, Financijska agencija, je na temelju dugotrajne blokade računa dužnika podnijela prijedlog za otvaranje stečajnog postupka.</w:t>
      </w:r>
    </w:p>
    <w:p w:rsidRDefault="00F62680" w:rsidP="00F62680" w:rsidR="00F62680" w:rsidRPr="00F62680">
      <w:pPr>
        <w:spacing w:lineRule="auto" w:line="276"/>
        <w:ind w:firstLine="708"/>
        <w:jc w:val="both"/>
        <w:rPr>
          <w:noProof/>
          <w:color w:themeShade="1A" w:themeColor="background2" w:val="1D1B11"/>
          <w:sz w:val="24"/>
          <w:szCs w:val="24"/>
        </w:rPr>
      </w:pPr>
      <w:r w:rsidRPr="00F62680">
        <w:rPr>
          <w:noProof/>
          <w:color w:themeShade="1A" w:themeColor="background2" w:val="1D1B11"/>
          <w:sz w:val="24"/>
          <w:szCs w:val="24"/>
        </w:rPr>
        <w:t>Naime, račun dužnika je na dan 30.11.2015.g. bio blokiran preko 120 dana.</w:t>
      </w:r>
    </w:p>
    <w:p w:rsidRDefault="00F62680" w:rsidP="00F62680" w:rsidR="00F62680" w:rsidRPr="00F62680">
      <w:pPr>
        <w:ind w:firstLine="720"/>
        <w:rPr>
          <w:sz w:val="24"/>
          <w:szCs w:val="24"/>
        </w:rPr>
      </w:pPr>
      <w:r w:rsidRPr="00F62680">
        <w:rPr>
          <w:sz w:val="24"/>
          <w:szCs w:val="24"/>
        </w:rPr>
        <w:t>Unatoč tome što sam od prijašnjeg zakonskog zastupnika više puta zatražila poslovnu dokumentacija stečajnog dužnika, predaja iste je izostala, pa stoga nisam uspjela utvrditi uzroke nastalog gospodarskog položaja dužnika.</w:t>
      </w:r>
    </w:p>
    <w:p w:rsidRDefault="00F62680" w:rsidP="00F62680" w:rsidR="00F62680" w:rsidRPr="00F62680">
      <w:pPr>
        <w:spacing w:lineRule="auto" w:line="276"/>
        <w:ind w:firstLine="708"/>
        <w:jc w:val="both"/>
        <w:rPr>
          <w:bCs/>
          <w:sz w:val="24"/>
          <w:szCs w:val="24"/>
        </w:rPr>
      </w:pPr>
      <w:r w:rsidRPr="00F62680">
        <w:rPr>
          <w:sz w:val="24"/>
          <w:szCs w:val="24"/>
        </w:rPr>
        <w:t>S obzirom da s</w:t>
      </w:r>
      <w:r w:rsidRPr="00F62680">
        <w:rPr>
          <w:noProof/>
          <w:sz w:val="24"/>
          <w:szCs w:val="24"/>
        </w:rPr>
        <w:t>tečajni dužnik u trenutku otvaranja stečajnog postupka nije imao zaposlenih radnika, te d</w:t>
      </w:r>
      <w:r w:rsidRPr="00F62680">
        <w:rPr>
          <w:sz w:val="24"/>
          <w:szCs w:val="24"/>
        </w:rPr>
        <w:t xml:space="preserve">a nema ugovorenih, a nedovršenih poslova, prema dostupnoj dokumentaciji mogu zaključiti da </w:t>
      </w:r>
      <w:r w:rsidRPr="00F62680">
        <w:rPr>
          <w:bCs/>
          <w:sz w:val="24"/>
          <w:szCs w:val="24"/>
        </w:rPr>
        <w:t xml:space="preserve">ne postoje nikakvi izgledi za nastavak poslovanja.  </w:t>
      </w:r>
    </w:p>
    <w:p w:rsidRDefault="00F62680" w:rsidP="00F62680" w:rsidR="00F62680" w:rsidRPr="00F62680">
      <w:pPr>
        <w:jc w:val="both"/>
        <w:rPr>
          <w:sz w:val="24"/>
          <w:szCs w:val="24"/>
        </w:rPr>
      </w:pPr>
    </w:p>
    <w:p w:rsidRDefault="00F62680" w:rsidP="00F62680" w:rsidR="00F62680" w:rsidRPr="00C93C3A">
      <w:pPr>
        <w:spacing w:lineRule="auto" w:line="288"/>
        <w:jc w:val="both"/>
        <w:rPr>
          <w:sz w:val="24"/>
          <w:szCs w:val="24"/>
          <w:lang w:val="pl-PL"/>
        </w:rPr>
      </w:pPr>
      <w:r w:rsidRPr="00C93C3A">
        <w:rPr>
          <w:sz w:val="24"/>
          <w:szCs w:val="24"/>
          <w:lang w:val="pl-PL"/>
        </w:rPr>
        <w:t>IV</w:t>
      </w:r>
      <w:r w:rsidRPr="00C93C3A">
        <w:rPr>
          <w:sz w:val="24"/>
          <w:szCs w:val="24"/>
          <w:lang w:val="pl-PL"/>
        </w:rPr>
        <w:tab/>
        <w:t>STANJE STEČAJNE MASE</w:t>
      </w:r>
    </w:p>
    <w:p w:rsidRDefault="00F62680" w:rsidP="00F62680" w:rsidR="00F62680" w:rsidRPr="00F62680">
      <w:pPr>
        <w:spacing w:lineRule="auto" w:line="288"/>
        <w:jc w:val="both"/>
        <w:rPr>
          <w:iCs/>
          <w:sz w:val="24"/>
          <w:szCs w:val="24"/>
        </w:rPr>
      </w:pPr>
      <w:r w:rsidRPr="00F62680">
        <w:rPr>
          <w:iCs/>
          <w:sz w:val="24"/>
          <w:szCs w:val="24"/>
        </w:rPr>
        <w:t xml:space="preserve">Radi izrade početne stečajne bilance, te pregleda imovine i utvrđenja obveza stečajnog dužnika temeljem prijavljenih tražbina stečajnih vjerovnika, zatražena je od bivšeg direktora knjigovodstvena dokumentacija dužnika.  </w:t>
      </w:r>
    </w:p>
    <w:p w:rsidRDefault="00F62680" w:rsidP="00F62680" w:rsidR="00F62680" w:rsidRPr="00F62680">
      <w:pPr>
        <w:spacing w:lineRule="auto" w:line="288"/>
        <w:jc w:val="both"/>
        <w:rPr>
          <w:iCs/>
          <w:sz w:val="24"/>
          <w:szCs w:val="24"/>
        </w:rPr>
      </w:pPr>
      <w:r w:rsidRPr="00F62680">
        <w:rPr>
          <w:sz w:val="24"/>
          <w:szCs w:val="24"/>
        </w:rPr>
        <w:t xml:space="preserve">Međutim, bivši direktor mi je samo predao ključeve od nekretnine i vozila, a do primopredaje  knjigovodstvene dokumentaciju još uvijek nije došlo, pa je temljem javno dostupnih podataka - Financijskog izvještaja za 2016.g., izrađen </w:t>
      </w:r>
      <w:r w:rsidRPr="00F62680">
        <w:rPr>
          <w:iCs/>
          <w:sz w:val="24"/>
          <w:szCs w:val="24"/>
        </w:rPr>
        <w:t>slijedeći:</w:t>
      </w:r>
    </w:p>
    <w:p w:rsidRDefault="00F62680" w:rsidP="00F62680" w:rsidR="00F62680" w:rsidRPr="00F62680">
      <w:pPr>
        <w:tabs>
          <w:tab w:pos="1848" w:val="left"/>
        </w:tabs>
        <w:jc w:val="both"/>
        <w:rPr>
          <w:sz w:val="24"/>
          <w:szCs w:val="24"/>
        </w:rPr>
      </w:pPr>
    </w:p>
    <w:p w:rsidRDefault="00F62680" w:rsidP="00F62680" w:rsidR="00F62680" w:rsidRPr="00C93C3A">
      <w:pPr>
        <w:spacing w:lineRule="auto" w:line="288"/>
        <w:jc w:val="both"/>
        <w:rPr>
          <w:iCs/>
          <w:sz w:val="24"/>
          <w:szCs w:val="24"/>
        </w:rPr>
      </w:pPr>
      <w:r w:rsidRPr="00C93C3A">
        <w:rPr>
          <w:iCs/>
          <w:sz w:val="24"/>
          <w:szCs w:val="24"/>
        </w:rPr>
        <w:t>PREGLED IMOVINE I OBVEZA</w:t>
      </w:r>
    </w:p>
    <w:tbl>
      <w:tblPr>
        <w:tblW w:type="dxa" w:w="9356"/>
        <w:jc w:val="center"/>
        <w:tblLayout w:type="fixed"/>
        <w:tblLook w:val="0000" w:noVBand="0" w:noHBand="0" w:lastColumn="0" w:firstColumn="0" w:lastRow="0" w:firstRow="0"/>
      </w:tblPr>
      <w:tblGrid>
        <w:gridCol w:w="709"/>
        <w:gridCol w:w="5523"/>
        <w:gridCol w:w="3124"/>
      </w:tblGrid>
      <w:tr w:rsidTr="00F62680" w:rsidR="00F62680" w:rsidRPr="00F62680">
        <w:trPr>
          <w:trHeight w:val="895"/>
          <w:jc w:val="center"/>
        </w:trPr>
        <w:tc>
          <w:tcPr>
            <w:tcW w:type="dxa" w:w="709"/>
            <w:tcBorders>
              <w:top w:space="0" w:sz="4" w:color="000000" w:val="single"/>
              <w:left w:space="0" w:sz="4" w:color="000000" w:val="single"/>
              <w:bottom w:space="0" w:sz="4" w:color="000000" w:val="single"/>
              <w:right w:space="0" w:sz="4" w:color="000000" w:val="single"/>
            </w:tcBorders>
            <w:shd w:themeFillTint="33" w:themeFill="accent6" w:fill="FDE9D9" w:color="auto" w:val="clear"/>
          </w:tcPr>
          <w:p w:rsidRDefault="00F62680" w:rsidP="00F62680" w:rsidR="00F62680" w:rsidRPr="00F62680">
            <w:pPr>
              <w:jc w:val="center"/>
              <w:rPr>
                <w:sz w:val="24"/>
                <w:szCs w:val="24"/>
              </w:rPr>
            </w:pPr>
          </w:p>
          <w:p w:rsidRDefault="00F62680" w:rsidP="00F62680" w:rsidR="00F62680" w:rsidRPr="00F62680">
            <w:pPr>
              <w:jc w:val="center"/>
              <w:rPr>
                <w:sz w:val="24"/>
                <w:szCs w:val="24"/>
              </w:rPr>
            </w:pPr>
            <w:r w:rsidRPr="00F62680">
              <w:rPr>
                <w:sz w:val="24"/>
                <w:szCs w:val="24"/>
              </w:rPr>
              <w:t>R.</w:t>
            </w:r>
          </w:p>
          <w:p w:rsidRDefault="00F62680" w:rsidP="00F62680" w:rsidR="00F62680" w:rsidRPr="00F62680">
            <w:pPr>
              <w:jc w:val="center"/>
              <w:rPr>
                <w:sz w:val="24"/>
                <w:szCs w:val="24"/>
              </w:rPr>
            </w:pPr>
            <w:r w:rsidRPr="00F62680">
              <w:rPr>
                <w:sz w:val="24"/>
                <w:szCs w:val="24"/>
              </w:rPr>
              <w:t>br.</w:t>
            </w:r>
          </w:p>
        </w:tc>
        <w:tc>
          <w:tcPr>
            <w:tcW w:type="dxa" w:w="5523"/>
            <w:tcBorders>
              <w:top w:space="0" w:sz="4" w:color="000000" w:val="single"/>
              <w:left w:space="0" w:sz="4" w:color="000000" w:val="single"/>
              <w:bottom w:space="0" w:sz="4" w:color="000000" w:val="single"/>
              <w:right w:space="0" w:sz="4" w:color="000000" w:val="single"/>
            </w:tcBorders>
            <w:shd w:themeFillTint="33" w:themeFill="accent6" w:fill="FDE9D9" w:color="auto" w:val="clear"/>
          </w:tcPr>
          <w:p w:rsidRDefault="00F62680" w:rsidP="00F62680" w:rsidR="00F62680" w:rsidRPr="00F62680">
            <w:pPr>
              <w:jc w:val="center"/>
              <w:rPr>
                <w:sz w:val="24"/>
                <w:szCs w:val="24"/>
              </w:rPr>
            </w:pPr>
          </w:p>
          <w:p w:rsidRDefault="00F62680" w:rsidP="00F62680" w:rsidR="00F62680" w:rsidRPr="00F62680">
            <w:pPr>
              <w:jc w:val="center"/>
              <w:rPr>
                <w:sz w:val="24"/>
                <w:szCs w:val="24"/>
              </w:rPr>
            </w:pPr>
            <w:r w:rsidRPr="00F62680">
              <w:rPr>
                <w:sz w:val="24"/>
                <w:szCs w:val="24"/>
              </w:rPr>
              <w:t>Opis</w:t>
            </w:r>
          </w:p>
        </w:tc>
        <w:tc>
          <w:tcPr>
            <w:tcW w:type="dxa" w:w="3124"/>
            <w:tcBorders>
              <w:top w:space="0" w:sz="4" w:color="000000" w:val="single"/>
              <w:left w:space="0" w:sz="4" w:color="000000" w:val="single"/>
              <w:bottom w:space="0" w:sz="4" w:color="000000" w:val="single"/>
              <w:right w:space="0" w:sz="4" w:color="000000" w:val="single"/>
            </w:tcBorders>
            <w:shd w:themeFillTint="33" w:themeFill="accent6" w:fill="FDE9D9" w:color="auto" w:val="clear"/>
          </w:tcPr>
          <w:p w:rsidRDefault="00F62680" w:rsidP="00F62680" w:rsidR="00F62680" w:rsidRPr="00F62680">
            <w:pPr>
              <w:jc w:val="center"/>
              <w:rPr>
                <w:sz w:val="24"/>
                <w:szCs w:val="24"/>
              </w:rPr>
            </w:pPr>
          </w:p>
          <w:p w:rsidRDefault="00F62680" w:rsidP="00F62680" w:rsidR="00F62680" w:rsidRPr="00F62680">
            <w:pPr>
              <w:jc w:val="center"/>
              <w:rPr>
                <w:sz w:val="24"/>
                <w:szCs w:val="24"/>
              </w:rPr>
            </w:pPr>
            <w:r w:rsidRPr="00F62680">
              <w:rPr>
                <w:sz w:val="24"/>
                <w:szCs w:val="24"/>
              </w:rPr>
              <w:t>Vrijednost  u kunama</w:t>
            </w:r>
          </w:p>
        </w:tc>
      </w:tr>
      <w:tr w:rsidTr="00F62680" w:rsidR="00F62680" w:rsidRPr="00F62680">
        <w:trPr>
          <w:trHeight w:val="556"/>
          <w:jc w:val="center"/>
        </w:trPr>
        <w:tc>
          <w:tcPr>
            <w:tcW w:type="dxa" w:w="709"/>
            <w:tcBorders>
              <w:top w:space="0" w:sz="4" w:color="000000" w:val="single"/>
              <w:left w:space="0" w:sz="4" w:color="000000" w:val="single"/>
              <w:bottom w:space="0" w:sz="4" w:color="auto" w:val="single"/>
              <w:right w:space="0" w:sz="4" w:color="000000" w:val="single"/>
            </w:tcBorders>
            <w:shd w:fill="FFFFFF" w:color="000000" w:val="clear"/>
          </w:tcPr>
          <w:p w:rsidRDefault="00F62680" w:rsidP="00F62680" w:rsidR="00F62680" w:rsidRPr="00F62680">
            <w:pPr>
              <w:spacing w:lineRule="auto" w:line="288"/>
              <w:jc w:val="center"/>
              <w:rPr>
                <w:iCs/>
                <w:sz w:val="24"/>
                <w:szCs w:val="24"/>
              </w:rPr>
            </w:pPr>
            <w:r w:rsidRPr="00F62680">
              <w:rPr>
                <w:iCs/>
                <w:sz w:val="24"/>
                <w:szCs w:val="24"/>
              </w:rPr>
              <w:t>a)</w:t>
            </w:r>
          </w:p>
        </w:tc>
        <w:tc>
          <w:tcPr>
            <w:tcW w:type="dxa" w:w="5523"/>
            <w:tcBorders>
              <w:top w:space="0" w:sz="4" w:color="000000" w:val="single"/>
              <w:left w:space="0" w:sz="4" w:color="000000" w:val="single"/>
              <w:bottom w:space="0" w:sz="4" w:color="auto" w:val="single"/>
              <w:right w:space="0" w:sz="4" w:color="000000" w:val="single"/>
            </w:tcBorders>
            <w:shd w:fill="FFFFFF" w:color="000000" w:val="clear"/>
          </w:tcPr>
          <w:p w:rsidRDefault="00F62680" w:rsidP="00F62680" w:rsidR="00F62680" w:rsidRPr="00F62680">
            <w:pPr>
              <w:spacing w:lineRule="auto" w:line="288"/>
              <w:jc w:val="center"/>
              <w:rPr>
                <w:sz w:val="24"/>
                <w:szCs w:val="24"/>
              </w:rPr>
            </w:pPr>
            <w:r w:rsidRPr="00F62680">
              <w:rPr>
                <w:b/>
                <w:bCs/>
                <w:iCs/>
                <w:sz w:val="24"/>
                <w:szCs w:val="24"/>
              </w:rPr>
              <w:t>IMOVINA</w:t>
            </w:r>
          </w:p>
        </w:tc>
        <w:tc>
          <w:tcPr>
            <w:tcW w:type="dxa" w:w="3124"/>
            <w:tcBorders>
              <w:top w:space="0" w:sz="4" w:color="000000" w:val="single"/>
              <w:left w:space="0" w:sz="4" w:color="000000" w:val="single"/>
              <w:bottom w:space="0" w:sz="4" w:color="auto" w:val="single"/>
              <w:right w:space="0" w:sz="4" w:color="000000" w:val="single"/>
            </w:tcBorders>
            <w:shd w:fill="FFFFFF" w:color="000000" w:val="clear"/>
          </w:tcPr>
          <w:p w:rsidRDefault="00F62680" w:rsidP="00F62680" w:rsidR="00F62680" w:rsidRPr="00F62680">
            <w:pPr>
              <w:spacing w:lineRule="auto" w:line="288"/>
              <w:jc w:val="right"/>
              <w:rPr>
                <w:sz w:val="24"/>
                <w:szCs w:val="24"/>
              </w:rPr>
            </w:pPr>
          </w:p>
        </w:tc>
      </w:tr>
      <w:tr w:rsidTr="00F62680" w:rsidR="00F62680" w:rsidRPr="00F62680">
        <w:trPr>
          <w:trHeight w:val="346"/>
          <w:jc w:val="center"/>
        </w:trPr>
        <w:tc>
          <w:tcPr>
            <w:tcW w:type="dxa" w:w="709"/>
            <w:tcBorders>
              <w:top w:space="0" w:sz="4" w:color="auto" w:val="single"/>
              <w:left w:space="0" w:sz="4" w:color="000000" w:val="single"/>
              <w:bottom w:space="0" w:sz="4" w:color="auto" w:val="single"/>
              <w:right w:space="0" w:sz="4" w:color="000000" w:val="single"/>
            </w:tcBorders>
            <w:shd w:fill="FFFFFF" w:color="000000" w:val="clear"/>
          </w:tcPr>
          <w:p w:rsidRDefault="00F62680" w:rsidP="00F62680" w:rsidR="00F62680" w:rsidRPr="00F62680">
            <w:pPr>
              <w:spacing w:lineRule="auto" w:line="288"/>
              <w:jc w:val="center"/>
              <w:rPr>
                <w:iCs/>
                <w:sz w:val="24"/>
                <w:szCs w:val="24"/>
              </w:rPr>
            </w:pPr>
            <w:r w:rsidRPr="00F62680">
              <w:rPr>
                <w:iCs/>
                <w:sz w:val="24"/>
                <w:szCs w:val="24"/>
              </w:rPr>
              <w:t>1.</w:t>
            </w:r>
          </w:p>
        </w:tc>
        <w:tc>
          <w:tcPr>
            <w:tcW w:type="dxa" w:w="5523"/>
            <w:tcBorders>
              <w:top w:space="0" w:sz="4" w:color="auto" w:val="single"/>
              <w:left w:space="0" w:sz="4" w:color="000000" w:val="single"/>
              <w:bottom w:space="0" w:sz="4" w:color="auto" w:val="single"/>
              <w:right w:space="0" w:sz="4" w:color="000000" w:val="single"/>
            </w:tcBorders>
            <w:shd w:fill="FFFFFF" w:color="000000" w:val="clear"/>
          </w:tcPr>
          <w:p w:rsidRDefault="00F62680" w:rsidP="00F62680" w:rsidR="00F62680" w:rsidRPr="00F62680">
            <w:pPr>
              <w:spacing w:lineRule="auto" w:line="288"/>
              <w:jc w:val="both"/>
              <w:rPr>
                <w:bCs/>
                <w:iCs/>
                <w:sz w:val="24"/>
                <w:szCs w:val="24"/>
              </w:rPr>
            </w:pPr>
            <w:r w:rsidRPr="00F62680">
              <w:rPr>
                <w:bCs/>
                <w:iCs/>
                <w:sz w:val="24"/>
                <w:szCs w:val="24"/>
              </w:rPr>
              <w:t>Nekretnine</w:t>
            </w:r>
          </w:p>
        </w:tc>
        <w:tc>
          <w:tcPr>
            <w:tcW w:type="dxa" w:w="3124"/>
            <w:tcBorders>
              <w:top w:space="0" w:sz="4" w:color="auto" w:val="single"/>
              <w:left w:space="0" w:sz="4" w:color="000000" w:val="single"/>
              <w:bottom w:space="0" w:sz="4" w:color="auto" w:val="single"/>
              <w:right w:space="0" w:sz="4" w:color="000000" w:val="single"/>
            </w:tcBorders>
            <w:shd w:fill="FFFFFF" w:color="000000" w:val="clear"/>
          </w:tcPr>
          <w:p w:rsidRDefault="00F62680" w:rsidP="00F62680" w:rsidR="00F62680" w:rsidRPr="00F62680">
            <w:pPr>
              <w:spacing w:lineRule="auto" w:line="288"/>
              <w:jc w:val="center"/>
              <w:rPr>
                <w:sz w:val="24"/>
                <w:szCs w:val="24"/>
              </w:rPr>
            </w:pPr>
            <w:r w:rsidRPr="00F62680">
              <w:rPr>
                <w:sz w:val="24"/>
                <w:szCs w:val="24"/>
              </w:rPr>
              <w:t>588.982,00</w:t>
            </w:r>
          </w:p>
          <w:p w:rsidRDefault="00F62680" w:rsidP="00F62680" w:rsidR="00F62680" w:rsidRPr="00F62680">
            <w:pPr>
              <w:spacing w:lineRule="auto" w:line="288"/>
              <w:jc w:val="right"/>
              <w:rPr>
                <w:sz w:val="24"/>
                <w:szCs w:val="24"/>
              </w:rPr>
            </w:pPr>
          </w:p>
        </w:tc>
      </w:tr>
      <w:tr w:rsidTr="00F62680" w:rsidR="00F62680" w:rsidRPr="00F62680">
        <w:trPr>
          <w:trHeight w:val="463"/>
          <w:jc w:val="center"/>
        </w:trPr>
        <w:tc>
          <w:tcPr>
            <w:tcW w:type="dxa" w:w="709"/>
            <w:tcBorders>
              <w:top w:space="0" w:sz="4" w:color="auto" w:val="single"/>
              <w:left w:space="0" w:sz="4" w:color="000000" w:val="single"/>
              <w:bottom w:space="0" w:sz="4" w:color="auto" w:val="single"/>
              <w:right w:space="0" w:sz="4" w:color="000000" w:val="single"/>
            </w:tcBorders>
            <w:shd w:fill="FFFFFF" w:color="000000" w:val="clear"/>
          </w:tcPr>
          <w:p w:rsidRDefault="00F62680" w:rsidP="00F62680" w:rsidR="00F62680" w:rsidRPr="00F62680">
            <w:pPr>
              <w:spacing w:lineRule="auto" w:line="288"/>
              <w:jc w:val="center"/>
              <w:rPr>
                <w:iCs/>
                <w:sz w:val="24"/>
                <w:szCs w:val="24"/>
              </w:rPr>
            </w:pPr>
            <w:r w:rsidRPr="00F62680">
              <w:rPr>
                <w:iCs/>
                <w:sz w:val="24"/>
                <w:szCs w:val="24"/>
              </w:rPr>
              <w:t>2.</w:t>
            </w:r>
          </w:p>
        </w:tc>
        <w:tc>
          <w:tcPr>
            <w:tcW w:type="dxa" w:w="5523"/>
            <w:tcBorders>
              <w:top w:space="0" w:sz="4" w:color="auto" w:val="single"/>
              <w:left w:space="0" w:sz="4" w:color="000000" w:val="single"/>
              <w:bottom w:space="0" w:sz="4" w:color="auto" w:val="single"/>
              <w:right w:space="0" w:sz="4" w:color="000000" w:val="single"/>
            </w:tcBorders>
            <w:shd w:fill="FFFFFF" w:color="000000" w:val="clear"/>
          </w:tcPr>
          <w:p w:rsidRDefault="00F62680" w:rsidP="00F62680" w:rsidR="00F62680" w:rsidRPr="00F62680">
            <w:pPr>
              <w:spacing w:lineRule="auto" w:line="288"/>
              <w:jc w:val="both"/>
              <w:rPr>
                <w:bCs/>
                <w:iCs/>
                <w:sz w:val="24"/>
                <w:szCs w:val="24"/>
              </w:rPr>
            </w:pPr>
            <w:r w:rsidRPr="00F62680">
              <w:rPr>
                <w:bCs/>
                <w:iCs/>
                <w:sz w:val="24"/>
                <w:szCs w:val="24"/>
              </w:rPr>
              <w:t>Alati, pogonski inventar i transportna imovina</w:t>
            </w:r>
          </w:p>
        </w:tc>
        <w:tc>
          <w:tcPr>
            <w:tcW w:type="dxa" w:w="3124"/>
            <w:tcBorders>
              <w:top w:space="0" w:sz="4" w:color="auto" w:val="single"/>
              <w:left w:space="0" w:sz="4" w:color="000000" w:val="single"/>
              <w:bottom w:space="0" w:sz="4" w:color="auto" w:val="single"/>
              <w:right w:space="0" w:sz="4" w:color="000000" w:val="single"/>
            </w:tcBorders>
            <w:shd w:fill="FFFFFF" w:color="000000" w:val="clear"/>
          </w:tcPr>
          <w:p w:rsidRDefault="00F62680" w:rsidP="00F62680" w:rsidR="00F62680" w:rsidRPr="00F62680">
            <w:pPr>
              <w:spacing w:lineRule="auto" w:line="288"/>
              <w:jc w:val="center"/>
              <w:rPr>
                <w:sz w:val="24"/>
                <w:szCs w:val="24"/>
              </w:rPr>
            </w:pPr>
            <w:r w:rsidRPr="00F62680">
              <w:rPr>
                <w:sz w:val="24"/>
                <w:szCs w:val="24"/>
              </w:rPr>
              <w:t>873.812,00</w:t>
            </w:r>
          </w:p>
          <w:p w:rsidRDefault="00F62680" w:rsidP="00F62680" w:rsidR="00F62680" w:rsidRPr="00F62680">
            <w:pPr>
              <w:spacing w:lineRule="auto" w:line="288"/>
              <w:jc w:val="right"/>
              <w:rPr>
                <w:sz w:val="24"/>
                <w:szCs w:val="24"/>
              </w:rPr>
            </w:pPr>
          </w:p>
        </w:tc>
      </w:tr>
      <w:tr w:rsidTr="00F62680" w:rsidR="00F62680" w:rsidRPr="00F62680">
        <w:trPr>
          <w:trHeight w:val="469"/>
          <w:jc w:val="center"/>
        </w:trPr>
        <w:tc>
          <w:tcPr>
            <w:tcW w:type="dxa" w:w="709"/>
            <w:tcBorders>
              <w:top w:space="0" w:sz="4" w:color="auto" w:val="single"/>
              <w:left w:space="0" w:sz="4" w:color="000000" w:val="single"/>
              <w:bottom w:space="0" w:sz="4" w:color="auto" w:val="single"/>
              <w:right w:space="0" w:sz="4" w:color="000000" w:val="single"/>
            </w:tcBorders>
            <w:shd w:fill="FFFFFF" w:color="000000" w:val="clear"/>
          </w:tcPr>
          <w:p w:rsidRDefault="00F62680" w:rsidP="00F62680" w:rsidR="00F62680" w:rsidRPr="00F62680">
            <w:pPr>
              <w:spacing w:lineRule="auto" w:line="288"/>
              <w:jc w:val="center"/>
              <w:rPr>
                <w:iCs/>
                <w:sz w:val="24"/>
                <w:szCs w:val="24"/>
              </w:rPr>
            </w:pPr>
            <w:r w:rsidRPr="00F62680">
              <w:rPr>
                <w:iCs/>
                <w:sz w:val="24"/>
                <w:szCs w:val="24"/>
              </w:rPr>
              <w:t>3.</w:t>
            </w:r>
          </w:p>
        </w:tc>
        <w:tc>
          <w:tcPr>
            <w:tcW w:type="dxa" w:w="5523"/>
            <w:tcBorders>
              <w:top w:space="0" w:sz="4" w:color="auto" w:val="single"/>
              <w:left w:space="0" w:sz="4" w:color="000000" w:val="single"/>
              <w:bottom w:space="0" w:sz="4" w:color="auto" w:val="single"/>
              <w:right w:space="0" w:sz="4" w:color="000000" w:val="single"/>
            </w:tcBorders>
            <w:shd w:fill="FFFFFF" w:color="000000" w:val="clear"/>
          </w:tcPr>
          <w:p w:rsidRDefault="00F62680" w:rsidP="00F62680" w:rsidR="00F62680" w:rsidRPr="00F62680">
            <w:pPr>
              <w:spacing w:lineRule="auto" w:line="288"/>
              <w:jc w:val="both"/>
              <w:rPr>
                <w:bCs/>
                <w:iCs/>
                <w:sz w:val="24"/>
                <w:szCs w:val="24"/>
              </w:rPr>
            </w:pPr>
            <w:r w:rsidRPr="00F62680">
              <w:rPr>
                <w:sz w:val="24"/>
                <w:szCs w:val="24"/>
              </w:rPr>
              <w:t>Ulaganja u nekretnine</w:t>
            </w:r>
          </w:p>
        </w:tc>
        <w:tc>
          <w:tcPr>
            <w:tcW w:type="dxa" w:w="3124"/>
            <w:tcBorders>
              <w:top w:space="0" w:sz="4" w:color="auto" w:val="single"/>
              <w:left w:space="0" w:sz="4" w:color="000000" w:val="single"/>
              <w:bottom w:space="0" w:sz="4" w:color="auto" w:val="single"/>
              <w:right w:space="0" w:sz="4" w:color="000000" w:val="single"/>
            </w:tcBorders>
            <w:shd w:fill="FFFFFF" w:color="000000" w:val="clear"/>
          </w:tcPr>
          <w:p w:rsidRDefault="00F62680" w:rsidP="00F62680" w:rsidR="00F62680" w:rsidRPr="00F62680">
            <w:pPr>
              <w:spacing w:lineRule="auto" w:line="288"/>
              <w:jc w:val="center"/>
              <w:rPr>
                <w:sz w:val="24"/>
                <w:szCs w:val="24"/>
              </w:rPr>
            </w:pPr>
            <w:r w:rsidRPr="00F62680">
              <w:rPr>
                <w:sz w:val="24"/>
                <w:szCs w:val="24"/>
              </w:rPr>
              <w:t>132.158,00</w:t>
            </w:r>
          </w:p>
          <w:p w:rsidRDefault="00F62680" w:rsidP="00F62680" w:rsidR="00F62680" w:rsidRPr="00F62680">
            <w:pPr>
              <w:spacing w:lineRule="auto" w:line="288"/>
              <w:jc w:val="right"/>
              <w:rPr>
                <w:sz w:val="24"/>
                <w:szCs w:val="24"/>
              </w:rPr>
            </w:pPr>
          </w:p>
        </w:tc>
      </w:tr>
      <w:tr w:rsidTr="00F62680" w:rsidR="00F62680" w:rsidRPr="00F62680">
        <w:trPr>
          <w:trHeight w:val="510"/>
          <w:jc w:val="center"/>
        </w:trPr>
        <w:tc>
          <w:tcPr>
            <w:tcW w:type="dxa" w:w="709"/>
            <w:tcBorders>
              <w:top w:space="0" w:sz="4" w:color="auto" w:val="single"/>
              <w:left w:space="0" w:sz="4" w:color="000000" w:val="single"/>
              <w:bottom w:space="0" w:sz="4" w:color="000000" w:val="single"/>
              <w:right w:space="0" w:sz="4" w:color="000000" w:val="single"/>
            </w:tcBorders>
            <w:shd w:fill="FFFFFF" w:color="000000" w:val="clear"/>
          </w:tcPr>
          <w:p w:rsidRDefault="00F62680" w:rsidP="00F62680" w:rsidR="00F62680" w:rsidRPr="00F62680">
            <w:pPr>
              <w:spacing w:lineRule="auto" w:line="288"/>
              <w:jc w:val="center"/>
              <w:rPr>
                <w:iCs/>
                <w:sz w:val="24"/>
                <w:szCs w:val="24"/>
              </w:rPr>
            </w:pPr>
            <w:r w:rsidRPr="00F62680">
              <w:rPr>
                <w:iCs/>
                <w:sz w:val="24"/>
                <w:szCs w:val="24"/>
              </w:rPr>
              <w:lastRenderedPageBreak/>
              <w:t>4.</w:t>
            </w:r>
          </w:p>
        </w:tc>
        <w:tc>
          <w:tcPr>
            <w:tcW w:type="dxa" w:w="5523"/>
            <w:tcBorders>
              <w:top w:space="0" w:sz="4" w:color="auto" w:val="single"/>
              <w:left w:space="0" w:sz="4" w:color="000000" w:val="single"/>
              <w:bottom w:space="0" w:sz="4" w:color="000000" w:val="single"/>
              <w:right w:space="0" w:sz="4" w:color="000000" w:val="single"/>
            </w:tcBorders>
            <w:shd w:fill="FFFFFF" w:color="000000" w:val="clear"/>
          </w:tcPr>
          <w:p w:rsidRDefault="00F62680" w:rsidP="00F62680" w:rsidR="00F62680" w:rsidRPr="00F62680">
            <w:pPr>
              <w:spacing w:lineRule="auto" w:line="288"/>
              <w:jc w:val="both"/>
              <w:rPr>
                <w:bCs/>
                <w:iCs/>
                <w:sz w:val="24"/>
                <w:szCs w:val="24"/>
              </w:rPr>
            </w:pPr>
            <w:r w:rsidRPr="00F62680">
              <w:rPr>
                <w:bCs/>
                <w:iCs/>
                <w:sz w:val="24"/>
                <w:szCs w:val="24"/>
              </w:rPr>
              <w:t xml:space="preserve">Kratkoročna potraživanja </w:t>
            </w:r>
          </w:p>
        </w:tc>
        <w:tc>
          <w:tcPr>
            <w:tcW w:type="dxa" w:w="3124"/>
            <w:tcBorders>
              <w:top w:space="0" w:sz="4" w:color="auto" w:val="single"/>
              <w:left w:space="0" w:sz="4" w:color="000000" w:val="single"/>
              <w:bottom w:space="0" w:sz="4" w:color="000000" w:val="single"/>
              <w:right w:space="0" w:sz="4" w:color="000000" w:val="single"/>
            </w:tcBorders>
            <w:shd w:fill="FFFFFF" w:color="000000" w:val="clear"/>
          </w:tcPr>
          <w:p w:rsidRDefault="00F62680" w:rsidP="00F62680" w:rsidR="00F62680" w:rsidRPr="00F62680">
            <w:pPr>
              <w:spacing w:lineRule="auto" w:line="288"/>
              <w:jc w:val="center"/>
              <w:rPr>
                <w:sz w:val="24"/>
                <w:szCs w:val="24"/>
              </w:rPr>
            </w:pPr>
            <w:r w:rsidRPr="00F62680">
              <w:rPr>
                <w:sz w:val="24"/>
                <w:szCs w:val="24"/>
              </w:rPr>
              <w:t>53.962,00</w:t>
            </w:r>
          </w:p>
          <w:p w:rsidRDefault="00F62680" w:rsidP="00F62680" w:rsidR="00F62680" w:rsidRPr="00F62680">
            <w:pPr>
              <w:spacing w:lineRule="auto" w:line="288"/>
              <w:jc w:val="right"/>
              <w:rPr>
                <w:sz w:val="24"/>
                <w:szCs w:val="24"/>
              </w:rPr>
            </w:pPr>
          </w:p>
        </w:tc>
      </w:tr>
      <w:tr w:rsidTr="00F62680" w:rsidR="00F62680" w:rsidRPr="00F62680">
        <w:trPr>
          <w:trHeight w:val="439"/>
          <w:jc w:val="center"/>
        </w:trPr>
        <w:tc>
          <w:tcPr>
            <w:tcW w:type="dxa" w:w="709"/>
            <w:tcBorders>
              <w:top w:space="0" w:sz="4" w:color="000000" w:val="single"/>
              <w:left w:space="0" w:sz="4" w:color="000000" w:val="single"/>
              <w:bottom w:space="0" w:sz="4" w:color="auto" w:val="single"/>
              <w:right w:space="0" w:sz="4" w:color="000000" w:val="single"/>
            </w:tcBorders>
            <w:shd w:fill="FFFFFF" w:color="000000" w:val="clear"/>
          </w:tcPr>
          <w:p w:rsidRDefault="00F62680" w:rsidP="00F62680" w:rsidR="00F62680" w:rsidRPr="00F62680">
            <w:pPr>
              <w:spacing w:lineRule="auto" w:line="288"/>
              <w:jc w:val="center"/>
              <w:rPr>
                <w:iCs/>
                <w:sz w:val="24"/>
                <w:szCs w:val="24"/>
              </w:rPr>
            </w:pPr>
            <w:r w:rsidRPr="00F62680">
              <w:rPr>
                <w:iCs/>
                <w:sz w:val="24"/>
                <w:szCs w:val="24"/>
              </w:rPr>
              <w:t>5.</w:t>
            </w:r>
          </w:p>
        </w:tc>
        <w:tc>
          <w:tcPr>
            <w:tcW w:type="dxa" w:w="5523"/>
            <w:tcBorders>
              <w:top w:space="0" w:sz="4" w:color="000000" w:val="single"/>
              <w:left w:space="0" w:sz="4" w:color="000000" w:val="single"/>
              <w:bottom w:space="0" w:sz="4" w:color="auto" w:val="single"/>
              <w:right w:space="0" w:sz="4" w:color="000000" w:val="single"/>
            </w:tcBorders>
            <w:shd w:fill="FFFFFF" w:color="000000" w:val="clear"/>
          </w:tcPr>
          <w:p w:rsidRDefault="00F62680" w:rsidP="00F62680" w:rsidR="00F62680" w:rsidRPr="00F62680">
            <w:pPr>
              <w:spacing w:lineRule="auto" w:line="288"/>
              <w:rPr>
                <w:sz w:val="24"/>
                <w:szCs w:val="24"/>
              </w:rPr>
            </w:pPr>
            <w:r w:rsidRPr="00F62680">
              <w:rPr>
                <w:sz w:val="24"/>
                <w:szCs w:val="24"/>
              </w:rPr>
              <w:t>Kratkoročna potraživanja od RH</w:t>
            </w:r>
          </w:p>
        </w:tc>
        <w:tc>
          <w:tcPr>
            <w:tcW w:type="dxa" w:w="3124"/>
            <w:tcBorders>
              <w:top w:space="0" w:sz="4" w:color="000000" w:val="single"/>
              <w:left w:space="0" w:sz="4" w:color="000000" w:val="single"/>
              <w:bottom w:space="0" w:sz="4" w:color="auto" w:val="single"/>
              <w:right w:space="0" w:sz="4" w:color="000000" w:val="single"/>
            </w:tcBorders>
            <w:shd w:fill="FFFFFF" w:color="000000" w:val="clear"/>
          </w:tcPr>
          <w:p w:rsidRDefault="00F62680" w:rsidP="00F62680" w:rsidR="00F62680" w:rsidRPr="00F62680">
            <w:pPr>
              <w:spacing w:lineRule="auto" w:line="288"/>
              <w:jc w:val="center"/>
              <w:rPr>
                <w:sz w:val="24"/>
                <w:szCs w:val="24"/>
              </w:rPr>
            </w:pPr>
            <w:r w:rsidRPr="00F62680">
              <w:rPr>
                <w:sz w:val="24"/>
                <w:szCs w:val="24"/>
              </w:rPr>
              <w:t>36.464,00</w:t>
            </w:r>
          </w:p>
          <w:p w:rsidRDefault="00F62680" w:rsidP="00F62680" w:rsidR="00F62680" w:rsidRPr="00F62680">
            <w:pPr>
              <w:spacing w:lineRule="auto" w:line="288"/>
              <w:jc w:val="center"/>
              <w:rPr>
                <w:sz w:val="24"/>
                <w:szCs w:val="24"/>
              </w:rPr>
            </w:pPr>
          </w:p>
        </w:tc>
      </w:tr>
      <w:tr w:rsidTr="00F62680" w:rsidR="00F62680" w:rsidRPr="00F62680">
        <w:trPr>
          <w:trHeight w:val="540"/>
          <w:jc w:val="center"/>
        </w:trPr>
        <w:tc>
          <w:tcPr>
            <w:tcW w:type="dxa" w:w="709"/>
            <w:tcBorders>
              <w:top w:space="0" w:sz="4" w:color="auto" w:val="single"/>
              <w:left w:space="0" w:sz="4" w:color="000000" w:val="single"/>
              <w:bottom w:space="0" w:sz="4" w:color="000000" w:val="single"/>
              <w:right w:space="0" w:sz="4" w:color="000000" w:val="single"/>
            </w:tcBorders>
            <w:shd w:fill="FFFFFF" w:color="000000" w:val="clear"/>
          </w:tcPr>
          <w:p w:rsidRDefault="00F62680" w:rsidP="00F62680" w:rsidR="00F62680" w:rsidRPr="00F62680">
            <w:pPr>
              <w:spacing w:lineRule="auto" w:line="288"/>
              <w:jc w:val="center"/>
              <w:rPr>
                <w:iCs/>
                <w:sz w:val="24"/>
                <w:szCs w:val="24"/>
              </w:rPr>
            </w:pPr>
            <w:r w:rsidRPr="00F62680">
              <w:rPr>
                <w:iCs/>
                <w:sz w:val="24"/>
                <w:szCs w:val="24"/>
              </w:rPr>
              <w:t>6.</w:t>
            </w:r>
          </w:p>
        </w:tc>
        <w:tc>
          <w:tcPr>
            <w:tcW w:type="dxa" w:w="5523"/>
            <w:tcBorders>
              <w:top w:space="0" w:sz="4" w:color="auto" w:val="single"/>
              <w:left w:space="0" w:sz="4" w:color="000000" w:val="single"/>
              <w:bottom w:space="0" w:sz="4" w:color="000000" w:val="single"/>
              <w:right w:space="0" w:sz="4" w:color="000000" w:val="single"/>
            </w:tcBorders>
            <w:shd w:fill="FFFFFF" w:color="000000" w:val="clear"/>
          </w:tcPr>
          <w:p w:rsidRDefault="00F62680" w:rsidP="00F62680" w:rsidR="00F62680" w:rsidRPr="00F62680">
            <w:pPr>
              <w:spacing w:lineRule="auto" w:line="288"/>
              <w:rPr>
                <w:sz w:val="24"/>
                <w:szCs w:val="24"/>
              </w:rPr>
            </w:pPr>
            <w:r w:rsidRPr="00F62680">
              <w:rPr>
                <w:sz w:val="24"/>
                <w:szCs w:val="24"/>
              </w:rPr>
              <w:t>Ostala kratkoročna potraživanja</w:t>
            </w:r>
          </w:p>
          <w:p w:rsidRDefault="00F62680" w:rsidP="00F62680" w:rsidR="00F62680" w:rsidRPr="00F62680">
            <w:pPr>
              <w:spacing w:lineRule="auto" w:line="288"/>
              <w:rPr>
                <w:sz w:val="24"/>
                <w:szCs w:val="24"/>
              </w:rPr>
            </w:pPr>
          </w:p>
        </w:tc>
        <w:tc>
          <w:tcPr>
            <w:tcW w:type="dxa" w:w="3124"/>
            <w:tcBorders>
              <w:top w:space="0" w:sz="4" w:color="auto" w:val="single"/>
              <w:left w:space="0" w:sz="4" w:color="000000" w:val="single"/>
              <w:bottom w:space="0" w:sz="4" w:color="000000" w:val="single"/>
              <w:right w:space="0" w:sz="4" w:color="000000" w:val="single"/>
            </w:tcBorders>
            <w:shd w:fill="FFFFFF" w:color="000000" w:val="clear"/>
          </w:tcPr>
          <w:p w:rsidRDefault="00F62680" w:rsidP="00F62680" w:rsidR="00F62680" w:rsidRPr="00F62680">
            <w:pPr>
              <w:spacing w:lineRule="auto" w:line="288"/>
              <w:jc w:val="center"/>
              <w:rPr>
                <w:sz w:val="24"/>
                <w:szCs w:val="24"/>
              </w:rPr>
            </w:pPr>
            <w:r w:rsidRPr="00F62680">
              <w:rPr>
                <w:sz w:val="24"/>
                <w:szCs w:val="24"/>
              </w:rPr>
              <w:t>17.498,00</w:t>
            </w:r>
          </w:p>
        </w:tc>
      </w:tr>
      <w:tr w:rsidTr="00F62680" w:rsidR="00F62680" w:rsidRPr="00F62680">
        <w:trPr>
          <w:trHeight w:val="526"/>
          <w:jc w:val="center"/>
        </w:trPr>
        <w:tc>
          <w:tcPr>
            <w:tcW w:type="dxa" w:w="709"/>
            <w:tcBorders>
              <w:top w:space="0" w:sz="4" w:color="000000" w:val="single"/>
              <w:left w:space="0" w:sz="4" w:color="000000" w:val="single"/>
              <w:bottom w:space="0" w:sz="4" w:color="000000" w:val="single"/>
              <w:right w:space="0" w:sz="4" w:color="000000" w:val="single"/>
            </w:tcBorders>
            <w:shd w:themeFillTint="33" w:themeFill="accent6" w:fill="FDE9D9" w:color="auto" w:val="clear"/>
          </w:tcPr>
          <w:p w:rsidRDefault="00F62680" w:rsidP="00F62680" w:rsidR="00F62680" w:rsidRPr="00F62680">
            <w:pPr>
              <w:spacing w:lineRule="auto" w:line="288"/>
              <w:jc w:val="both"/>
              <w:rPr>
                <w:b/>
                <w:bCs/>
                <w:iCs/>
                <w:sz w:val="24"/>
                <w:szCs w:val="24"/>
              </w:rPr>
            </w:pPr>
          </w:p>
          <w:p w:rsidRDefault="00F62680" w:rsidP="00F62680" w:rsidR="00F62680" w:rsidRPr="00F62680">
            <w:pPr>
              <w:spacing w:lineRule="auto" w:line="288"/>
              <w:jc w:val="both"/>
              <w:rPr>
                <w:iCs/>
                <w:sz w:val="24"/>
                <w:szCs w:val="24"/>
              </w:rPr>
            </w:pPr>
          </w:p>
        </w:tc>
        <w:tc>
          <w:tcPr>
            <w:tcW w:type="dxa" w:w="5523"/>
            <w:tcBorders>
              <w:top w:space="0" w:sz="4" w:color="000000" w:val="single"/>
              <w:left w:space="0" w:sz="4" w:color="000000" w:val="single"/>
              <w:bottom w:space="0" w:sz="4" w:color="000000" w:val="single"/>
              <w:right w:space="0" w:sz="4" w:color="000000" w:val="single"/>
            </w:tcBorders>
            <w:shd w:themeFillTint="33" w:themeFill="accent6" w:fill="FDE9D9" w:color="auto" w:val="clear"/>
          </w:tcPr>
          <w:p w:rsidRDefault="00F62680" w:rsidP="00F62680" w:rsidR="00F62680" w:rsidRPr="00F62680">
            <w:pPr>
              <w:spacing w:lineRule="auto" w:line="288"/>
              <w:jc w:val="both"/>
              <w:rPr>
                <w:b/>
                <w:bCs/>
                <w:iCs/>
                <w:sz w:val="24"/>
                <w:szCs w:val="24"/>
              </w:rPr>
            </w:pPr>
          </w:p>
          <w:p w:rsidRDefault="00F62680" w:rsidP="00F62680" w:rsidR="00F62680" w:rsidRPr="00F62680">
            <w:pPr>
              <w:spacing w:lineRule="auto" w:line="288"/>
              <w:jc w:val="both"/>
              <w:rPr>
                <w:iCs/>
                <w:sz w:val="24"/>
                <w:szCs w:val="24"/>
              </w:rPr>
            </w:pPr>
            <w:r w:rsidRPr="00F62680">
              <w:rPr>
                <w:b/>
                <w:bCs/>
                <w:iCs/>
                <w:sz w:val="24"/>
                <w:szCs w:val="24"/>
              </w:rPr>
              <w:t>UKUPNO</w:t>
            </w:r>
          </w:p>
        </w:tc>
        <w:tc>
          <w:tcPr>
            <w:tcW w:type="dxa" w:w="3124"/>
            <w:tcBorders>
              <w:top w:space="0" w:sz="4" w:color="000000" w:val="single"/>
              <w:left w:space="0" w:sz="4" w:color="000000" w:val="single"/>
              <w:bottom w:space="0" w:sz="4" w:color="000000" w:val="single"/>
              <w:right w:space="0" w:sz="4" w:color="000000" w:val="single"/>
            </w:tcBorders>
            <w:shd w:themeFillTint="33" w:themeFill="accent6" w:fill="FDE9D9" w:color="auto" w:val="clear"/>
          </w:tcPr>
          <w:p w:rsidRDefault="00F62680" w:rsidP="00F62680" w:rsidR="00F62680" w:rsidRPr="00F62680">
            <w:pPr>
              <w:spacing w:lineRule="auto" w:line="288"/>
              <w:jc w:val="right"/>
              <w:rPr>
                <w:b/>
                <w:iCs/>
                <w:sz w:val="24"/>
                <w:szCs w:val="24"/>
              </w:rPr>
            </w:pPr>
          </w:p>
          <w:p w:rsidRDefault="00F62680" w:rsidP="00F62680" w:rsidR="00F62680" w:rsidRPr="00F62680">
            <w:pPr>
              <w:spacing w:lineRule="auto" w:line="288"/>
              <w:jc w:val="center"/>
              <w:rPr>
                <w:b/>
                <w:iCs/>
                <w:sz w:val="24"/>
                <w:szCs w:val="24"/>
              </w:rPr>
            </w:pPr>
            <w:r w:rsidRPr="00F62680">
              <w:rPr>
                <w:b/>
                <w:iCs/>
                <w:sz w:val="24"/>
                <w:szCs w:val="24"/>
              </w:rPr>
              <w:t>1.700.876,00</w:t>
            </w:r>
          </w:p>
        </w:tc>
      </w:tr>
      <w:tr w:rsidTr="00F62680" w:rsidR="00F62680" w:rsidRPr="00F62680">
        <w:trPr>
          <w:trHeight w:val="425"/>
          <w:jc w:val="center"/>
        </w:trPr>
        <w:tc>
          <w:tcPr>
            <w:tcW w:type="dxa" w:w="709"/>
            <w:tcBorders>
              <w:top w:space="0" w:sz="4" w:color="000000" w:val="single"/>
              <w:left w:space="0" w:sz="4" w:color="000000" w:val="single"/>
              <w:bottom w:space="0" w:sz="4" w:color="auto" w:val="single"/>
              <w:right w:space="0" w:sz="4" w:color="000000" w:val="single"/>
            </w:tcBorders>
            <w:shd w:fill="auto" w:color="auto" w:val="clear"/>
          </w:tcPr>
          <w:p w:rsidRDefault="00F62680" w:rsidP="00F62680" w:rsidR="00F62680" w:rsidRPr="00F62680">
            <w:pPr>
              <w:spacing w:lineRule="auto" w:line="288"/>
              <w:jc w:val="center"/>
              <w:rPr>
                <w:iCs/>
                <w:sz w:val="24"/>
                <w:szCs w:val="24"/>
              </w:rPr>
            </w:pPr>
            <w:r w:rsidRPr="00F62680">
              <w:rPr>
                <w:iCs/>
                <w:sz w:val="24"/>
                <w:szCs w:val="24"/>
              </w:rPr>
              <w:t>b)</w:t>
            </w:r>
          </w:p>
        </w:tc>
        <w:tc>
          <w:tcPr>
            <w:tcW w:type="dxa" w:w="5523"/>
            <w:tcBorders>
              <w:top w:space="0" w:sz="4" w:color="000000" w:val="single"/>
              <w:left w:space="0" w:sz="4" w:color="000000" w:val="single"/>
              <w:bottom w:space="0" w:sz="4" w:color="auto" w:val="single"/>
              <w:right w:space="0" w:sz="4" w:color="000000" w:val="single"/>
            </w:tcBorders>
            <w:shd w:fill="auto" w:color="auto" w:val="clear"/>
          </w:tcPr>
          <w:p w:rsidRDefault="00F62680" w:rsidP="00F62680" w:rsidR="00F62680" w:rsidRPr="00F62680">
            <w:pPr>
              <w:spacing w:lineRule="auto" w:line="288"/>
              <w:jc w:val="center"/>
              <w:rPr>
                <w:b/>
                <w:sz w:val="24"/>
                <w:szCs w:val="24"/>
              </w:rPr>
            </w:pPr>
            <w:r w:rsidRPr="00F62680">
              <w:rPr>
                <w:b/>
                <w:sz w:val="24"/>
                <w:szCs w:val="24"/>
              </w:rPr>
              <w:t>OBVEZE</w:t>
            </w:r>
          </w:p>
          <w:p w:rsidRDefault="00F62680" w:rsidP="00F62680" w:rsidR="00F62680" w:rsidRPr="00F62680">
            <w:pPr>
              <w:spacing w:lineRule="auto" w:line="288"/>
              <w:jc w:val="both"/>
              <w:rPr>
                <w:sz w:val="24"/>
                <w:szCs w:val="24"/>
              </w:rPr>
            </w:pPr>
          </w:p>
        </w:tc>
        <w:tc>
          <w:tcPr>
            <w:tcW w:type="dxa" w:w="3124"/>
            <w:tcBorders>
              <w:top w:space="0" w:sz="4" w:color="000000" w:val="single"/>
              <w:left w:space="0" w:sz="4" w:color="000000" w:val="single"/>
              <w:bottom w:space="0" w:sz="4" w:color="auto" w:val="single"/>
              <w:right w:space="0" w:sz="4" w:color="000000" w:val="single"/>
            </w:tcBorders>
            <w:shd w:fill="auto" w:color="auto" w:val="clear"/>
          </w:tcPr>
          <w:p w:rsidRDefault="00F62680" w:rsidP="00F62680" w:rsidR="00F62680" w:rsidRPr="00F62680">
            <w:pPr>
              <w:spacing w:lineRule="auto" w:line="288"/>
              <w:jc w:val="right"/>
              <w:rPr>
                <w:sz w:val="24"/>
                <w:szCs w:val="24"/>
              </w:rPr>
            </w:pPr>
          </w:p>
        </w:tc>
      </w:tr>
      <w:tr w:rsidTr="00F62680" w:rsidR="00F62680" w:rsidRPr="00F62680">
        <w:trPr>
          <w:trHeight w:val="675"/>
          <w:jc w:val="center"/>
        </w:trPr>
        <w:tc>
          <w:tcPr>
            <w:tcW w:type="dxa" w:w="709"/>
            <w:tcBorders>
              <w:top w:space="0" w:sz="4" w:color="000000" w:val="single"/>
              <w:left w:space="0" w:sz="4" w:color="000000" w:val="single"/>
              <w:bottom w:space="0" w:sz="4" w:color="auto" w:val="single"/>
              <w:right w:space="0" w:sz="4" w:color="000000" w:val="single"/>
            </w:tcBorders>
            <w:shd w:fill="auto" w:color="auto" w:val="clear"/>
          </w:tcPr>
          <w:p w:rsidRDefault="00F62680" w:rsidP="00F62680" w:rsidR="00F62680" w:rsidRPr="00F62680">
            <w:pPr>
              <w:spacing w:lineRule="auto" w:line="288"/>
              <w:jc w:val="center"/>
              <w:rPr>
                <w:bCs/>
                <w:iCs/>
                <w:sz w:val="24"/>
                <w:szCs w:val="24"/>
              </w:rPr>
            </w:pPr>
            <w:r w:rsidRPr="00F62680">
              <w:rPr>
                <w:bCs/>
                <w:iCs/>
                <w:sz w:val="24"/>
                <w:szCs w:val="24"/>
              </w:rPr>
              <w:t>1.</w:t>
            </w:r>
          </w:p>
        </w:tc>
        <w:tc>
          <w:tcPr>
            <w:tcW w:type="dxa" w:w="5523"/>
            <w:tcBorders>
              <w:top w:space="0" w:sz="4" w:color="000000" w:val="single"/>
              <w:left w:space="0" w:sz="4" w:color="000000" w:val="single"/>
              <w:bottom w:space="0" w:sz="4" w:color="auto" w:val="single"/>
              <w:right w:space="0" w:sz="4" w:color="000000" w:val="single"/>
            </w:tcBorders>
            <w:shd w:fill="auto" w:color="auto" w:val="clear"/>
          </w:tcPr>
          <w:p w:rsidRDefault="00F62680" w:rsidP="00F62680" w:rsidR="00F62680" w:rsidRPr="00F62680">
            <w:pPr>
              <w:spacing w:lineRule="auto" w:line="288"/>
              <w:jc w:val="both"/>
              <w:rPr>
                <w:sz w:val="24"/>
                <w:szCs w:val="24"/>
              </w:rPr>
            </w:pPr>
            <w:r w:rsidRPr="00F62680">
              <w:rPr>
                <w:sz w:val="24"/>
                <w:szCs w:val="24"/>
              </w:rPr>
              <w:t>Kratkoročne obveze za primljenu robu i usluge</w:t>
            </w:r>
          </w:p>
        </w:tc>
        <w:tc>
          <w:tcPr>
            <w:tcW w:type="dxa" w:w="3124"/>
            <w:tcBorders>
              <w:top w:space="0" w:sz="4" w:color="000000" w:val="single"/>
              <w:left w:space="0" w:sz="4" w:color="000000" w:val="single"/>
              <w:bottom w:space="0" w:sz="4" w:color="auto" w:val="single"/>
              <w:right w:space="0" w:sz="4" w:color="000000" w:val="single"/>
            </w:tcBorders>
            <w:shd w:fill="auto" w:color="auto" w:val="clear"/>
          </w:tcPr>
          <w:p w:rsidRDefault="00F62680" w:rsidP="00F62680" w:rsidR="00F62680" w:rsidRPr="00F62680">
            <w:pPr>
              <w:spacing w:lineRule="auto" w:line="288"/>
              <w:jc w:val="center"/>
              <w:rPr>
                <w:sz w:val="24"/>
                <w:szCs w:val="24"/>
              </w:rPr>
            </w:pPr>
            <w:r w:rsidRPr="00F62680">
              <w:rPr>
                <w:sz w:val="24"/>
                <w:szCs w:val="24"/>
              </w:rPr>
              <w:t>538.635,00</w:t>
            </w:r>
          </w:p>
        </w:tc>
      </w:tr>
      <w:tr w:rsidTr="00F62680" w:rsidR="00F62680" w:rsidRPr="00F62680">
        <w:trPr>
          <w:trHeight w:val="360"/>
          <w:jc w:val="center"/>
        </w:trPr>
        <w:tc>
          <w:tcPr>
            <w:tcW w:type="dxa" w:w="709"/>
            <w:tcBorders>
              <w:top w:space="0" w:sz="4" w:color="auto" w:val="single"/>
              <w:left w:space="0" w:sz="4" w:color="000000" w:val="single"/>
              <w:bottom w:space="0" w:sz="4" w:color="auto" w:val="single"/>
              <w:right w:space="0" w:sz="4" w:color="000000" w:val="single"/>
            </w:tcBorders>
            <w:shd w:fill="auto" w:color="auto" w:val="clear"/>
          </w:tcPr>
          <w:p w:rsidRDefault="00F62680" w:rsidP="00F62680" w:rsidR="00F62680" w:rsidRPr="00F62680">
            <w:pPr>
              <w:spacing w:lineRule="auto" w:line="288"/>
              <w:jc w:val="center"/>
              <w:rPr>
                <w:bCs/>
                <w:iCs/>
                <w:sz w:val="24"/>
                <w:szCs w:val="24"/>
              </w:rPr>
            </w:pPr>
            <w:r w:rsidRPr="00F62680">
              <w:rPr>
                <w:bCs/>
                <w:iCs/>
                <w:sz w:val="24"/>
                <w:szCs w:val="24"/>
              </w:rPr>
              <w:t>2.</w:t>
            </w:r>
          </w:p>
        </w:tc>
        <w:tc>
          <w:tcPr>
            <w:tcW w:type="dxa" w:w="5523"/>
            <w:tcBorders>
              <w:top w:space="0" w:sz="4" w:color="auto" w:val="single"/>
              <w:left w:space="0" w:sz="4" w:color="000000" w:val="single"/>
              <w:bottom w:space="0" w:sz="4" w:color="auto" w:val="single"/>
              <w:right w:space="0" w:sz="4" w:color="000000" w:val="single"/>
            </w:tcBorders>
            <w:shd w:fill="auto" w:color="auto" w:val="clear"/>
          </w:tcPr>
          <w:p w:rsidRDefault="00F62680" w:rsidP="00F62680" w:rsidR="00F62680" w:rsidRPr="00F62680">
            <w:pPr>
              <w:spacing w:lineRule="auto" w:line="288"/>
              <w:jc w:val="both"/>
              <w:rPr>
                <w:sz w:val="24"/>
                <w:szCs w:val="24"/>
              </w:rPr>
            </w:pPr>
            <w:r w:rsidRPr="00F62680">
              <w:rPr>
                <w:sz w:val="24"/>
                <w:szCs w:val="24"/>
              </w:rPr>
              <w:t>Kratkoročne obveze po osnovi zajmova, depozita i slično</w:t>
            </w:r>
          </w:p>
        </w:tc>
        <w:tc>
          <w:tcPr>
            <w:tcW w:type="dxa" w:w="3124"/>
            <w:tcBorders>
              <w:top w:space="0" w:sz="4" w:color="auto" w:val="single"/>
              <w:left w:space="0" w:sz="4" w:color="000000" w:val="single"/>
              <w:bottom w:space="0" w:sz="4" w:color="auto" w:val="single"/>
              <w:right w:space="0" w:sz="4" w:color="000000" w:val="single"/>
            </w:tcBorders>
            <w:shd w:fill="auto" w:color="auto" w:val="clear"/>
          </w:tcPr>
          <w:p w:rsidRDefault="00F62680" w:rsidP="00F62680" w:rsidR="00F62680" w:rsidRPr="00F62680">
            <w:pPr>
              <w:spacing w:lineRule="auto" w:line="288"/>
              <w:jc w:val="center"/>
              <w:rPr>
                <w:sz w:val="24"/>
                <w:szCs w:val="24"/>
              </w:rPr>
            </w:pPr>
            <w:r w:rsidRPr="00F62680">
              <w:rPr>
                <w:sz w:val="24"/>
                <w:szCs w:val="24"/>
              </w:rPr>
              <w:t>217.652,00</w:t>
            </w:r>
          </w:p>
        </w:tc>
      </w:tr>
      <w:tr w:rsidTr="00F62680" w:rsidR="00F62680" w:rsidRPr="00F62680">
        <w:trPr>
          <w:trHeight w:val="287"/>
          <w:jc w:val="center"/>
        </w:trPr>
        <w:tc>
          <w:tcPr>
            <w:tcW w:type="dxa" w:w="709"/>
            <w:tcBorders>
              <w:top w:space="0" w:sz="4" w:color="auto" w:val="single"/>
              <w:left w:space="0" w:sz="4" w:color="000000" w:val="single"/>
              <w:bottom w:space="0" w:sz="4" w:color="000000" w:val="single"/>
              <w:right w:space="0" w:sz="4" w:color="000000" w:val="single"/>
            </w:tcBorders>
            <w:shd w:fill="auto" w:color="auto" w:val="clear"/>
          </w:tcPr>
          <w:p w:rsidRDefault="00F62680" w:rsidP="00F62680" w:rsidR="00F62680" w:rsidRPr="00F62680">
            <w:pPr>
              <w:spacing w:lineRule="auto" w:line="288"/>
              <w:jc w:val="center"/>
              <w:rPr>
                <w:bCs/>
                <w:iCs/>
                <w:sz w:val="24"/>
                <w:szCs w:val="24"/>
              </w:rPr>
            </w:pPr>
            <w:r w:rsidRPr="00F62680">
              <w:rPr>
                <w:bCs/>
                <w:iCs/>
                <w:sz w:val="24"/>
                <w:szCs w:val="24"/>
              </w:rPr>
              <w:t>3.</w:t>
            </w:r>
          </w:p>
        </w:tc>
        <w:tc>
          <w:tcPr>
            <w:tcW w:type="dxa" w:w="5523"/>
            <w:tcBorders>
              <w:top w:space="0" w:sz="4" w:color="auto" w:val="single"/>
              <w:left w:space="0" w:sz="4" w:color="000000" w:val="single"/>
              <w:bottom w:space="0" w:sz="4" w:color="000000" w:val="single"/>
              <w:right w:space="0" w:sz="4" w:color="000000" w:val="single"/>
            </w:tcBorders>
            <w:shd w:fill="auto" w:color="auto" w:val="clear"/>
          </w:tcPr>
          <w:p w:rsidRDefault="00F62680" w:rsidP="00F62680" w:rsidR="00F62680" w:rsidRPr="00F62680">
            <w:pPr>
              <w:spacing w:lineRule="auto" w:line="288"/>
              <w:jc w:val="both"/>
              <w:rPr>
                <w:sz w:val="24"/>
                <w:szCs w:val="24"/>
              </w:rPr>
            </w:pPr>
            <w:r w:rsidRPr="00F62680">
              <w:rPr>
                <w:sz w:val="24"/>
                <w:szCs w:val="24"/>
              </w:rPr>
              <w:t>Kratkoročne obveze prema zaposlenicima</w:t>
            </w:r>
          </w:p>
        </w:tc>
        <w:tc>
          <w:tcPr>
            <w:tcW w:type="dxa" w:w="3124"/>
            <w:tcBorders>
              <w:top w:space="0" w:sz="4" w:color="auto" w:val="single"/>
              <w:left w:space="0" w:sz="4" w:color="000000" w:val="single"/>
              <w:bottom w:space="0" w:sz="4" w:color="000000" w:val="single"/>
              <w:right w:space="0" w:sz="4" w:color="000000" w:val="single"/>
            </w:tcBorders>
            <w:shd w:fill="auto" w:color="auto" w:val="clear"/>
          </w:tcPr>
          <w:p w:rsidRDefault="00F62680" w:rsidP="00F62680" w:rsidR="00F62680" w:rsidRPr="00F62680">
            <w:pPr>
              <w:spacing w:lineRule="auto" w:line="288"/>
              <w:jc w:val="center"/>
              <w:rPr>
                <w:sz w:val="24"/>
                <w:szCs w:val="24"/>
              </w:rPr>
            </w:pPr>
            <w:r w:rsidRPr="00F62680">
              <w:rPr>
                <w:sz w:val="24"/>
                <w:szCs w:val="24"/>
              </w:rPr>
              <w:t>17.035,00</w:t>
            </w:r>
          </w:p>
          <w:p w:rsidRDefault="00F62680" w:rsidP="00F62680" w:rsidR="00F62680" w:rsidRPr="00F62680">
            <w:pPr>
              <w:spacing w:lineRule="auto" w:line="288"/>
              <w:jc w:val="center"/>
              <w:rPr>
                <w:sz w:val="24"/>
                <w:szCs w:val="24"/>
              </w:rPr>
            </w:pPr>
          </w:p>
        </w:tc>
      </w:tr>
      <w:tr w:rsidTr="00F62680" w:rsidR="00F62680" w:rsidRPr="00F62680">
        <w:trPr>
          <w:trHeight w:val="397"/>
          <w:jc w:val="center"/>
        </w:trPr>
        <w:tc>
          <w:tcPr>
            <w:tcW w:type="dxa" w:w="709"/>
            <w:tcBorders>
              <w:top w:space="0" w:sz="4" w:color="000000" w:val="single"/>
              <w:left w:space="0" w:sz="4" w:color="000000" w:val="single"/>
              <w:bottom w:space="0" w:sz="4" w:color="000000" w:val="single"/>
              <w:right w:space="0" w:sz="4" w:color="000000" w:val="single"/>
            </w:tcBorders>
            <w:shd w:fill="auto" w:color="auto" w:val="clear"/>
          </w:tcPr>
          <w:p w:rsidRDefault="00F62680" w:rsidP="00F62680" w:rsidR="00F62680" w:rsidRPr="00F62680">
            <w:pPr>
              <w:spacing w:lineRule="auto" w:line="288"/>
              <w:jc w:val="center"/>
              <w:rPr>
                <w:bCs/>
                <w:iCs/>
                <w:sz w:val="24"/>
                <w:szCs w:val="24"/>
              </w:rPr>
            </w:pPr>
            <w:r w:rsidRPr="00F62680">
              <w:rPr>
                <w:bCs/>
                <w:iCs/>
                <w:sz w:val="24"/>
                <w:szCs w:val="24"/>
              </w:rPr>
              <w:t>4.</w:t>
            </w:r>
          </w:p>
        </w:tc>
        <w:tc>
          <w:tcPr>
            <w:tcW w:type="dxa" w:w="5523"/>
            <w:tcBorders>
              <w:top w:space="0" w:sz="4" w:color="000000" w:val="single"/>
              <w:left w:space="0" w:sz="4" w:color="000000" w:val="single"/>
              <w:bottom w:space="0" w:sz="4" w:color="000000" w:val="single"/>
              <w:right w:space="0" w:sz="4" w:color="000000" w:val="single"/>
            </w:tcBorders>
            <w:shd w:fill="auto" w:color="auto" w:val="clear"/>
          </w:tcPr>
          <w:p w:rsidRDefault="00F62680" w:rsidP="00F62680" w:rsidR="00F62680" w:rsidRPr="00F62680">
            <w:pPr>
              <w:spacing w:lineRule="auto" w:line="288"/>
              <w:jc w:val="both"/>
              <w:rPr>
                <w:sz w:val="24"/>
                <w:szCs w:val="24"/>
              </w:rPr>
            </w:pPr>
            <w:r w:rsidRPr="00F62680">
              <w:rPr>
                <w:sz w:val="24"/>
                <w:szCs w:val="24"/>
              </w:rPr>
              <w:t>Kratkoročne obveze za poreze, doprinose i slična davanja</w:t>
            </w:r>
          </w:p>
        </w:tc>
        <w:tc>
          <w:tcPr>
            <w:tcW w:type="dxa" w:w="3124"/>
            <w:tcBorders>
              <w:top w:space="0" w:sz="4" w:color="000000" w:val="single"/>
              <w:left w:space="0" w:sz="4" w:color="000000" w:val="single"/>
              <w:bottom w:space="0" w:sz="4" w:color="000000" w:val="single"/>
              <w:right w:space="0" w:sz="4" w:color="000000" w:val="single"/>
            </w:tcBorders>
            <w:shd w:fill="auto" w:color="auto" w:val="clear"/>
          </w:tcPr>
          <w:p w:rsidRDefault="00F62680" w:rsidP="00F62680" w:rsidR="00F62680" w:rsidRPr="00F62680">
            <w:pPr>
              <w:spacing w:lineRule="auto" w:line="288"/>
              <w:jc w:val="center"/>
              <w:rPr>
                <w:sz w:val="24"/>
                <w:szCs w:val="24"/>
              </w:rPr>
            </w:pPr>
            <w:r w:rsidRPr="00F62680">
              <w:rPr>
                <w:sz w:val="24"/>
                <w:szCs w:val="24"/>
              </w:rPr>
              <w:t xml:space="preserve">386.417,00 </w:t>
            </w:r>
          </w:p>
        </w:tc>
      </w:tr>
      <w:tr w:rsidTr="00F62680" w:rsidR="00F62680" w:rsidRPr="00F62680">
        <w:trPr>
          <w:trHeight w:val="397"/>
          <w:jc w:val="center"/>
        </w:trPr>
        <w:tc>
          <w:tcPr>
            <w:tcW w:type="dxa" w:w="709"/>
            <w:tcBorders>
              <w:top w:space="0" w:sz="4" w:color="000000" w:val="single"/>
              <w:left w:space="0" w:sz="4" w:color="000000" w:val="single"/>
              <w:bottom w:space="0" w:sz="4" w:color="000000" w:val="single"/>
              <w:right w:space="0" w:sz="4" w:color="000000" w:val="single"/>
            </w:tcBorders>
            <w:shd w:fill="auto" w:color="auto" w:val="clear"/>
          </w:tcPr>
          <w:p w:rsidRDefault="00F62680" w:rsidP="00F62680" w:rsidR="00F62680" w:rsidRPr="00F62680">
            <w:pPr>
              <w:spacing w:lineRule="auto" w:line="288"/>
              <w:jc w:val="center"/>
              <w:rPr>
                <w:bCs/>
                <w:iCs/>
                <w:sz w:val="24"/>
                <w:szCs w:val="24"/>
              </w:rPr>
            </w:pPr>
          </w:p>
        </w:tc>
        <w:tc>
          <w:tcPr>
            <w:tcW w:type="dxa" w:w="5523"/>
            <w:tcBorders>
              <w:top w:space="0" w:sz="4" w:color="000000" w:val="single"/>
              <w:left w:space="0" w:sz="4" w:color="000000" w:val="single"/>
              <w:bottom w:space="0" w:sz="4" w:color="000000" w:val="single"/>
              <w:right w:space="0" w:sz="4" w:color="000000" w:val="single"/>
            </w:tcBorders>
            <w:shd w:fill="auto" w:color="auto" w:val="clear"/>
          </w:tcPr>
          <w:p w:rsidRDefault="00F62680" w:rsidP="00F62680" w:rsidR="00F62680" w:rsidRPr="00F62680">
            <w:pPr>
              <w:spacing w:lineRule="auto" w:line="288"/>
              <w:jc w:val="both"/>
              <w:rPr>
                <w:b/>
                <w:iCs/>
                <w:sz w:val="24"/>
                <w:szCs w:val="24"/>
              </w:rPr>
            </w:pPr>
            <w:r w:rsidRPr="00F62680">
              <w:rPr>
                <w:b/>
                <w:iCs/>
                <w:sz w:val="24"/>
                <w:szCs w:val="24"/>
              </w:rPr>
              <w:t>UKUPNO</w:t>
            </w:r>
          </w:p>
        </w:tc>
        <w:tc>
          <w:tcPr>
            <w:tcW w:type="dxa" w:w="3124"/>
            <w:tcBorders>
              <w:top w:space="0" w:sz="4" w:color="000000" w:val="single"/>
              <w:left w:space="0" w:sz="4" w:color="000000" w:val="single"/>
              <w:bottom w:space="0" w:sz="4" w:color="000000" w:val="single"/>
              <w:right w:space="0" w:sz="4" w:color="000000" w:val="single"/>
            </w:tcBorders>
            <w:shd w:fill="auto" w:color="auto" w:val="clear"/>
          </w:tcPr>
          <w:p w:rsidRDefault="00F62680" w:rsidP="00F62680" w:rsidR="00F62680" w:rsidRPr="00F62680">
            <w:pPr>
              <w:spacing w:lineRule="auto" w:line="288"/>
              <w:rPr>
                <w:sz w:val="24"/>
                <w:szCs w:val="24"/>
              </w:rPr>
            </w:pPr>
            <w:r w:rsidRPr="00F62680">
              <w:rPr>
                <w:sz w:val="24"/>
                <w:szCs w:val="24"/>
              </w:rPr>
              <w:t xml:space="preserve">            1.159.739,00</w:t>
            </w:r>
          </w:p>
          <w:p w:rsidRDefault="00F62680" w:rsidP="00F62680" w:rsidR="00F62680" w:rsidRPr="00F62680">
            <w:pPr>
              <w:spacing w:lineRule="auto" w:line="288"/>
              <w:rPr>
                <w:b/>
                <w:sz w:val="24"/>
                <w:szCs w:val="24"/>
              </w:rPr>
            </w:pPr>
          </w:p>
        </w:tc>
      </w:tr>
    </w:tbl>
    <w:p w:rsidRDefault="00F62680" w:rsidP="00F62680" w:rsidR="00F62680" w:rsidRPr="00F62680">
      <w:pPr>
        <w:spacing w:lineRule="auto" w:line="288"/>
        <w:jc w:val="both"/>
        <w:rPr>
          <w:iCs/>
          <w:color w:val="0070C0"/>
          <w:sz w:val="24"/>
          <w:szCs w:val="24"/>
        </w:rPr>
      </w:pPr>
    </w:p>
    <w:p w:rsidRDefault="00F62680" w:rsidP="00F62680" w:rsidR="00F62680" w:rsidRPr="00C93C3A">
      <w:pPr>
        <w:spacing w:lineRule="auto" w:line="288"/>
        <w:jc w:val="both"/>
        <w:rPr>
          <w:bCs/>
          <w:sz w:val="24"/>
          <w:szCs w:val="24"/>
        </w:rPr>
      </w:pPr>
      <w:r w:rsidRPr="00C93C3A">
        <w:rPr>
          <w:bCs/>
          <w:sz w:val="24"/>
          <w:szCs w:val="24"/>
        </w:rPr>
        <w:t xml:space="preserve">V POPIS PREDMETA STEČAJNE MASE </w:t>
      </w:r>
    </w:p>
    <w:p w:rsidRDefault="00F62680" w:rsidP="00F62680" w:rsidR="00F62680" w:rsidRPr="00C93C3A">
      <w:pPr>
        <w:pStyle w:val="Odlomakpopisa"/>
        <w:autoSpaceDE w:val="false"/>
        <w:autoSpaceDN w:val="false"/>
        <w:adjustRightInd w:val="false"/>
        <w:spacing w:lineRule="auto" w:line="288"/>
        <w:ind w:left="360"/>
        <w:jc w:val="both"/>
        <w:rPr>
          <w:bCs/>
        </w:rPr>
      </w:pPr>
      <w:r w:rsidRPr="00C93C3A">
        <w:rPr>
          <w:bCs/>
        </w:rPr>
        <w:t>A) NEKRETNINE</w:t>
      </w:r>
    </w:p>
    <w:p w:rsidRDefault="00F62680" w:rsidP="00F62680" w:rsidR="00F62680" w:rsidRPr="00F62680">
      <w:pPr>
        <w:jc w:val="both"/>
        <w:rPr>
          <w:rFonts w:eastAsia="Calibri"/>
          <w:color w:themeColor="text1" w:val="000000"/>
          <w:sz w:val="24"/>
          <w:szCs w:val="24"/>
        </w:rPr>
      </w:pPr>
      <w:r w:rsidRPr="00F62680">
        <w:rPr>
          <w:bCs/>
          <w:sz w:val="24"/>
          <w:szCs w:val="24"/>
        </w:rPr>
        <w:t>Nekretnina</w:t>
      </w:r>
      <w:r w:rsidRPr="00F62680">
        <w:rPr>
          <w:rFonts w:eastAsia="Cambria"/>
          <w:color w:themeColor="text1" w:val="000000"/>
          <w:sz w:val="24"/>
          <w:szCs w:val="24"/>
        </w:rPr>
        <w:t xml:space="preserve"> koje se nalazi u poslovnom objektu označenom kao z</w:t>
      </w:r>
      <w:r w:rsidRPr="00F62680">
        <w:rPr>
          <w:rFonts w:eastAsia="Calibri"/>
          <w:color w:themeColor="text1" w:val="000000"/>
          <w:sz w:val="24"/>
          <w:szCs w:val="24"/>
        </w:rPr>
        <w:t>k.č.br. 1532/31/4, zk.ul. 5089, k.o. Muršćak, na adresi Granični prijelaz Goričan, i to:</w:t>
      </w:r>
    </w:p>
    <w:p w:rsidRDefault="00F62680" w:rsidP="00F62680" w:rsidR="00F62680" w:rsidRPr="00F62680">
      <w:pPr>
        <w:rPr>
          <w:sz w:val="24"/>
          <w:szCs w:val="24"/>
        </w:rPr>
      </w:pPr>
      <w:r w:rsidRPr="00C93C3A">
        <w:rPr>
          <w:sz w:val="24"/>
          <w:szCs w:val="24"/>
        </w:rPr>
        <w:t>5. suvlasnički dio: 134/5945 ETAŽNO VLASNIŠTVO (E-5),</w:t>
      </w:r>
      <w:r w:rsidRPr="00F62680">
        <w:rPr>
          <w:sz w:val="24"/>
          <w:szCs w:val="24"/>
        </w:rPr>
        <w:t xml:space="preserve"> poslovni prostor br.5. u prizemlju, površine 28,37 m2.</w:t>
      </w:r>
    </w:p>
    <w:p w:rsidRDefault="00F62680" w:rsidP="00F62680" w:rsidR="00F62680" w:rsidRPr="00F62680">
      <w:pPr>
        <w:spacing w:lineRule="auto" w:line="288"/>
        <w:jc w:val="both"/>
        <w:rPr>
          <w:b/>
          <w:sz w:val="24"/>
          <w:szCs w:val="24"/>
        </w:rPr>
      </w:pPr>
    </w:p>
    <w:p w:rsidRDefault="00F62680" w:rsidP="00F62680" w:rsidR="00F62680" w:rsidRPr="00C93C3A">
      <w:pPr>
        <w:spacing w:lineRule="auto" w:line="288"/>
        <w:jc w:val="both"/>
        <w:rPr>
          <w:sz w:val="24"/>
          <w:szCs w:val="24"/>
        </w:rPr>
      </w:pPr>
      <w:r w:rsidRPr="00C93C3A">
        <w:rPr>
          <w:sz w:val="24"/>
          <w:szCs w:val="24"/>
        </w:rPr>
        <w:t>B) POKRETNINE</w:t>
      </w:r>
    </w:p>
    <w:p w:rsidRDefault="00F62680" w:rsidP="00F62680" w:rsidR="00F62680" w:rsidRPr="00F62680">
      <w:pPr>
        <w:spacing w:lineRule="auto" w:line="288"/>
        <w:jc w:val="both"/>
        <w:rPr>
          <w:sz w:val="24"/>
          <w:szCs w:val="24"/>
        </w:rPr>
      </w:pPr>
      <w:r w:rsidRPr="00F62680">
        <w:rPr>
          <w:sz w:val="24"/>
          <w:szCs w:val="24"/>
        </w:rPr>
        <w:t>VOZILO - M1, marke Renault 4 GTL, godina proizvodnje 1989, reg. oznake ZG219ZN</w:t>
      </w:r>
    </w:p>
    <w:p w:rsidRDefault="00F62680" w:rsidP="00F62680" w:rsidR="00F62680" w:rsidRPr="00F62680">
      <w:pPr>
        <w:rPr>
          <w:sz w:val="24"/>
          <w:szCs w:val="24"/>
        </w:rPr>
      </w:pPr>
      <w:r w:rsidRPr="00F62680">
        <w:rPr>
          <w:sz w:val="24"/>
          <w:szCs w:val="24"/>
        </w:rPr>
        <w:t xml:space="preserve">Vozilo nije registrirano. </w:t>
      </w:r>
    </w:p>
    <w:p w:rsidRDefault="00F62680" w:rsidP="00F62680" w:rsidR="00F62680" w:rsidRPr="00F62680">
      <w:pPr>
        <w:rPr>
          <w:sz w:val="24"/>
          <w:szCs w:val="24"/>
        </w:rPr>
      </w:pPr>
    </w:p>
    <w:p w:rsidRDefault="00F62680" w:rsidP="00F62680" w:rsidR="00F62680" w:rsidRPr="00C93C3A">
      <w:pPr>
        <w:pStyle w:val="Zaglavlje"/>
        <w:jc w:val="both"/>
        <w:rPr>
          <w:sz w:val="24"/>
          <w:szCs w:val="24"/>
        </w:rPr>
      </w:pPr>
      <w:r w:rsidRPr="00C93C3A">
        <w:rPr>
          <w:sz w:val="24"/>
          <w:szCs w:val="24"/>
        </w:rPr>
        <w:t>VI         SUDSKI POSTUPCI</w:t>
      </w:r>
    </w:p>
    <w:p w:rsidRDefault="00F62680" w:rsidP="00F62680" w:rsidR="00F62680" w:rsidRPr="00F62680">
      <w:pPr>
        <w:pStyle w:val="Zaglavlje"/>
        <w:jc w:val="both"/>
        <w:rPr>
          <w:sz w:val="24"/>
          <w:szCs w:val="24"/>
        </w:rPr>
      </w:pPr>
      <w:r w:rsidRPr="00F62680">
        <w:rPr>
          <w:sz w:val="24"/>
          <w:szCs w:val="24"/>
        </w:rPr>
        <w:t>Prema saznanju stečajnog upravitelja stečajni dužnik je stranka u slijedećim sudskim postupcima:</w:t>
      </w:r>
    </w:p>
    <w:p w:rsidRDefault="00F62680" w:rsidP="00F62680" w:rsidR="00F62680" w:rsidRPr="00F62680">
      <w:pPr>
        <w:pStyle w:val="Odlomakpopisa"/>
        <w:numPr>
          <w:ilvl w:val="0"/>
          <w:numId w:val="12"/>
        </w:numPr>
        <w:spacing w:lineRule="auto" w:line="276"/>
        <w:contextualSpacing/>
        <w:jc w:val="both"/>
      </w:pPr>
      <w:r w:rsidRPr="00F62680">
        <w:t>Pred Trgovačkim sudom u Zagrebu u parničnom postupku P-2234/12</w:t>
      </w:r>
    </w:p>
    <w:p w:rsidRDefault="00F62680" w:rsidP="00F62680" w:rsidR="00F62680" w:rsidRPr="00F62680">
      <w:pPr>
        <w:ind w:left="720"/>
        <w:jc w:val="both"/>
        <w:rPr>
          <w:sz w:val="24"/>
          <w:szCs w:val="24"/>
        </w:rPr>
      </w:pPr>
      <w:r w:rsidRPr="00F62680">
        <w:rPr>
          <w:sz w:val="24"/>
          <w:szCs w:val="24"/>
        </w:rPr>
        <w:t xml:space="preserve">Tužitelj: Grad Zagreb protiv Tuženika: Interkorp d.o.o. u stečaju, radi isplate. </w:t>
      </w:r>
    </w:p>
    <w:p w:rsidRDefault="00F62680" w:rsidP="00F62680" w:rsidR="00F62680" w:rsidRPr="00F62680">
      <w:pPr>
        <w:pStyle w:val="Odlomakpopisa"/>
        <w:jc w:val="both"/>
      </w:pPr>
      <w:r w:rsidRPr="00F62680">
        <w:t>Donijeto rješenje o prekidu postupka.</w:t>
      </w:r>
    </w:p>
    <w:p w:rsidRDefault="00F62680" w:rsidP="00F62680" w:rsidR="00F62680" w:rsidRPr="00F62680">
      <w:pPr>
        <w:pStyle w:val="Zaglavlje"/>
        <w:numPr>
          <w:ilvl w:val="0"/>
          <w:numId w:val="12"/>
        </w:numPr>
        <w:tabs>
          <w:tab w:pos="4536" w:val="clear"/>
          <w:tab w:pos="9072" w:val="clear"/>
          <w:tab w:pos="4153" w:val="center"/>
          <w:tab w:pos="8306" w:val="right"/>
        </w:tabs>
        <w:overflowPunct/>
        <w:autoSpaceDE/>
        <w:autoSpaceDN/>
        <w:adjustRightInd/>
        <w:jc w:val="both"/>
        <w:textAlignment w:val="auto"/>
        <w:rPr>
          <w:sz w:val="24"/>
          <w:szCs w:val="24"/>
        </w:rPr>
      </w:pPr>
      <w:r w:rsidRPr="00F62680">
        <w:rPr>
          <w:sz w:val="24"/>
          <w:szCs w:val="24"/>
        </w:rPr>
        <w:t>Pred Općinskim sudom u Velikoj Gorici, Stalna služba u Ivanić-Gradu u parničnom postupku Povrv-112/16</w:t>
      </w:r>
    </w:p>
    <w:p w:rsidRDefault="00F62680" w:rsidP="00F62680" w:rsidR="00F62680" w:rsidRPr="00F62680">
      <w:pPr>
        <w:pStyle w:val="Odlomakpopisa"/>
        <w:jc w:val="both"/>
      </w:pPr>
      <w:r w:rsidRPr="00F62680">
        <w:t xml:space="preserve">Tužitelj: Grad Zagreb protiv Tuženika: Interkorp d.o.o. u stečaju, radi isplate. </w:t>
      </w:r>
    </w:p>
    <w:p w:rsidRDefault="00F62680" w:rsidP="00F62680" w:rsidR="00F62680" w:rsidRPr="00F62680">
      <w:pPr>
        <w:pStyle w:val="Odlomakpopisa"/>
        <w:jc w:val="both"/>
      </w:pPr>
      <w:r w:rsidRPr="00F62680">
        <w:t>Donijeto rješenje o prekidu postupka.</w:t>
      </w:r>
    </w:p>
    <w:p w:rsidRDefault="00F62680" w:rsidP="00F62680" w:rsidR="00F62680" w:rsidRPr="00F62680">
      <w:pPr>
        <w:jc w:val="both"/>
        <w:rPr>
          <w:b/>
          <w:noProof/>
          <w:color w:themeShade="1A" w:themeColor="background2" w:val="1D1B11"/>
          <w:sz w:val="24"/>
          <w:szCs w:val="24"/>
        </w:rPr>
      </w:pPr>
    </w:p>
    <w:p w:rsidRDefault="00F62680" w:rsidP="00F62680" w:rsidR="00F62680" w:rsidRPr="00C93C3A">
      <w:pPr>
        <w:jc w:val="both"/>
        <w:rPr>
          <w:sz w:val="24"/>
          <w:szCs w:val="24"/>
        </w:rPr>
      </w:pPr>
      <w:r w:rsidRPr="00C93C3A">
        <w:rPr>
          <w:noProof/>
          <w:color w:themeShade="1A" w:themeColor="background2" w:val="1D1B11"/>
          <w:sz w:val="24"/>
          <w:szCs w:val="24"/>
        </w:rPr>
        <w:lastRenderedPageBreak/>
        <w:t xml:space="preserve">VII. </w:t>
      </w:r>
      <w:r w:rsidRPr="00C93C3A">
        <w:rPr>
          <w:sz w:val="24"/>
          <w:szCs w:val="24"/>
        </w:rPr>
        <w:t>FINANCIJSKO IZVJEŠĆE</w:t>
      </w:r>
    </w:p>
    <w:p w:rsidRDefault="00F62680" w:rsidP="00F62680" w:rsidR="00F62680" w:rsidRPr="00F62680">
      <w:pPr>
        <w:rPr>
          <w:sz w:val="24"/>
          <w:szCs w:val="24"/>
        </w:rPr>
      </w:pPr>
      <w:r w:rsidRPr="00F62680">
        <w:rPr>
          <w:sz w:val="24"/>
          <w:szCs w:val="24"/>
        </w:rPr>
        <w:t>A) Prihod od od otvaranja stečajnog postupka 21.09.2017.g. do 28.12.2017.g.U ovom izvještajnom razdoblju nije bilo priljeva na žiro račun stečajnog dužnika.</w:t>
      </w:r>
    </w:p>
    <w:p w:rsidRDefault="00F62680" w:rsidP="00F62680" w:rsidR="00F62680" w:rsidRPr="00F62680">
      <w:pPr>
        <w:rPr>
          <w:sz w:val="24"/>
          <w:szCs w:val="24"/>
        </w:rPr>
      </w:pPr>
      <w:r w:rsidRPr="00F62680">
        <w:rPr>
          <w:sz w:val="24"/>
          <w:szCs w:val="24"/>
        </w:rPr>
        <w:t>B) Ukupni odljev od otvaranja stečajnog postupka 21.09.2017.g. do 28.12.2017.g.</w:t>
      </w:r>
    </w:p>
    <w:p w:rsidRDefault="00F62680" w:rsidP="00F62680" w:rsidR="00F62680" w:rsidRPr="00F62680">
      <w:pPr>
        <w:rPr>
          <w:sz w:val="24"/>
          <w:szCs w:val="24"/>
        </w:rPr>
      </w:pPr>
      <w:r w:rsidRPr="00F62680">
        <w:rPr>
          <w:sz w:val="24"/>
          <w:szCs w:val="24"/>
        </w:rPr>
        <w:t xml:space="preserve">      U ovom izvještajnom razdoblju nije bilo odljeva sredstava sa žiro računa.</w:t>
      </w:r>
    </w:p>
    <w:p w:rsidRDefault="00F62680" w:rsidP="00F62680" w:rsidR="00F62680" w:rsidRPr="00F62680">
      <w:pPr>
        <w:rPr>
          <w:sz w:val="24"/>
          <w:szCs w:val="24"/>
        </w:rPr>
      </w:pPr>
      <w:r w:rsidRPr="00F62680">
        <w:rPr>
          <w:sz w:val="24"/>
          <w:szCs w:val="24"/>
        </w:rPr>
        <w:t>C) Dospjeli nepodmireni troškovi od otvaranja stečajnog postupka od 21.09.2017.g. do 28.12.2017.g.</w:t>
      </w:r>
    </w:p>
    <w:p w:rsidRDefault="00F62680" w:rsidP="00F62680" w:rsidR="00F62680" w:rsidRPr="00F62680">
      <w:pPr>
        <w:ind w:left="60"/>
        <w:rPr>
          <w:sz w:val="24"/>
          <w:szCs w:val="24"/>
        </w:rPr>
      </w:pPr>
      <w:r w:rsidRPr="00F62680">
        <w:rPr>
          <w:b/>
          <w:sz w:val="24"/>
          <w:szCs w:val="24"/>
        </w:rPr>
        <w:t xml:space="preserve">      </w:t>
      </w:r>
      <w:r w:rsidRPr="00F62680">
        <w:rPr>
          <w:sz w:val="24"/>
          <w:szCs w:val="24"/>
        </w:rPr>
        <w:t xml:space="preserve">1. Izrada pečata </w:t>
      </w:r>
      <w:r w:rsidRPr="00F62680">
        <w:rPr>
          <w:sz w:val="24"/>
          <w:szCs w:val="24"/>
        </w:rPr>
        <w:tab/>
      </w:r>
      <w:r w:rsidRPr="00F62680">
        <w:rPr>
          <w:sz w:val="24"/>
          <w:szCs w:val="24"/>
        </w:rPr>
        <w:tab/>
      </w:r>
      <w:r w:rsidRPr="00F62680">
        <w:rPr>
          <w:sz w:val="24"/>
          <w:szCs w:val="24"/>
        </w:rPr>
        <w:tab/>
      </w:r>
      <w:r w:rsidRPr="00F62680">
        <w:rPr>
          <w:sz w:val="24"/>
          <w:szCs w:val="24"/>
        </w:rPr>
        <w:tab/>
      </w:r>
      <w:r w:rsidRPr="00F62680">
        <w:rPr>
          <w:sz w:val="24"/>
          <w:szCs w:val="24"/>
        </w:rPr>
        <w:tab/>
      </w:r>
      <w:r w:rsidRPr="00F62680">
        <w:rPr>
          <w:sz w:val="24"/>
          <w:szCs w:val="24"/>
        </w:rPr>
        <w:tab/>
      </w:r>
      <w:r w:rsidRPr="00F62680">
        <w:rPr>
          <w:sz w:val="24"/>
          <w:szCs w:val="24"/>
        </w:rPr>
        <w:tab/>
      </w:r>
      <w:r w:rsidRPr="00F62680">
        <w:rPr>
          <w:sz w:val="24"/>
          <w:szCs w:val="24"/>
        </w:rPr>
        <w:tab/>
        <w:t xml:space="preserve">   150,00 kn</w:t>
      </w:r>
    </w:p>
    <w:p w:rsidRDefault="00F62680" w:rsidP="00F62680" w:rsidR="00F62680" w:rsidRPr="00F62680">
      <w:pPr>
        <w:rPr>
          <w:sz w:val="24"/>
          <w:szCs w:val="24"/>
        </w:rPr>
      </w:pPr>
      <w:r w:rsidRPr="00F62680">
        <w:rPr>
          <w:sz w:val="24"/>
          <w:szCs w:val="24"/>
        </w:rPr>
        <w:t xml:space="preserve">       2. Trošak knjigovodstvenih usluga </w:t>
      </w:r>
      <w:r w:rsidRPr="00F62680">
        <w:rPr>
          <w:sz w:val="24"/>
          <w:szCs w:val="24"/>
        </w:rPr>
        <w:tab/>
      </w:r>
      <w:r w:rsidRPr="00F62680">
        <w:rPr>
          <w:sz w:val="24"/>
          <w:szCs w:val="24"/>
        </w:rPr>
        <w:tab/>
      </w:r>
      <w:r w:rsidRPr="00F62680">
        <w:rPr>
          <w:sz w:val="24"/>
          <w:szCs w:val="24"/>
        </w:rPr>
        <w:tab/>
      </w:r>
      <w:r w:rsidRPr="00F62680">
        <w:rPr>
          <w:sz w:val="24"/>
          <w:szCs w:val="24"/>
        </w:rPr>
        <w:tab/>
      </w:r>
      <w:r w:rsidRPr="00F62680">
        <w:rPr>
          <w:sz w:val="24"/>
          <w:szCs w:val="24"/>
        </w:rPr>
        <w:tab/>
        <w:t>2.500,00 kn</w:t>
      </w:r>
    </w:p>
    <w:p w:rsidRDefault="00F62680" w:rsidP="00F62680" w:rsidR="00F62680" w:rsidRPr="00F62680">
      <w:pPr>
        <w:rPr>
          <w:sz w:val="24"/>
          <w:szCs w:val="24"/>
        </w:rPr>
      </w:pPr>
      <w:r w:rsidRPr="00F62680">
        <w:rPr>
          <w:sz w:val="24"/>
          <w:szCs w:val="24"/>
        </w:rPr>
        <w:t xml:space="preserve">       3.</w:t>
      </w:r>
      <w:r w:rsidRPr="00F62680">
        <w:rPr>
          <w:b/>
          <w:sz w:val="24"/>
          <w:szCs w:val="24"/>
        </w:rPr>
        <w:t xml:space="preserve"> </w:t>
      </w:r>
      <w:r w:rsidRPr="00F62680">
        <w:rPr>
          <w:sz w:val="24"/>
          <w:szCs w:val="24"/>
        </w:rPr>
        <w:t>Materijalni troškovi (telef., uredski materijal, putni troškovi)          1.000,00 kn</w:t>
      </w:r>
    </w:p>
    <w:p w:rsidRDefault="00F62680" w:rsidP="00F62680" w:rsidR="00F62680" w:rsidRPr="00F62680">
      <w:pPr>
        <w:ind w:firstLine="360" w:left="60"/>
        <w:rPr>
          <w:sz w:val="24"/>
          <w:szCs w:val="24"/>
        </w:rPr>
      </w:pPr>
      <w:r w:rsidRPr="00F62680">
        <w:rPr>
          <w:sz w:val="24"/>
          <w:szCs w:val="24"/>
        </w:rPr>
        <w:t xml:space="preserve">Ukupno:                                                                                                 3.650,00 kn                  </w:t>
      </w:r>
    </w:p>
    <w:p w:rsidRDefault="00F62680" w:rsidP="00F62680" w:rsidR="00F62680" w:rsidRPr="00F62680">
      <w:pPr>
        <w:rPr>
          <w:sz w:val="24"/>
          <w:szCs w:val="24"/>
        </w:rPr>
      </w:pPr>
      <w:r w:rsidRPr="00F62680">
        <w:rPr>
          <w:sz w:val="24"/>
          <w:szCs w:val="24"/>
        </w:rPr>
        <w:t>D) Predračun troškova za vođenje cjelokupnog stečajnog postupka (18 mjeseci)</w:t>
      </w:r>
    </w:p>
    <w:p w:rsidRDefault="00F62680" w:rsidP="00F62680" w:rsidR="00F62680" w:rsidRPr="00F62680">
      <w:pPr>
        <w:rPr>
          <w:sz w:val="24"/>
          <w:szCs w:val="24"/>
        </w:rPr>
      </w:pPr>
      <w:r w:rsidRPr="00F62680">
        <w:rPr>
          <w:sz w:val="24"/>
          <w:szCs w:val="24"/>
        </w:rPr>
        <w:t>1.  Materijalni troškovi (uredski troškovi, telefon, putni troškovi)              4.000,00 kn</w:t>
      </w:r>
    </w:p>
    <w:p w:rsidRDefault="00F62680" w:rsidP="00F62680" w:rsidR="00F62680" w:rsidRPr="00F62680">
      <w:pPr>
        <w:rPr>
          <w:sz w:val="24"/>
          <w:szCs w:val="24"/>
        </w:rPr>
      </w:pPr>
      <w:r w:rsidRPr="00F62680">
        <w:rPr>
          <w:sz w:val="24"/>
          <w:szCs w:val="24"/>
        </w:rPr>
        <w:t xml:space="preserve">2. Knjigovodstvene usluge   </w:t>
      </w:r>
      <w:r w:rsidRPr="00F62680">
        <w:rPr>
          <w:sz w:val="24"/>
          <w:szCs w:val="24"/>
        </w:rPr>
        <w:tab/>
      </w:r>
      <w:r w:rsidRPr="00F62680">
        <w:rPr>
          <w:sz w:val="24"/>
          <w:szCs w:val="24"/>
        </w:rPr>
        <w:tab/>
      </w:r>
      <w:r w:rsidRPr="00F62680">
        <w:rPr>
          <w:sz w:val="24"/>
          <w:szCs w:val="24"/>
        </w:rPr>
        <w:tab/>
      </w:r>
      <w:r w:rsidRPr="00F62680">
        <w:rPr>
          <w:sz w:val="24"/>
          <w:szCs w:val="24"/>
        </w:rPr>
        <w:tab/>
      </w:r>
      <w:r w:rsidRPr="00F62680">
        <w:rPr>
          <w:sz w:val="24"/>
          <w:szCs w:val="24"/>
        </w:rPr>
        <w:tab/>
      </w:r>
      <w:r w:rsidRPr="00F62680">
        <w:rPr>
          <w:sz w:val="24"/>
          <w:szCs w:val="24"/>
        </w:rPr>
        <w:tab/>
      </w:r>
      <w:r w:rsidRPr="00F62680">
        <w:rPr>
          <w:sz w:val="24"/>
          <w:szCs w:val="24"/>
        </w:rPr>
        <w:tab/>
        <w:t>15.000,00 kn</w:t>
      </w:r>
    </w:p>
    <w:p w:rsidRDefault="00F62680" w:rsidP="00F62680" w:rsidR="00F62680" w:rsidRPr="00F62680">
      <w:pPr>
        <w:rPr>
          <w:noProof/>
          <w:color w:themeShade="1A" w:themeColor="background2" w:val="1D1B11"/>
          <w:sz w:val="24"/>
          <w:szCs w:val="24"/>
        </w:rPr>
      </w:pPr>
      <w:r w:rsidRPr="00F62680">
        <w:rPr>
          <w:sz w:val="24"/>
          <w:szCs w:val="24"/>
        </w:rPr>
        <w:t>3. Trošak procjene nekretnine i pokretnine</w:t>
      </w:r>
      <w:r w:rsidRPr="00F62680">
        <w:rPr>
          <w:sz w:val="24"/>
          <w:szCs w:val="24"/>
        </w:rPr>
        <w:tab/>
      </w:r>
      <w:r w:rsidRPr="00F62680">
        <w:rPr>
          <w:sz w:val="24"/>
          <w:szCs w:val="24"/>
        </w:rPr>
        <w:tab/>
      </w:r>
      <w:r w:rsidRPr="00F62680">
        <w:rPr>
          <w:sz w:val="24"/>
          <w:szCs w:val="24"/>
        </w:rPr>
        <w:tab/>
      </w:r>
      <w:r w:rsidRPr="00F62680">
        <w:rPr>
          <w:sz w:val="24"/>
          <w:szCs w:val="24"/>
        </w:rPr>
        <w:tab/>
      </w:r>
      <w:r w:rsidRPr="00F62680">
        <w:rPr>
          <w:sz w:val="24"/>
          <w:szCs w:val="24"/>
        </w:rPr>
        <w:tab/>
        <w:t>5</w:t>
      </w:r>
      <w:r w:rsidRPr="00F62680">
        <w:rPr>
          <w:noProof/>
          <w:color w:themeShade="1A" w:themeColor="background2" w:val="1D1B11"/>
          <w:sz w:val="24"/>
          <w:szCs w:val="24"/>
        </w:rPr>
        <w:t>.000,00 kn</w:t>
      </w:r>
      <w:r w:rsidRPr="00F62680">
        <w:rPr>
          <w:noProof/>
          <w:color w:themeShade="1A" w:themeColor="background2" w:val="1D1B11"/>
          <w:sz w:val="24"/>
          <w:szCs w:val="24"/>
        </w:rPr>
        <w:tab/>
      </w:r>
    </w:p>
    <w:p w:rsidRDefault="00F62680" w:rsidP="00F62680" w:rsidR="00F62680" w:rsidRPr="00F62680">
      <w:pPr>
        <w:rPr>
          <w:sz w:val="24"/>
          <w:szCs w:val="24"/>
        </w:rPr>
      </w:pPr>
      <w:r w:rsidRPr="00F62680">
        <w:rPr>
          <w:sz w:val="24"/>
          <w:szCs w:val="24"/>
        </w:rPr>
        <w:t>4. Naknada banke za vođenje računa</w:t>
      </w:r>
      <w:r w:rsidRPr="00F62680">
        <w:rPr>
          <w:sz w:val="24"/>
          <w:szCs w:val="24"/>
        </w:rPr>
        <w:tab/>
      </w:r>
      <w:r w:rsidRPr="00F62680">
        <w:rPr>
          <w:sz w:val="24"/>
          <w:szCs w:val="24"/>
        </w:rPr>
        <w:tab/>
      </w:r>
      <w:r w:rsidRPr="00F62680">
        <w:rPr>
          <w:sz w:val="24"/>
          <w:szCs w:val="24"/>
        </w:rPr>
        <w:tab/>
      </w:r>
      <w:r w:rsidRPr="00F62680">
        <w:rPr>
          <w:sz w:val="24"/>
          <w:szCs w:val="24"/>
        </w:rPr>
        <w:tab/>
      </w:r>
      <w:r w:rsidRPr="00F62680">
        <w:rPr>
          <w:sz w:val="24"/>
          <w:szCs w:val="24"/>
        </w:rPr>
        <w:tab/>
      </w:r>
      <w:r w:rsidRPr="00F62680">
        <w:rPr>
          <w:sz w:val="24"/>
          <w:szCs w:val="24"/>
        </w:rPr>
        <w:tab/>
        <w:t>1.000,00 kn</w:t>
      </w:r>
      <w:r w:rsidRPr="00F62680">
        <w:rPr>
          <w:sz w:val="24"/>
          <w:szCs w:val="24"/>
        </w:rPr>
        <w:tab/>
      </w:r>
    </w:p>
    <w:p w:rsidRDefault="00F62680" w:rsidP="00F62680" w:rsidR="00F62680" w:rsidRPr="00F62680">
      <w:pPr>
        <w:rPr>
          <w:sz w:val="24"/>
          <w:szCs w:val="24"/>
        </w:rPr>
      </w:pPr>
      <w:r w:rsidRPr="00F62680">
        <w:rPr>
          <w:sz w:val="24"/>
          <w:szCs w:val="24"/>
        </w:rPr>
        <w:t xml:space="preserve">5. </w:t>
      </w:r>
      <w:r w:rsidRPr="00F62680">
        <w:rPr>
          <w:noProof/>
          <w:color w:themeShade="1A" w:themeColor="background2" w:val="1D1B11"/>
          <w:sz w:val="24"/>
          <w:szCs w:val="24"/>
        </w:rPr>
        <w:t>Trošak trajnog arhiviranja dokumentacije dužnika</w:t>
      </w:r>
      <w:r w:rsidRPr="00F62680">
        <w:rPr>
          <w:noProof/>
          <w:color w:themeShade="1A" w:themeColor="background2" w:val="1D1B11"/>
          <w:sz w:val="24"/>
          <w:szCs w:val="24"/>
        </w:rPr>
        <w:tab/>
      </w:r>
      <w:r w:rsidRPr="00F62680">
        <w:rPr>
          <w:noProof/>
          <w:color w:themeShade="1A" w:themeColor="background2" w:val="1D1B11"/>
          <w:sz w:val="24"/>
          <w:szCs w:val="24"/>
        </w:rPr>
        <w:tab/>
      </w:r>
      <w:r w:rsidRPr="00F62680">
        <w:rPr>
          <w:noProof/>
          <w:color w:themeShade="1A" w:themeColor="background2" w:val="1D1B11"/>
          <w:sz w:val="24"/>
          <w:szCs w:val="24"/>
        </w:rPr>
        <w:tab/>
        <w:t>5.000,00 kn</w:t>
      </w:r>
    </w:p>
    <w:p w:rsidRDefault="00F62680" w:rsidP="00F62680" w:rsidR="00F62680" w:rsidRPr="00F62680">
      <w:pPr>
        <w:jc w:val="both"/>
        <w:rPr>
          <w:noProof/>
          <w:color w:themeShade="1A" w:themeColor="background2" w:val="1D1B11"/>
          <w:sz w:val="24"/>
          <w:szCs w:val="24"/>
        </w:rPr>
      </w:pPr>
      <w:r w:rsidRPr="00F62680">
        <w:rPr>
          <w:sz w:val="24"/>
          <w:szCs w:val="24"/>
        </w:rPr>
        <w:t xml:space="preserve">6. </w:t>
      </w:r>
      <w:r w:rsidRPr="00F62680">
        <w:rPr>
          <w:noProof/>
          <w:color w:themeShade="1A" w:themeColor="background2" w:val="1D1B11"/>
          <w:sz w:val="24"/>
          <w:szCs w:val="24"/>
        </w:rPr>
        <w:t>Nagrada stečajnoj upraviteljici u brutto iznosu</w:t>
      </w:r>
      <w:r w:rsidRPr="00F62680">
        <w:rPr>
          <w:noProof/>
          <w:color w:themeShade="1A" w:themeColor="background2" w:val="1D1B11"/>
          <w:sz w:val="24"/>
          <w:szCs w:val="24"/>
        </w:rPr>
        <w:tab/>
      </w:r>
      <w:r w:rsidRPr="00F62680">
        <w:rPr>
          <w:noProof/>
          <w:color w:themeShade="1A" w:themeColor="background2" w:val="1D1B11"/>
          <w:sz w:val="24"/>
          <w:szCs w:val="24"/>
        </w:rPr>
        <w:tab/>
      </w:r>
      <w:r w:rsidRPr="00F62680">
        <w:rPr>
          <w:noProof/>
          <w:color w:themeShade="1A" w:themeColor="background2" w:val="1D1B11"/>
          <w:sz w:val="24"/>
          <w:szCs w:val="24"/>
        </w:rPr>
        <w:tab/>
        <w:t xml:space="preserve">    cca  5.000,00 kn</w:t>
      </w:r>
      <w:r w:rsidRPr="00F62680">
        <w:rPr>
          <w:noProof/>
          <w:color w:themeShade="1A" w:themeColor="background2" w:val="1D1B11"/>
          <w:sz w:val="24"/>
          <w:szCs w:val="24"/>
        </w:rPr>
        <w:tab/>
      </w:r>
    </w:p>
    <w:p w:rsidRDefault="00F62680" w:rsidP="00F62680" w:rsidR="00F62680" w:rsidRPr="00F62680">
      <w:pPr>
        <w:jc w:val="both"/>
        <w:rPr>
          <w:sz w:val="24"/>
          <w:szCs w:val="24"/>
        </w:rPr>
      </w:pPr>
      <w:r w:rsidRPr="00F62680">
        <w:rPr>
          <w:noProof/>
          <w:color w:themeShade="1A" w:themeColor="background2" w:val="1D1B11"/>
          <w:sz w:val="24"/>
          <w:szCs w:val="24"/>
        </w:rPr>
        <w:t xml:space="preserve">(ovisi o vrijednosti unovčene stečajne mase) </w:t>
      </w:r>
    </w:p>
    <w:p w:rsidRDefault="00F62680" w:rsidP="00F62680" w:rsidR="00F62680" w:rsidRPr="00F62680">
      <w:pPr>
        <w:rPr>
          <w:sz w:val="24"/>
          <w:szCs w:val="24"/>
        </w:rPr>
      </w:pPr>
      <w:r w:rsidRPr="00F62680">
        <w:rPr>
          <w:sz w:val="24"/>
          <w:szCs w:val="24"/>
        </w:rPr>
        <w:t>Ukupno:                                                                                                      35.000,00 kn</w:t>
      </w:r>
    </w:p>
    <w:p w:rsidRDefault="00F62680" w:rsidP="00F62680" w:rsidR="00F62680" w:rsidRPr="00F62680">
      <w:pPr>
        <w:jc w:val="both"/>
        <w:rPr>
          <w:noProof/>
          <w:color w:themeShade="1A" w:themeColor="background2" w:val="1D1B11"/>
          <w:sz w:val="24"/>
          <w:szCs w:val="24"/>
        </w:rPr>
      </w:pPr>
    </w:p>
    <w:p w:rsidRDefault="00F62680" w:rsidP="00F62680" w:rsidR="00F62680" w:rsidRPr="00C93C3A">
      <w:pPr>
        <w:rPr>
          <w:noProof/>
          <w:sz w:val="24"/>
          <w:szCs w:val="24"/>
        </w:rPr>
      </w:pPr>
      <w:r w:rsidRPr="00C93C3A">
        <w:rPr>
          <w:noProof/>
          <w:color w:themeShade="1A" w:themeColor="background2" w:val="1D1B11"/>
          <w:sz w:val="24"/>
          <w:szCs w:val="24"/>
        </w:rPr>
        <w:t xml:space="preserve">VIII. </w:t>
      </w:r>
      <w:r w:rsidRPr="00C93C3A">
        <w:rPr>
          <w:noProof/>
          <w:sz w:val="24"/>
          <w:szCs w:val="24"/>
        </w:rPr>
        <w:t>RADNJE KOJE ĆE SE PODUZETI U NAREDNOM RAZDOBLJU</w:t>
      </w:r>
    </w:p>
    <w:p w:rsidRDefault="00F62680" w:rsidP="00F62680" w:rsidR="00F62680" w:rsidRPr="00F62680">
      <w:pPr>
        <w:jc w:val="both"/>
        <w:rPr>
          <w:noProof/>
          <w:color w:themeShade="1A" w:themeColor="background2" w:val="1D1B11"/>
          <w:sz w:val="24"/>
          <w:szCs w:val="24"/>
        </w:rPr>
      </w:pPr>
      <w:r w:rsidRPr="00F62680">
        <w:rPr>
          <w:noProof/>
          <w:color w:themeShade="1A" w:themeColor="background2" w:val="1D1B11"/>
          <w:sz w:val="24"/>
          <w:szCs w:val="24"/>
        </w:rPr>
        <w:t>Započeti s potrebnim radnjama radi unovčenja nekretnine i pokretnine.</w:t>
      </w:r>
    </w:p>
    <w:p w:rsidRDefault="00F62680" w:rsidP="00F62680" w:rsidR="00F62680" w:rsidRPr="00F62680">
      <w:pPr>
        <w:jc w:val="both"/>
        <w:rPr>
          <w:noProof/>
          <w:color w:themeShade="1A" w:themeColor="background2" w:val="1D1B11"/>
          <w:sz w:val="24"/>
          <w:szCs w:val="24"/>
        </w:rPr>
      </w:pPr>
      <w:r w:rsidRPr="00F62680">
        <w:rPr>
          <w:noProof/>
          <w:color w:themeShade="1A" w:themeColor="background2" w:val="1D1B11"/>
          <w:sz w:val="24"/>
          <w:szCs w:val="24"/>
        </w:rPr>
        <w:t>Napominjem, da se radi o nekretnini roh-bau izvedbe, pa je glede iste teško sklopiti ugovor o zakupu na kraći rok.</w:t>
      </w:r>
    </w:p>
    <w:p w:rsidRDefault="00F62680" w:rsidP="00F62680" w:rsidR="00F62680" w:rsidRPr="00F62680">
      <w:pPr>
        <w:jc w:val="both"/>
        <w:rPr>
          <w:sz w:val="24"/>
          <w:szCs w:val="24"/>
        </w:rPr>
      </w:pPr>
      <w:r w:rsidRPr="00F62680">
        <w:rPr>
          <w:sz w:val="24"/>
          <w:szCs w:val="24"/>
        </w:rPr>
        <w:t>Obzirom sam tek nedavno primitkom rješenja o prekidu postupka, saznala da je dužnik stranka u navedenim parničnim postupcima, zatražiti ću predaju predmeta od punomoćnice koja je zastupala stečajnog dužnika, te napraviti detaljni uvid u iste.</w:t>
      </w:r>
    </w:p>
    <w:p w:rsidRDefault="00F62680" w:rsidP="00F62680" w:rsidR="00F62680" w:rsidRPr="00F62680">
      <w:pPr>
        <w:jc w:val="both"/>
        <w:rPr>
          <w:sz w:val="24"/>
          <w:szCs w:val="24"/>
        </w:rPr>
      </w:pPr>
    </w:p>
    <w:p w:rsidRDefault="00F62680" w:rsidP="00F62680" w:rsidR="00F62680" w:rsidRPr="00C93C3A">
      <w:pPr>
        <w:tabs>
          <w:tab w:pos="709" w:val="left"/>
        </w:tabs>
        <w:spacing w:lineRule="auto" w:line="288"/>
        <w:jc w:val="both"/>
        <w:rPr>
          <w:sz w:val="24"/>
          <w:szCs w:val="24"/>
          <w:lang w:val="pl-PL"/>
        </w:rPr>
      </w:pPr>
      <w:r w:rsidRPr="00C93C3A">
        <w:rPr>
          <w:sz w:val="24"/>
          <w:szCs w:val="24"/>
          <w:lang w:val="pl-PL"/>
        </w:rPr>
        <w:t>IX PRIJEDLOZI STEČAJNE UPRAVITELJICE</w:t>
      </w:r>
    </w:p>
    <w:p w:rsidRDefault="00F62680" w:rsidP="00F62680" w:rsidR="00F62680" w:rsidRPr="00F62680">
      <w:pPr>
        <w:spacing w:lineRule="auto" w:line="276"/>
        <w:jc w:val="both"/>
        <w:rPr>
          <w:b/>
          <w:noProof/>
          <w:color w:themeShade="1A" w:themeColor="background2" w:val="1D1B11"/>
          <w:sz w:val="24"/>
          <w:szCs w:val="24"/>
        </w:rPr>
      </w:pPr>
      <w:r w:rsidRPr="00F62680">
        <w:rPr>
          <w:sz w:val="24"/>
          <w:szCs w:val="24"/>
        </w:rPr>
        <w:t xml:space="preserve">Slijedom navedenoga predlažem </w:t>
      </w:r>
      <w:r w:rsidRPr="00F62680">
        <w:rPr>
          <w:noProof/>
          <w:color w:themeShade="1A" w:themeColor="background2" w:val="1D1B11"/>
          <w:sz w:val="24"/>
          <w:szCs w:val="24"/>
        </w:rPr>
        <w:t>donošenje slijedećih odluka</w:t>
      </w:r>
      <w:r w:rsidRPr="00F62680">
        <w:rPr>
          <w:b/>
          <w:noProof/>
          <w:color w:themeShade="1A" w:themeColor="background2" w:val="1D1B11"/>
          <w:sz w:val="24"/>
          <w:szCs w:val="24"/>
        </w:rPr>
        <w:t>:</w:t>
      </w:r>
    </w:p>
    <w:p w:rsidRDefault="00F62680" w:rsidP="00F62680" w:rsidR="00F62680" w:rsidRPr="00F62680">
      <w:pPr>
        <w:spacing w:lineRule="auto" w:line="276"/>
        <w:jc w:val="both"/>
        <w:rPr>
          <w:noProof/>
          <w:color w:themeShade="1A" w:themeColor="background2" w:val="1D1B11"/>
          <w:sz w:val="24"/>
          <w:szCs w:val="24"/>
        </w:rPr>
      </w:pPr>
      <w:r w:rsidRPr="00F62680">
        <w:rPr>
          <w:noProof/>
          <w:color w:themeShade="1A" w:themeColor="background2" w:val="1D1B11"/>
          <w:sz w:val="24"/>
          <w:szCs w:val="24"/>
        </w:rPr>
        <w:t>1. Prihvaća se izvješće stečajne upraviteljice i odobravaju se do sada poduzete radnje.</w:t>
      </w:r>
    </w:p>
    <w:p w:rsidRDefault="00F62680" w:rsidP="00F62680" w:rsidR="00F62680" w:rsidRPr="00F62680">
      <w:pPr>
        <w:pStyle w:val="Tijelo"/>
        <w:spacing w:lineRule="auto" w:line="288" w:after="0"/>
        <w:jc w:val="both"/>
        <w:rPr>
          <w:rFonts w:cs="Times New Roman" w:eastAsia="Arial" w:hAnsi="Times New Roman" w:ascii="Times New Roman"/>
          <w:color w:val="auto"/>
          <w:sz w:val="24"/>
          <w:szCs w:val="24"/>
        </w:rPr>
      </w:pPr>
      <w:r w:rsidRPr="00F62680">
        <w:rPr>
          <w:rFonts w:cs="Times New Roman" w:hAnsi="Times New Roman" w:ascii="Times New Roman"/>
          <w:noProof/>
          <w:color w:themeShade="1A" w:themeColor="background2" w:val="1D1B11"/>
          <w:sz w:val="24"/>
          <w:szCs w:val="24"/>
        </w:rPr>
        <w:t xml:space="preserve">2. </w:t>
      </w:r>
      <w:r w:rsidRPr="00F62680">
        <w:rPr>
          <w:rFonts w:cs="Times New Roman" w:hAnsi="Times New Roman" w:ascii="Times New Roman"/>
          <w:sz w:val="24"/>
          <w:szCs w:val="24"/>
        </w:rPr>
        <w:t>Utvrđuje se da nema mogućnosti za nastavak poslovanja stečajnog dužnika ili ponovno pokretanje istog.</w:t>
      </w:r>
    </w:p>
    <w:p w:rsidRDefault="00F62680" w:rsidP="00F62680" w:rsidR="00F62680" w:rsidRPr="00F62680">
      <w:pPr>
        <w:spacing w:lineRule="auto" w:line="276"/>
        <w:jc w:val="both"/>
        <w:rPr>
          <w:noProof/>
          <w:color w:themeShade="1A" w:themeColor="background2" w:val="1D1B11"/>
          <w:sz w:val="24"/>
          <w:szCs w:val="24"/>
        </w:rPr>
      </w:pPr>
      <w:r w:rsidRPr="00F62680">
        <w:rPr>
          <w:noProof/>
          <w:color w:themeShade="1A" w:themeColor="background2" w:val="1D1B11"/>
          <w:sz w:val="24"/>
          <w:szCs w:val="24"/>
        </w:rPr>
        <w:t>3. Daje se suglasnost stečajnoj upraviteljici da unovči nekretnine i pokretnine u vlasništvu dužnika.</w:t>
      </w:r>
    </w:p>
    <w:p w:rsidRDefault="00F62680" w:rsidP="00F62680" w:rsidR="00F62680" w:rsidRPr="00F62680">
      <w:pPr>
        <w:pStyle w:val="Tijelo"/>
        <w:spacing w:lineRule="auto" w:line="288" w:after="0"/>
        <w:jc w:val="both"/>
        <w:rPr>
          <w:rFonts w:cs="Times New Roman" w:hAnsi="Times New Roman" w:ascii="Times New Roman"/>
          <w:color w:val="auto"/>
          <w:sz w:val="24"/>
          <w:szCs w:val="24"/>
        </w:rPr>
      </w:pPr>
      <w:r w:rsidRPr="00F62680">
        <w:rPr>
          <w:rFonts w:cs="Times New Roman" w:eastAsia="Times New Roman" w:hAnsi="Times New Roman" w:ascii="Times New Roman"/>
          <w:color w:val="auto"/>
          <w:sz w:val="24"/>
          <w:szCs w:val="24"/>
          <w:bdr w:space="0" w:sz="0" w:color="auto" w:val="none"/>
          <w:lang w:eastAsia="en-US" w:val="en-GB"/>
        </w:rPr>
        <w:t>4. D</w:t>
      </w:r>
      <w:r w:rsidRPr="00F62680">
        <w:rPr>
          <w:rFonts w:cs="Times New Roman" w:hAnsi="Times New Roman" w:ascii="Times New Roman"/>
          <w:color w:val="auto"/>
          <w:sz w:val="24"/>
          <w:szCs w:val="24"/>
        </w:rPr>
        <w:t>aje se suglasnost stečajnoj upraviteljici za izdavanje punomoći za zastupanje odvjetniku za postupke u tijeku, koji će biti nastavljeni ili pokrenuti u korist stečajne mase, ukoliko to daljnji tijek postupka bude zahtijevao.</w:t>
      </w:r>
    </w:p>
    <w:p w:rsidRDefault="00F62680" w:rsidP="00F62680" w:rsidR="00F62680" w:rsidRPr="00F62680">
      <w:pPr>
        <w:tabs>
          <w:tab w:pos="709" w:val="left"/>
        </w:tabs>
        <w:suppressAutoHyphens/>
        <w:jc w:val="both"/>
        <w:rPr>
          <w:rFonts w:eastAsia="Arial Unicode MS"/>
          <w:color w:val="1D1B11"/>
          <w:kern w:val="1"/>
          <w:sz w:val="24"/>
          <w:szCs w:val="24"/>
          <w:lang w:eastAsia="ar-SA"/>
        </w:rPr>
      </w:pPr>
      <w:r w:rsidRPr="00F62680">
        <w:rPr>
          <w:rFonts w:eastAsia="Arial Unicode MS"/>
          <w:color w:val="1D1B11"/>
          <w:kern w:val="1"/>
          <w:sz w:val="24"/>
          <w:szCs w:val="24"/>
          <w:lang w:eastAsia="ar-SA"/>
        </w:rPr>
        <w:t>5. Razno (po prijedlozima članova skupštine vjerovnika).</w:t>
      </w:r>
    </w:p>
    <w:p w:rsidRDefault="00F62680" w:rsidP="008D16DA" w:rsidR="00F62680">
      <w:pPr>
        <w:numPr>
          <w:ilvl w:val="12"/>
          <w:numId w:val="0"/>
        </w:numPr>
        <w:tabs>
          <w:tab w:pos="2190" w:val="left"/>
        </w:tabs>
        <w:ind w:firstLine="720"/>
        <w:jc w:val="both"/>
        <w:rPr>
          <w:b/>
          <w:bCs/>
          <w:sz w:val="24"/>
          <w:szCs w:val="24"/>
        </w:rPr>
      </w:pPr>
    </w:p>
    <w:p w:rsidRDefault="008F0A37" w:rsidP="008F0A37" w:rsidR="008F0A37" w:rsidRPr="007F50B0">
      <w:pPr>
        <w:numPr>
          <w:ilvl w:val="12"/>
          <w:numId w:val="0"/>
        </w:numPr>
        <w:ind w:firstLine="720"/>
        <w:jc w:val="both"/>
        <w:rPr>
          <w:bCs/>
          <w:sz w:val="24"/>
          <w:szCs w:val="24"/>
        </w:rPr>
      </w:pPr>
      <w:r w:rsidRPr="007F50B0">
        <w:rPr>
          <w:bCs/>
          <w:sz w:val="24"/>
          <w:szCs w:val="24"/>
        </w:rPr>
        <w:t xml:space="preserve">Stečajni sudac upoznaje nazočne da prema čl. </w:t>
      </w:r>
      <w:smartTag w:element="metricconverter" w:uri="urn:schemas-microsoft-com:office:smarttags">
        <w:smartTagPr>
          <w:attr w:val="38 a" w:name="ProductID"/>
        </w:smartTagPr>
        <w:r w:rsidRPr="007F50B0">
          <w:rPr>
            <w:bCs/>
            <w:sz w:val="24"/>
            <w:szCs w:val="24"/>
          </w:rPr>
          <w:t>38 a</w:t>
        </w:r>
      </w:smartTag>
      <w:r w:rsidRPr="007F50B0">
        <w:rPr>
          <w:bCs/>
          <w:sz w:val="24"/>
          <w:szCs w:val="24"/>
        </w:rPr>
        <w:t>. Stečajnog zakona pravo sudjelovanja imaju svi vjerovnici s pravom odvojenog namirenja, svi stečajni vjerovnici, stečajni upravitelj.</w:t>
      </w:r>
    </w:p>
    <w:p w:rsidRDefault="008F0A37" w:rsidP="008F0A37" w:rsidR="008F0A37" w:rsidRPr="007F50B0">
      <w:pPr>
        <w:numPr>
          <w:ilvl w:val="12"/>
          <w:numId w:val="0"/>
        </w:numPr>
        <w:jc w:val="both"/>
        <w:rPr>
          <w:bCs/>
          <w:sz w:val="24"/>
          <w:szCs w:val="24"/>
        </w:rPr>
      </w:pPr>
      <w:r w:rsidRPr="007F50B0">
        <w:rPr>
          <w:bCs/>
          <w:sz w:val="24"/>
          <w:szCs w:val="24"/>
        </w:rPr>
        <w:t xml:space="preserve"> </w:t>
      </w:r>
      <w:r w:rsidRPr="007F50B0">
        <w:rPr>
          <w:bCs/>
          <w:sz w:val="24"/>
          <w:szCs w:val="24"/>
        </w:rPr>
        <w:tab/>
        <w:t xml:space="preserve">Temeljem čl. 38 c. Stečajnog zakona, smatra se da je na ročištu vjerovnika odluka donesena ako zbroj iznosa tražbina stečajnih vjerovnika koji su glasovali "za" neku odluku iznosi više od broja glasova koji su glasovali "protiv". </w:t>
      </w:r>
    </w:p>
    <w:p w:rsidRDefault="008D16DA" w:rsidP="008F0A37" w:rsidR="008F0A37">
      <w:pPr>
        <w:numPr>
          <w:ilvl w:val="12"/>
          <w:numId w:val="0"/>
        </w:numPr>
        <w:ind w:firstLine="360"/>
        <w:jc w:val="both"/>
        <w:rPr>
          <w:bCs/>
          <w:sz w:val="24"/>
          <w:szCs w:val="24"/>
        </w:rPr>
      </w:pPr>
      <w:r>
        <w:rPr>
          <w:bCs/>
          <w:sz w:val="24"/>
          <w:szCs w:val="24"/>
        </w:rPr>
        <w:lastRenderedPageBreak/>
        <w:tab/>
      </w:r>
      <w:r w:rsidR="008F0A37" w:rsidRPr="007F50B0">
        <w:rPr>
          <w:bCs/>
          <w:sz w:val="24"/>
          <w:szCs w:val="24"/>
        </w:rPr>
        <w:t xml:space="preserve">Stečajni sudac utvrđuje da </w:t>
      </w:r>
      <w:r w:rsidR="00B85BAA" w:rsidRPr="007F50B0">
        <w:rPr>
          <w:bCs/>
          <w:sz w:val="24"/>
          <w:szCs w:val="24"/>
        </w:rPr>
        <w:t xml:space="preserve">je na ročištu nazočno </w:t>
      </w:r>
      <w:r w:rsidR="00427148">
        <w:rPr>
          <w:bCs/>
          <w:sz w:val="24"/>
          <w:szCs w:val="24"/>
        </w:rPr>
        <w:t>troje</w:t>
      </w:r>
      <w:r w:rsidR="00B85BAA" w:rsidRPr="007F50B0">
        <w:rPr>
          <w:bCs/>
          <w:sz w:val="24"/>
          <w:szCs w:val="24"/>
        </w:rPr>
        <w:t xml:space="preserve"> stečajnih vjerovnika</w:t>
      </w:r>
      <w:r w:rsidR="008F0A37" w:rsidRPr="007F50B0">
        <w:rPr>
          <w:bCs/>
          <w:sz w:val="24"/>
          <w:szCs w:val="24"/>
        </w:rPr>
        <w:t xml:space="preserve"> </w:t>
      </w:r>
      <w:r w:rsidR="00727585" w:rsidRPr="007F50B0">
        <w:rPr>
          <w:bCs/>
          <w:sz w:val="24"/>
          <w:szCs w:val="24"/>
        </w:rPr>
        <w:t>čije su</w:t>
      </w:r>
      <w:r w:rsidR="008F0A37" w:rsidRPr="007F50B0">
        <w:rPr>
          <w:bCs/>
          <w:sz w:val="24"/>
          <w:szCs w:val="24"/>
        </w:rPr>
        <w:t xml:space="preserve"> tražbin</w:t>
      </w:r>
      <w:r w:rsidR="00727585" w:rsidRPr="007F50B0">
        <w:rPr>
          <w:bCs/>
          <w:sz w:val="24"/>
          <w:szCs w:val="24"/>
        </w:rPr>
        <w:t>e</w:t>
      </w:r>
      <w:r w:rsidR="008F0A37" w:rsidRPr="007F50B0">
        <w:rPr>
          <w:bCs/>
          <w:sz w:val="24"/>
          <w:szCs w:val="24"/>
        </w:rPr>
        <w:t xml:space="preserve"> utvrđen</w:t>
      </w:r>
      <w:r w:rsidR="00727585" w:rsidRPr="007F50B0">
        <w:rPr>
          <w:bCs/>
          <w:sz w:val="24"/>
          <w:szCs w:val="24"/>
        </w:rPr>
        <w:t>e</w:t>
      </w:r>
      <w:r w:rsidR="008F0A37" w:rsidRPr="007F50B0">
        <w:rPr>
          <w:bCs/>
          <w:sz w:val="24"/>
          <w:szCs w:val="24"/>
        </w:rPr>
        <w:t xml:space="preserve"> i koji </w:t>
      </w:r>
      <w:r w:rsidR="003651B5" w:rsidRPr="007F50B0">
        <w:rPr>
          <w:bCs/>
          <w:sz w:val="24"/>
          <w:szCs w:val="24"/>
        </w:rPr>
        <w:t>mogu</w:t>
      </w:r>
      <w:r w:rsidR="008F0A37" w:rsidRPr="007F50B0">
        <w:rPr>
          <w:bCs/>
          <w:sz w:val="24"/>
          <w:szCs w:val="24"/>
        </w:rPr>
        <w:t xml:space="preserve"> glasov</w:t>
      </w:r>
      <w:r w:rsidR="00B85BAA" w:rsidRPr="007F50B0">
        <w:rPr>
          <w:bCs/>
          <w:sz w:val="24"/>
          <w:szCs w:val="24"/>
        </w:rPr>
        <w:t>ati te donositi odluke  i to sl</w:t>
      </w:r>
      <w:r w:rsidR="008F0A37" w:rsidRPr="007F50B0">
        <w:rPr>
          <w:bCs/>
          <w:sz w:val="24"/>
          <w:szCs w:val="24"/>
        </w:rPr>
        <w:t>jedeći vjerovni</w:t>
      </w:r>
      <w:r w:rsidR="003651B5" w:rsidRPr="007F50B0">
        <w:rPr>
          <w:bCs/>
          <w:sz w:val="24"/>
          <w:szCs w:val="24"/>
        </w:rPr>
        <w:t>ci</w:t>
      </w:r>
      <w:r w:rsidR="008F0A37" w:rsidRPr="007F50B0">
        <w:rPr>
          <w:bCs/>
          <w:sz w:val="24"/>
          <w:szCs w:val="24"/>
        </w:rPr>
        <w:t>:</w:t>
      </w:r>
    </w:p>
    <w:p w:rsidRDefault="00427148" w:rsidP="00427148" w:rsidR="00427148">
      <w:pPr>
        <w:numPr>
          <w:ilvl w:val="0"/>
          <w:numId w:val="2"/>
        </w:numPr>
        <w:jc w:val="both"/>
        <w:rPr>
          <w:bCs/>
          <w:sz w:val="24"/>
          <w:szCs w:val="24"/>
        </w:rPr>
      </w:pPr>
      <w:r w:rsidRPr="007F50B0">
        <w:rPr>
          <w:bCs/>
          <w:sz w:val="24"/>
          <w:szCs w:val="24"/>
        </w:rPr>
        <w:t xml:space="preserve">za RH, MINISTARSTVO FINANCIJA, POREZNA UPRAVA - </w:t>
      </w:r>
      <w:r>
        <w:rPr>
          <w:bCs/>
          <w:sz w:val="24"/>
          <w:szCs w:val="24"/>
        </w:rPr>
        <w:t>Tanja Šušak, zamjenica ŽDO u Zagrebu</w:t>
      </w:r>
    </w:p>
    <w:p w:rsidRDefault="00427148" w:rsidP="00427148" w:rsidR="00427148">
      <w:pPr>
        <w:numPr>
          <w:ilvl w:val="0"/>
          <w:numId w:val="2"/>
        </w:numPr>
        <w:jc w:val="both"/>
        <w:rPr>
          <w:bCs/>
          <w:sz w:val="24"/>
          <w:szCs w:val="24"/>
        </w:rPr>
      </w:pPr>
      <w:r>
        <w:rPr>
          <w:bCs/>
          <w:sz w:val="24"/>
          <w:szCs w:val="24"/>
        </w:rPr>
        <w:t>za HRVATSKI ZAVOD ZA ZAPOŠLJAVANJE - Nikolina Živković, zaposlenik</w:t>
      </w:r>
    </w:p>
    <w:p w:rsidRDefault="00427148" w:rsidP="00427148" w:rsidR="00427148" w:rsidRPr="00427148">
      <w:pPr>
        <w:numPr>
          <w:ilvl w:val="0"/>
          <w:numId w:val="2"/>
        </w:numPr>
        <w:jc w:val="both"/>
        <w:rPr>
          <w:bCs/>
          <w:sz w:val="24"/>
          <w:szCs w:val="24"/>
        </w:rPr>
      </w:pPr>
      <w:r w:rsidRPr="00427148">
        <w:rPr>
          <w:bCs/>
          <w:sz w:val="24"/>
          <w:szCs w:val="24"/>
        </w:rPr>
        <w:t>za ZAGREBAČKI HOLDING - Petra Bušljeta, odvjetnička vježbenica u OD Smolek i Škrinjar</w:t>
      </w:r>
      <w:r>
        <w:rPr>
          <w:bCs/>
          <w:sz w:val="24"/>
          <w:szCs w:val="24"/>
        </w:rPr>
        <w:t>.</w:t>
      </w:r>
    </w:p>
    <w:p w:rsidRDefault="00932265" w:rsidP="00932265" w:rsidR="00932265">
      <w:pPr>
        <w:jc w:val="both"/>
        <w:rPr>
          <w:bCs/>
          <w:sz w:val="24"/>
          <w:szCs w:val="24"/>
        </w:rPr>
      </w:pPr>
    </w:p>
    <w:p w:rsidRDefault="008D16DA" w:rsidP="00324A56" w:rsidR="008F0A37" w:rsidRPr="007F50B0">
      <w:pPr>
        <w:ind w:firstLine="360"/>
        <w:jc w:val="both"/>
        <w:rPr>
          <w:bCs/>
          <w:sz w:val="24"/>
          <w:szCs w:val="24"/>
        </w:rPr>
      </w:pPr>
      <w:r>
        <w:rPr>
          <w:bCs/>
          <w:sz w:val="24"/>
          <w:szCs w:val="24"/>
        </w:rPr>
        <w:tab/>
      </w:r>
      <w:r w:rsidR="008F0A37" w:rsidRPr="007F50B0">
        <w:rPr>
          <w:bCs/>
          <w:sz w:val="24"/>
          <w:szCs w:val="24"/>
        </w:rPr>
        <w:t>Stečajni sudac iznosi da će se glasovanje vršiti dizanjem ruke. Nakon glasovanja stečajni sudac objaviti će rezultate glasovanja.</w:t>
      </w:r>
    </w:p>
    <w:p w:rsidRDefault="002937FE" w:rsidP="00D30574" w:rsidR="002937FE" w:rsidRPr="007F50B0">
      <w:pPr>
        <w:ind w:firstLine="720"/>
        <w:jc w:val="both"/>
        <w:rPr>
          <w:bCs/>
          <w:sz w:val="24"/>
          <w:szCs w:val="24"/>
        </w:rPr>
      </w:pPr>
      <w:r w:rsidRPr="007F50B0">
        <w:rPr>
          <w:bCs/>
          <w:sz w:val="24"/>
          <w:szCs w:val="24"/>
        </w:rPr>
        <w:t xml:space="preserve">Temeljem čl. 38. e. i čl. 159 SZ-a vjerovnici (100%) jednoglasno donose slijedeće </w:t>
      </w:r>
    </w:p>
    <w:p w:rsidRDefault="00C77A5D" w:rsidP="002937FE" w:rsidR="00C77A5D" w:rsidRPr="007F50B0">
      <w:pPr>
        <w:jc w:val="center"/>
        <w:rPr>
          <w:bCs/>
          <w:sz w:val="24"/>
          <w:szCs w:val="24"/>
        </w:rPr>
      </w:pPr>
    </w:p>
    <w:p w:rsidRDefault="002937FE" w:rsidP="002937FE" w:rsidR="002937FE" w:rsidRPr="007F50B0">
      <w:pPr>
        <w:jc w:val="center"/>
        <w:rPr>
          <w:bCs/>
          <w:sz w:val="24"/>
          <w:szCs w:val="24"/>
        </w:rPr>
      </w:pPr>
      <w:r w:rsidRPr="007F50B0">
        <w:rPr>
          <w:bCs/>
          <w:sz w:val="24"/>
          <w:szCs w:val="24"/>
        </w:rPr>
        <w:t xml:space="preserve">O D L U K E </w:t>
      </w:r>
    </w:p>
    <w:p w:rsidRDefault="00782F0A" w:rsidP="004E3AE9" w:rsidR="00782F0A" w:rsidRPr="007F50B0">
      <w:pPr>
        <w:tabs>
          <w:tab w:pos="1440" w:val="left"/>
        </w:tabs>
        <w:jc w:val="both"/>
        <w:rPr>
          <w:bCs/>
          <w:sz w:val="24"/>
          <w:szCs w:val="24"/>
        </w:rPr>
      </w:pPr>
    </w:p>
    <w:p w:rsidRDefault="00C43703" w:rsidP="00C43703" w:rsidR="00C43703" w:rsidRPr="00F62680">
      <w:pPr>
        <w:spacing w:lineRule="auto" w:line="276"/>
        <w:jc w:val="both"/>
        <w:rPr>
          <w:noProof/>
          <w:color w:themeShade="1A" w:themeColor="background2" w:val="1D1B11"/>
          <w:sz w:val="24"/>
          <w:szCs w:val="24"/>
        </w:rPr>
      </w:pPr>
      <w:r w:rsidRPr="00F62680">
        <w:rPr>
          <w:noProof/>
          <w:color w:themeShade="1A" w:themeColor="background2" w:val="1D1B11"/>
          <w:sz w:val="24"/>
          <w:szCs w:val="24"/>
        </w:rPr>
        <w:t>1. Prihvaća se izvješće stečajne upraviteljice i odobravaju se do sada poduzete radnje.</w:t>
      </w:r>
    </w:p>
    <w:p w:rsidRDefault="00C43703" w:rsidP="00C43703" w:rsidR="00C43703" w:rsidRPr="00F62680">
      <w:pPr>
        <w:pStyle w:val="Tijelo"/>
        <w:spacing w:lineRule="auto" w:line="288" w:after="0"/>
        <w:jc w:val="both"/>
        <w:rPr>
          <w:rFonts w:cs="Times New Roman" w:eastAsia="Arial" w:hAnsi="Times New Roman" w:ascii="Times New Roman"/>
          <w:color w:val="auto"/>
          <w:sz w:val="24"/>
          <w:szCs w:val="24"/>
        </w:rPr>
      </w:pPr>
      <w:r w:rsidRPr="00F62680">
        <w:rPr>
          <w:rFonts w:cs="Times New Roman" w:hAnsi="Times New Roman" w:ascii="Times New Roman"/>
          <w:noProof/>
          <w:color w:themeShade="1A" w:themeColor="background2" w:val="1D1B11"/>
          <w:sz w:val="24"/>
          <w:szCs w:val="24"/>
        </w:rPr>
        <w:t xml:space="preserve">2. </w:t>
      </w:r>
      <w:r w:rsidRPr="00F62680">
        <w:rPr>
          <w:rFonts w:cs="Times New Roman" w:hAnsi="Times New Roman" w:ascii="Times New Roman"/>
          <w:sz w:val="24"/>
          <w:szCs w:val="24"/>
        </w:rPr>
        <w:t>Utvrđuje se da nema mogućnosti za nastavak poslovanja stečajnog dužnika ili ponovno pokretanje istog.</w:t>
      </w:r>
    </w:p>
    <w:p w:rsidRDefault="00C43703" w:rsidP="00C43703" w:rsidR="00C43703" w:rsidRPr="00F62680">
      <w:pPr>
        <w:spacing w:lineRule="auto" w:line="276"/>
        <w:jc w:val="both"/>
        <w:rPr>
          <w:noProof/>
          <w:color w:themeShade="1A" w:themeColor="background2" w:val="1D1B11"/>
          <w:sz w:val="24"/>
          <w:szCs w:val="24"/>
        </w:rPr>
      </w:pPr>
      <w:r w:rsidRPr="00F62680">
        <w:rPr>
          <w:noProof/>
          <w:color w:themeShade="1A" w:themeColor="background2" w:val="1D1B11"/>
          <w:sz w:val="24"/>
          <w:szCs w:val="24"/>
        </w:rPr>
        <w:t xml:space="preserve">3. Daje se suglasnost stečajnoj upraviteljici da unovči nekretnine i </w:t>
      </w:r>
      <w:r w:rsidR="005F1EEA">
        <w:rPr>
          <w:noProof/>
          <w:color w:themeShade="1A" w:themeColor="background2" w:val="1D1B11"/>
          <w:sz w:val="24"/>
          <w:szCs w:val="24"/>
        </w:rPr>
        <w:t>pokretnine u vlasništvu dužnika javnim prikupljanjem ponuda za motorno vozilo Renault GTL4 po početnoj cijeni od 8.000,00 kn te ukoliko ista ne bude prodana, da se na sljedećoj javnoj objavi zatraži 3/4 cijene, potom 1/2, a ukoliko ne bude prodana niti za 1/2, da se javno objavi prikupljanje ponuda za iznos od 1/4 cijene, a ukoliko ne pristigne niti jedna ponuda, da se prihvati najpovoljnija ponuda.</w:t>
      </w:r>
    </w:p>
    <w:p w:rsidRDefault="00C43703" w:rsidP="00C43703" w:rsidR="005F1EEA">
      <w:pPr>
        <w:pStyle w:val="Tijelo"/>
        <w:spacing w:lineRule="auto" w:line="288" w:after="0"/>
        <w:jc w:val="both"/>
        <w:rPr>
          <w:rFonts w:cs="Times New Roman" w:hAnsi="Times New Roman" w:ascii="Times New Roman"/>
          <w:color w:val="auto"/>
          <w:sz w:val="24"/>
          <w:szCs w:val="24"/>
        </w:rPr>
      </w:pPr>
      <w:r w:rsidRPr="00F62680">
        <w:rPr>
          <w:rFonts w:cs="Times New Roman" w:eastAsia="Times New Roman" w:hAnsi="Times New Roman" w:ascii="Times New Roman"/>
          <w:color w:val="auto"/>
          <w:sz w:val="24"/>
          <w:szCs w:val="24"/>
          <w:bdr w:space="0" w:sz="0" w:color="auto" w:val="none"/>
          <w:lang w:eastAsia="en-US" w:val="en-GB"/>
        </w:rPr>
        <w:t>4. D</w:t>
      </w:r>
      <w:r w:rsidRPr="00F62680">
        <w:rPr>
          <w:rFonts w:cs="Times New Roman" w:hAnsi="Times New Roman" w:ascii="Times New Roman"/>
          <w:color w:val="auto"/>
          <w:sz w:val="24"/>
          <w:szCs w:val="24"/>
        </w:rPr>
        <w:t xml:space="preserve">aje se suglasnost stečajnoj upraviteljici za izdavanje punomoći za zastupanje odvjetniku za postupke u tijeku, koji će biti nastavljeni ili pokrenuti u korist stečajne mase, </w:t>
      </w:r>
      <w:r w:rsidR="005F1EEA">
        <w:rPr>
          <w:rFonts w:cs="Times New Roman" w:hAnsi="Times New Roman" w:ascii="Times New Roman"/>
          <w:color w:val="auto"/>
          <w:sz w:val="24"/>
          <w:szCs w:val="24"/>
        </w:rPr>
        <w:t>odnosno radi utvrđenja prava vlasništva glede nekretnine na adresi u Zagrebu, Meštrovićev trg bb.</w:t>
      </w:r>
    </w:p>
    <w:p w:rsidRDefault="005F1EEA" w:rsidP="00313D9A" w:rsidR="005F1EEA" w:rsidRPr="005F1EEA">
      <w:pPr>
        <w:tabs>
          <w:tab w:pos="1440" w:val="left"/>
        </w:tabs>
        <w:jc w:val="both"/>
        <w:rPr>
          <w:sz w:val="24"/>
          <w:szCs w:val="24"/>
        </w:rPr>
      </w:pPr>
      <w:r>
        <w:rPr>
          <w:sz w:val="24"/>
          <w:szCs w:val="24"/>
        </w:rPr>
        <w:t>5. Daje se suglasnost za angažiranje ovlaštenog sudskog vještaka za procjenu vrijednosti nekretnine  u poslovnom objektu na adresi Granični prijelaz G</w:t>
      </w:r>
      <w:r w:rsidR="00796FB1">
        <w:rPr>
          <w:sz w:val="24"/>
          <w:szCs w:val="24"/>
        </w:rPr>
        <w:t xml:space="preserve">oričan, poslovni prostor broj 5 te da se ista unovči javnim prikupljanjem ponuda po početnoj cijeni temeljem procjene sudskog vještaka, ukoliko se ista ne proda po toj cijeni da na sljedećem prikupljanju ponuda </w:t>
      </w:r>
      <w:r w:rsidR="00695AC1">
        <w:rPr>
          <w:sz w:val="24"/>
          <w:szCs w:val="24"/>
        </w:rPr>
        <w:t>početna cijena bude</w:t>
      </w:r>
      <w:r w:rsidR="00796FB1">
        <w:rPr>
          <w:sz w:val="24"/>
          <w:szCs w:val="24"/>
        </w:rPr>
        <w:t xml:space="preserve"> 3/4 od procijenjene vrijednosti, </w:t>
      </w:r>
      <w:r w:rsidR="00695AC1">
        <w:rPr>
          <w:sz w:val="24"/>
          <w:szCs w:val="24"/>
        </w:rPr>
        <w:t xml:space="preserve">ukoliko se ista ne proda po toj cijeni, početna cijena bude </w:t>
      </w:r>
      <w:r w:rsidR="00796FB1">
        <w:rPr>
          <w:sz w:val="24"/>
          <w:szCs w:val="24"/>
        </w:rPr>
        <w:t>1/2</w:t>
      </w:r>
      <w:r w:rsidR="00695AC1">
        <w:rPr>
          <w:sz w:val="24"/>
          <w:szCs w:val="24"/>
        </w:rPr>
        <w:t xml:space="preserve"> utvrđene</w:t>
      </w:r>
      <w:r w:rsidR="00796FB1">
        <w:rPr>
          <w:sz w:val="24"/>
          <w:szCs w:val="24"/>
        </w:rPr>
        <w:t xml:space="preserve"> vrijednosti</w:t>
      </w:r>
      <w:r w:rsidR="00695AC1">
        <w:rPr>
          <w:sz w:val="24"/>
          <w:szCs w:val="24"/>
        </w:rPr>
        <w:t>,</w:t>
      </w:r>
      <w:r w:rsidR="00796FB1">
        <w:rPr>
          <w:sz w:val="24"/>
          <w:szCs w:val="24"/>
        </w:rPr>
        <w:t xml:space="preserve"> ispod koje se ne može prodati.</w:t>
      </w:r>
    </w:p>
    <w:p w:rsidRDefault="004916CB" w:rsidP="00313D9A" w:rsidR="00EB54CF" w:rsidRPr="007F50B0">
      <w:pPr>
        <w:tabs>
          <w:tab w:pos="1440" w:val="left"/>
        </w:tabs>
        <w:jc w:val="both"/>
        <w:rPr>
          <w:sz w:val="24"/>
          <w:szCs w:val="24"/>
        </w:rPr>
      </w:pPr>
      <w:r w:rsidRPr="007F50B0">
        <w:rPr>
          <w:sz w:val="24"/>
          <w:szCs w:val="24"/>
        </w:rPr>
        <w:tab/>
      </w:r>
    </w:p>
    <w:p w:rsidRDefault="008D16DA" w:rsidP="00313D9A" w:rsidR="00315707" w:rsidRPr="007F50B0">
      <w:pPr>
        <w:tabs>
          <w:tab w:pos="1440" w:val="left"/>
        </w:tabs>
        <w:jc w:val="both"/>
        <w:rPr>
          <w:sz w:val="24"/>
          <w:szCs w:val="24"/>
        </w:rPr>
      </w:pPr>
      <w:r>
        <w:rPr>
          <w:sz w:val="24"/>
          <w:szCs w:val="24"/>
        </w:rPr>
        <w:t xml:space="preserve">            </w:t>
      </w:r>
      <w:r w:rsidR="00315707" w:rsidRPr="005F1EEA">
        <w:rPr>
          <w:sz w:val="24"/>
          <w:szCs w:val="24"/>
        </w:rPr>
        <w:t>Zapisnik se dostavlja prisutnima putem e-oglasne ploče.</w:t>
      </w:r>
    </w:p>
    <w:p w:rsidRDefault="002937FE" w:rsidP="00B1095D" w:rsidR="002937FE" w:rsidRPr="007F50B0">
      <w:pPr>
        <w:ind w:firstLine="720"/>
        <w:jc w:val="both"/>
        <w:rPr>
          <w:bCs/>
          <w:sz w:val="24"/>
          <w:szCs w:val="24"/>
        </w:rPr>
      </w:pPr>
      <w:r w:rsidRPr="007F50B0">
        <w:rPr>
          <w:bCs/>
          <w:sz w:val="24"/>
          <w:szCs w:val="24"/>
        </w:rPr>
        <w:t>Nakon što su donesene sve odluke, stečajni sudac objavljuje da je ročište dovršeno</w:t>
      </w:r>
      <w:r w:rsidR="00942FFB" w:rsidRPr="007F50B0">
        <w:rPr>
          <w:bCs/>
          <w:sz w:val="24"/>
          <w:szCs w:val="24"/>
        </w:rPr>
        <w:t xml:space="preserve"> u </w:t>
      </w:r>
      <w:r w:rsidR="005F1EEA">
        <w:rPr>
          <w:bCs/>
          <w:sz w:val="24"/>
          <w:szCs w:val="24"/>
        </w:rPr>
        <w:t>11,</w:t>
      </w:r>
      <w:r w:rsidR="0096707E">
        <w:rPr>
          <w:bCs/>
          <w:sz w:val="24"/>
          <w:szCs w:val="24"/>
        </w:rPr>
        <w:t>28</w:t>
      </w:r>
      <w:r w:rsidR="00AA1DC9" w:rsidRPr="007F50B0">
        <w:rPr>
          <w:bCs/>
          <w:sz w:val="24"/>
          <w:szCs w:val="24"/>
        </w:rPr>
        <w:t xml:space="preserve"> </w:t>
      </w:r>
      <w:r w:rsidRPr="007F50B0">
        <w:rPr>
          <w:bCs/>
          <w:sz w:val="24"/>
          <w:szCs w:val="24"/>
        </w:rPr>
        <w:t>sati.</w:t>
      </w:r>
    </w:p>
    <w:p w:rsidRDefault="00CA5D6A" w:rsidP="002937FE" w:rsidR="002937FE" w:rsidRPr="007F50B0">
      <w:pPr>
        <w:jc w:val="center"/>
        <w:rPr>
          <w:bCs/>
          <w:sz w:val="24"/>
          <w:szCs w:val="24"/>
        </w:rPr>
      </w:pPr>
      <w:r w:rsidRPr="007F50B0">
        <w:rPr>
          <w:bCs/>
          <w:sz w:val="24"/>
          <w:szCs w:val="24"/>
        </w:rPr>
        <w:t>stečajni sudac</w:t>
      </w:r>
    </w:p>
    <w:p w:rsidRDefault="002937FE" w:rsidP="002937FE" w:rsidR="002937FE" w:rsidRPr="007F50B0">
      <w:pPr>
        <w:jc w:val="center"/>
        <w:rPr>
          <w:bCs/>
          <w:sz w:val="24"/>
          <w:szCs w:val="24"/>
        </w:rPr>
      </w:pPr>
    </w:p>
    <w:p w:rsidRDefault="002937FE" w:rsidP="002937FE" w:rsidR="002937FE" w:rsidRPr="007F50B0">
      <w:pPr>
        <w:jc w:val="center"/>
        <w:rPr>
          <w:bCs/>
          <w:sz w:val="24"/>
          <w:szCs w:val="24"/>
        </w:rPr>
      </w:pPr>
    </w:p>
    <w:p w:rsidRDefault="00D30574" w:rsidP="002937FE" w:rsidR="002937FE" w:rsidRPr="007F50B0">
      <w:pPr>
        <w:jc w:val="center"/>
        <w:rPr>
          <w:bCs/>
          <w:sz w:val="24"/>
          <w:szCs w:val="24"/>
        </w:rPr>
      </w:pPr>
      <w:r w:rsidRPr="007F50B0">
        <w:rPr>
          <w:bCs/>
          <w:sz w:val="24"/>
          <w:szCs w:val="24"/>
        </w:rPr>
        <w:t>z</w:t>
      </w:r>
      <w:r w:rsidR="002937FE" w:rsidRPr="007F50B0">
        <w:rPr>
          <w:bCs/>
          <w:sz w:val="24"/>
          <w:szCs w:val="24"/>
        </w:rPr>
        <w:t>apisničar</w:t>
      </w:r>
    </w:p>
    <w:p w:rsidRDefault="002937FE" w:rsidP="003651B5" w:rsidR="002937FE" w:rsidRPr="007F50B0">
      <w:pPr>
        <w:ind w:firstLine="720" w:left="6480"/>
        <w:jc w:val="both"/>
        <w:rPr>
          <w:bCs/>
          <w:sz w:val="24"/>
          <w:szCs w:val="24"/>
        </w:rPr>
      </w:pPr>
      <w:r w:rsidRPr="007F50B0">
        <w:rPr>
          <w:bCs/>
          <w:sz w:val="24"/>
          <w:szCs w:val="24"/>
        </w:rPr>
        <w:t>vjerovnici</w:t>
      </w:r>
    </w:p>
    <w:p w:rsidRDefault="00D30574" w:rsidP="002937FE" w:rsidR="002937FE" w:rsidRPr="007F50B0">
      <w:pPr>
        <w:jc w:val="both"/>
        <w:rPr>
          <w:bCs/>
          <w:sz w:val="24"/>
          <w:szCs w:val="24"/>
        </w:rPr>
      </w:pPr>
      <w:r w:rsidRPr="007F50B0">
        <w:rPr>
          <w:bCs/>
          <w:sz w:val="24"/>
          <w:szCs w:val="24"/>
        </w:rPr>
        <w:t>s</w:t>
      </w:r>
      <w:r w:rsidR="002937FE" w:rsidRPr="007F50B0">
        <w:rPr>
          <w:bCs/>
          <w:sz w:val="24"/>
          <w:szCs w:val="24"/>
        </w:rPr>
        <w:t>tečajni upravitelj:</w:t>
      </w:r>
    </w:p>
    <w:sectPr w:rsidSect="002E1476" w:rsidR="002937FE" w:rsidRPr="007F50B0">
      <w:headerReference w:type="even" r:id="rId9"/>
      <w:headerReference w:type="default" r:id="rId10"/>
      <w:pgSz w:h="15840" w:w="12240"/>
      <w:pgMar w:gutter="0" w:footer="708" w:header="708" w:left="1800" w:bottom="719"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2680" w:rsidR="00F62680">
      <w:r>
        <w:separator/>
      </w:r>
    </w:p>
  </w:endnote>
  <w:endnote w:id="0" w:type="continuationSeparator">
    <w:p w:rsidRDefault="00F62680" w:rsidR="00F6268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Bookman Old Style">
    <w:panose1 w:val="02050604050505020204"/>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 w:name="Arial Unicode MS">
    <w:panose1 w:val="020B0604020202020204"/>
    <w:charset w:val="00"/>
    <w:family w:val="roman"/>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2680" w:rsidR="00F62680">
      <w:r>
        <w:separator/>
      </w:r>
    </w:p>
  </w:footnote>
  <w:footnote w:id="0" w:type="continuationSeparator">
    <w:p w:rsidRDefault="00F62680" w:rsidR="00F62680">
      <w:r>
        <w:continuationSeparator/>
      </w:r>
    </w:p>
  </w:footnote>
  <w:footnote w:id="1">
    <w:p w:rsidRDefault="003D4586" w:rsidP="003D4586" w:rsidR="003D4586">
      <w:pPr>
        <w:tabs>
          <w:tab w:pos="8805" w:val="left"/>
        </w:tabs>
      </w:pPr>
    </w:p>
  </w:footnote>
  <w:footnote w:id="2">
    <w:p w:rsidRDefault="003D4586" w:rsidP="003D4586" w:rsidR="003D4586" w:rsidRPr="00B40BEB">
      <w:pPr>
        <w:pStyle w:val="Tekstfusnote"/>
      </w:pPr>
      <w:r w:rsidRPr="00B40BEB">
        <w:rPr>
          <w:rStyle w:val="Referencafusnote"/>
        </w:rPr>
        <w:footnoteRef/>
      </w:r>
      <w:r w:rsidRPr="00B40BEB">
        <w:rPr>
          <w:lang w:val="pl-PL"/>
        </w:rPr>
        <w:t xml:space="preserve"> </w:t>
      </w:r>
      <w:r w:rsidRPr="00545009">
        <w:rPr>
          <w:rFonts w:hAnsi="Times New Roman" w:ascii="Times New Roman"/>
        </w:rPr>
        <w:t>Za radnike i prijašnje radnike tražbina se iskazuje u bruto i neto iznosu</w:t>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2680" w:rsidP="009200D8" w:rsidR="00F6268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2680" w:rsidR="00F6268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2680" w:rsidP="009200D8" w:rsidR="00F6268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22F2F">
      <w:rPr>
        <w:rStyle w:val="Brojstranice"/>
        <w:noProof/>
      </w:rPr>
      <w:t>13</w:t>
    </w:r>
    <w:r>
      <w:rPr>
        <w:rStyle w:val="Brojstranice"/>
      </w:rPr>
      <w:fldChar w:fldCharType="end"/>
    </w:r>
  </w:p>
  <w:p w:rsidRDefault="00F62680" w:rsidP="00B01808" w:rsidR="00F62680" w:rsidRPr="0095162B">
    <w:pPr>
      <w:ind w:firstLine="720" w:left="6480"/>
      <w:rPr>
        <w:bCs/>
        <w:sz w:val="24"/>
        <w:szCs w:val="24"/>
      </w:rPr>
    </w:pPr>
    <w:r w:rsidRPr="0095162B">
      <w:rPr>
        <w:bCs/>
        <w:sz w:val="24"/>
        <w:szCs w:val="24"/>
      </w:rPr>
      <w:t>St-</w:t>
    </w:r>
    <w:r>
      <w:rPr>
        <w:bCs/>
        <w:sz w:val="24"/>
        <w:szCs w:val="24"/>
      </w:rPr>
      <w:t>7893/15</w:t>
    </w:r>
  </w:p>
  <w:p w:rsidRDefault="00F62680" w:rsidP="00B01808" w:rsidR="00F62680">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8747FC"/>
    <w:multiLevelType w:val="multilevel"/>
    <w:tmpl w:val="C928B4DE"/>
    <w:styleLink w:val="WW8Num1"/>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1">
    <w:nsid w:val="11DF588E"/>
    <w:multiLevelType w:val="hybridMultilevel"/>
    <w:tmpl w:val="111CADB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C13720"/>
    <w:multiLevelType w:val="multilevel"/>
    <w:tmpl w:val="F072061A"/>
    <w:styleLink w:val="WW8Num2"/>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3">
    <w:nsid w:val="23D44387"/>
    <w:multiLevelType w:val="singleLevel"/>
    <w:tmpl w:val="BA087874"/>
    <w:lvl w:ilvl="0">
      <w:start w:val="1"/>
      <w:numFmt w:val="upperRoman"/>
      <w:pStyle w:val="Naslov9"/>
      <w:lvlText w:val="%1."/>
      <w:lvlJc w:val="left"/>
      <w:pPr>
        <w:tabs>
          <w:tab w:pos="720" w:val="num"/>
        </w:tabs>
        <w:ind w:hanging="720" w:left="720"/>
      </w:pPr>
    </w:lvl>
  </w:abstractNum>
  <w:abstractNum w:abstractNumId="4">
    <w:nsid w:val="27C277FC"/>
    <w:multiLevelType w:val="hybridMultilevel"/>
    <w:tmpl w:val="37F05778"/>
    <w:lvl w:tplc="F6BAE73E" w:ilvl="0">
      <w:start w:val="1"/>
      <w:numFmt w:val="decimal"/>
      <w:lvlText w:val="%1."/>
      <w:lvlJc w:val="left"/>
      <w:pPr>
        <w:tabs>
          <w:tab w:pos="720" w:val="num"/>
        </w:tabs>
        <w:ind w:hanging="360" w:left="720"/>
      </w:pPr>
      <w:rPr>
        <w:b/>
      </w:rPr>
    </w:lvl>
    <w:lvl w:tplc="7408F6E4" w:ilvl="1">
      <w:numFmt w:val="bullet"/>
      <w:lvlText w:val="-"/>
      <w:lvlJc w:val="left"/>
      <w:pPr>
        <w:tabs>
          <w:tab w:pos="1440" w:val="num"/>
        </w:tabs>
        <w:ind w:hanging="360" w:left="1440"/>
      </w:pPr>
      <w:rPr>
        <w:rFonts w:cs="Times New Roman" w:eastAsia="Times New Roman" w:hAnsi="Times New Roman" w:ascii="Times New Roman" w:hint="default"/>
      </w:rPr>
    </w:lvl>
    <w:lvl w:tplc="3E442CCA" w:ilvl="2">
      <w:start w:val="1"/>
      <w:numFmt w:val="lowerLetter"/>
      <w:lvlText w:val="%3)"/>
      <w:lvlJc w:val="left"/>
      <w:pPr>
        <w:tabs>
          <w:tab w:pos="2340" w:val="num"/>
        </w:tabs>
        <w:ind w:hanging="360" w:left="2340"/>
      </w:pPr>
      <w:rPr>
        <w:rFonts w:cs="Times New Roman" w:eastAsia="Times New Roman" w:hAnsi="Times New Roman" w:ascii="Times New Roman"/>
      </w:rPr>
    </w:lvl>
    <w:lvl w:tplc="271A89FA" w:ilvl="3">
      <w:start w:val="1"/>
      <w:numFmt w:val="upperRoman"/>
      <w:lvlText w:val="%4."/>
      <w:lvlJc w:val="left"/>
      <w:pPr>
        <w:tabs>
          <w:tab w:pos="3240" w:val="num"/>
        </w:tabs>
        <w:ind w:hanging="720" w:left="3240"/>
      </w:pPr>
      <w:rPr>
        <w:rFonts w:cs="Times New Roman" w:eastAsia="Times New Roman" w:hAnsi="Times New Roman" w:ascii="Times New Roman"/>
      </w:r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5">
    <w:nsid w:val="38985206"/>
    <w:multiLevelType w:val="hybridMultilevel"/>
    <w:tmpl w:val="6E30A638"/>
    <w:lvl w:tplc="2FBED94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F1961A3"/>
    <w:multiLevelType w:val="hybridMultilevel"/>
    <w:tmpl w:val="10D4FE2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8B0409B"/>
    <w:multiLevelType w:val="hybridMultilevel"/>
    <w:tmpl w:val="C5FE37D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D561823"/>
    <w:multiLevelType w:val="hybridMultilevel"/>
    <w:tmpl w:val="E93A11D2"/>
    <w:lvl w:tplc="45765450" w:ilvl="0">
      <w:start w:val="1"/>
      <w:numFmt w:val="upperLetter"/>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9">
    <w:nsid w:val="639A4564"/>
    <w:multiLevelType w:val="hybridMultilevel"/>
    <w:tmpl w:val="28D6EA0E"/>
    <w:lvl w:tplc="7A4C2CE8"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23F3CA5"/>
    <w:multiLevelType w:val="hybridMultilevel"/>
    <w:tmpl w:val="9A0E8F6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A810C9B"/>
    <w:multiLevelType w:val="hybridMultilevel"/>
    <w:tmpl w:val="3B34C2BE"/>
    <w:lvl w:tplc="33047028" w:ilvl="0">
      <w:start w:val="66"/>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2"/>
  </w:num>
  <w:num w:numId="2">
    <w:abstractNumId w:val="9"/>
  </w:num>
  <w:num w:numId="3">
    <w:abstractNumId w:val="0"/>
  </w:num>
  <w:num w:numId="4">
    <w:abstractNumId w:val="3"/>
  </w:num>
  <w:num w:numId="5">
    <w:abstractNumId w:val="11"/>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6"/>
  </w:num>
  <w:num w:numId="11">
    <w:abstractNumId w:val="1"/>
  </w:num>
  <w:num w:numId="12">
    <w:abstractNumId w:val="10"/>
  </w:num>
  <w:numIdMacAtCleanup w:val="8"/>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37FE"/>
    <w:rsid w:val="000167A2"/>
    <w:rsid w:val="00031AC5"/>
    <w:rsid w:val="0003240A"/>
    <w:rsid w:val="00036EBC"/>
    <w:rsid w:val="0004671A"/>
    <w:rsid w:val="00061371"/>
    <w:rsid w:val="00065174"/>
    <w:rsid w:val="000676C2"/>
    <w:rsid w:val="00071014"/>
    <w:rsid w:val="0007592C"/>
    <w:rsid w:val="0008405A"/>
    <w:rsid w:val="000C7515"/>
    <w:rsid w:val="000D11FD"/>
    <w:rsid w:val="000E51A4"/>
    <w:rsid w:val="001334E6"/>
    <w:rsid w:val="0013391C"/>
    <w:rsid w:val="00136E20"/>
    <w:rsid w:val="001579BD"/>
    <w:rsid w:val="00161633"/>
    <w:rsid w:val="00170907"/>
    <w:rsid w:val="001801B7"/>
    <w:rsid w:val="00182FF9"/>
    <w:rsid w:val="00197076"/>
    <w:rsid w:val="00197B32"/>
    <w:rsid w:val="001A2BBA"/>
    <w:rsid w:val="001A6FC8"/>
    <w:rsid w:val="001B2A4C"/>
    <w:rsid w:val="001B3FBA"/>
    <w:rsid w:val="001D14B2"/>
    <w:rsid w:val="001D1D51"/>
    <w:rsid w:val="001D54B2"/>
    <w:rsid w:val="001D650E"/>
    <w:rsid w:val="001F44A9"/>
    <w:rsid w:val="001F7E59"/>
    <w:rsid w:val="00200C14"/>
    <w:rsid w:val="0020662F"/>
    <w:rsid w:val="00210D5B"/>
    <w:rsid w:val="002173C7"/>
    <w:rsid w:val="00222F1E"/>
    <w:rsid w:val="0023108E"/>
    <w:rsid w:val="002426E0"/>
    <w:rsid w:val="00252B9B"/>
    <w:rsid w:val="0027434E"/>
    <w:rsid w:val="002858DA"/>
    <w:rsid w:val="002922A1"/>
    <w:rsid w:val="002937FE"/>
    <w:rsid w:val="002A0F58"/>
    <w:rsid w:val="002C04EC"/>
    <w:rsid w:val="002C070D"/>
    <w:rsid w:val="002D25B3"/>
    <w:rsid w:val="002D2D2F"/>
    <w:rsid w:val="002E1476"/>
    <w:rsid w:val="002E75AA"/>
    <w:rsid w:val="00313D9A"/>
    <w:rsid w:val="00314110"/>
    <w:rsid w:val="00315707"/>
    <w:rsid w:val="00316C2D"/>
    <w:rsid w:val="00322F2F"/>
    <w:rsid w:val="00324A56"/>
    <w:rsid w:val="00332F74"/>
    <w:rsid w:val="00333E18"/>
    <w:rsid w:val="00347B89"/>
    <w:rsid w:val="003635C6"/>
    <w:rsid w:val="003651B5"/>
    <w:rsid w:val="00397918"/>
    <w:rsid w:val="003B2C82"/>
    <w:rsid w:val="003C0AAF"/>
    <w:rsid w:val="003C4C54"/>
    <w:rsid w:val="003D4586"/>
    <w:rsid w:val="003F7C0A"/>
    <w:rsid w:val="00402B07"/>
    <w:rsid w:val="00406FCB"/>
    <w:rsid w:val="00410DD9"/>
    <w:rsid w:val="00412576"/>
    <w:rsid w:val="00425DF4"/>
    <w:rsid w:val="00427148"/>
    <w:rsid w:val="00432142"/>
    <w:rsid w:val="00433AE1"/>
    <w:rsid w:val="00441593"/>
    <w:rsid w:val="00442E1B"/>
    <w:rsid w:val="004520B8"/>
    <w:rsid w:val="0045647C"/>
    <w:rsid w:val="0047013F"/>
    <w:rsid w:val="00470DE3"/>
    <w:rsid w:val="00480BF8"/>
    <w:rsid w:val="00483F06"/>
    <w:rsid w:val="004864B8"/>
    <w:rsid w:val="004907A9"/>
    <w:rsid w:val="004916CB"/>
    <w:rsid w:val="00492760"/>
    <w:rsid w:val="00497F51"/>
    <w:rsid w:val="004A3E09"/>
    <w:rsid w:val="004B6D4B"/>
    <w:rsid w:val="004C71F5"/>
    <w:rsid w:val="004D4F80"/>
    <w:rsid w:val="004E3AE9"/>
    <w:rsid w:val="004E5469"/>
    <w:rsid w:val="004F022B"/>
    <w:rsid w:val="004F0B91"/>
    <w:rsid w:val="004F2A2B"/>
    <w:rsid w:val="004F2BF6"/>
    <w:rsid w:val="004F5E06"/>
    <w:rsid w:val="005062CB"/>
    <w:rsid w:val="00507523"/>
    <w:rsid w:val="005105F0"/>
    <w:rsid w:val="00524933"/>
    <w:rsid w:val="00524FE6"/>
    <w:rsid w:val="00531326"/>
    <w:rsid w:val="00540A0E"/>
    <w:rsid w:val="0056109D"/>
    <w:rsid w:val="00563888"/>
    <w:rsid w:val="00566AF3"/>
    <w:rsid w:val="00577D8C"/>
    <w:rsid w:val="00582540"/>
    <w:rsid w:val="00584C48"/>
    <w:rsid w:val="005A487E"/>
    <w:rsid w:val="005B7927"/>
    <w:rsid w:val="005C2024"/>
    <w:rsid w:val="005E37B5"/>
    <w:rsid w:val="005F1EEA"/>
    <w:rsid w:val="006122D7"/>
    <w:rsid w:val="00614C4C"/>
    <w:rsid w:val="00632C10"/>
    <w:rsid w:val="00643948"/>
    <w:rsid w:val="00645628"/>
    <w:rsid w:val="00645723"/>
    <w:rsid w:val="0067532C"/>
    <w:rsid w:val="006830F7"/>
    <w:rsid w:val="00695AC1"/>
    <w:rsid w:val="006A74B9"/>
    <w:rsid w:val="006B317D"/>
    <w:rsid w:val="006B57EE"/>
    <w:rsid w:val="006C5A61"/>
    <w:rsid w:val="006C78C0"/>
    <w:rsid w:val="006D2270"/>
    <w:rsid w:val="006F4A19"/>
    <w:rsid w:val="00702B5E"/>
    <w:rsid w:val="007158E6"/>
    <w:rsid w:val="00727585"/>
    <w:rsid w:val="007317F6"/>
    <w:rsid w:val="00743A0C"/>
    <w:rsid w:val="00753615"/>
    <w:rsid w:val="0076717F"/>
    <w:rsid w:val="00774C8D"/>
    <w:rsid w:val="007802DF"/>
    <w:rsid w:val="00782F0A"/>
    <w:rsid w:val="00791066"/>
    <w:rsid w:val="00791CFF"/>
    <w:rsid w:val="00796FB1"/>
    <w:rsid w:val="007A25E1"/>
    <w:rsid w:val="007A583A"/>
    <w:rsid w:val="007A6843"/>
    <w:rsid w:val="007A68E4"/>
    <w:rsid w:val="007B13A0"/>
    <w:rsid w:val="007B3F07"/>
    <w:rsid w:val="007C700B"/>
    <w:rsid w:val="007D1570"/>
    <w:rsid w:val="007D2F24"/>
    <w:rsid w:val="007E1966"/>
    <w:rsid w:val="007E5CBE"/>
    <w:rsid w:val="007E75F7"/>
    <w:rsid w:val="007F50B0"/>
    <w:rsid w:val="00802743"/>
    <w:rsid w:val="008231DA"/>
    <w:rsid w:val="00844386"/>
    <w:rsid w:val="00847F80"/>
    <w:rsid w:val="008533B4"/>
    <w:rsid w:val="00854E27"/>
    <w:rsid w:val="00857C0B"/>
    <w:rsid w:val="00866389"/>
    <w:rsid w:val="008766A7"/>
    <w:rsid w:val="00877A07"/>
    <w:rsid w:val="008807FF"/>
    <w:rsid w:val="00893798"/>
    <w:rsid w:val="008A7285"/>
    <w:rsid w:val="008B05F8"/>
    <w:rsid w:val="008B4269"/>
    <w:rsid w:val="008C264F"/>
    <w:rsid w:val="008C3F1A"/>
    <w:rsid w:val="008C5727"/>
    <w:rsid w:val="008C7A5D"/>
    <w:rsid w:val="008D16DA"/>
    <w:rsid w:val="008D24FC"/>
    <w:rsid w:val="008D626F"/>
    <w:rsid w:val="008E0C6B"/>
    <w:rsid w:val="008F0248"/>
    <w:rsid w:val="008F0A37"/>
    <w:rsid w:val="00901506"/>
    <w:rsid w:val="0091218E"/>
    <w:rsid w:val="009124B9"/>
    <w:rsid w:val="0091590F"/>
    <w:rsid w:val="009200D8"/>
    <w:rsid w:val="009249A4"/>
    <w:rsid w:val="00932265"/>
    <w:rsid w:val="00942FFB"/>
    <w:rsid w:val="00943C24"/>
    <w:rsid w:val="0095162B"/>
    <w:rsid w:val="0096707E"/>
    <w:rsid w:val="00967B24"/>
    <w:rsid w:val="00970965"/>
    <w:rsid w:val="00995755"/>
    <w:rsid w:val="009973CE"/>
    <w:rsid w:val="009A102C"/>
    <w:rsid w:val="009A29AA"/>
    <w:rsid w:val="009A62F0"/>
    <w:rsid w:val="009B6295"/>
    <w:rsid w:val="009C11C7"/>
    <w:rsid w:val="009D0BA5"/>
    <w:rsid w:val="009F093B"/>
    <w:rsid w:val="009F1D27"/>
    <w:rsid w:val="00A177C6"/>
    <w:rsid w:val="00A23BC8"/>
    <w:rsid w:val="00A279FB"/>
    <w:rsid w:val="00A30142"/>
    <w:rsid w:val="00A35E12"/>
    <w:rsid w:val="00A418CD"/>
    <w:rsid w:val="00A5058B"/>
    <w:rsid w:val="00A533E2"/>
    <w:rsid w:val="00A54A28"/>
    <w:rsid w:val="00A602FE"/>
    <w:rsid w:val="00A6090C"/>
    <w:rsid w:val="00A613FC"/>
    <w:rsid w:val="00A6609A"/>
    <w:rsid w:val="00A71553"/>
    <w:rsid w:val="00A75E2B"/>
    <w:rsid w:val="00A844F7"/>
    <w:rsid w:val="00AA0E7B"/>
    <w:rsid w:val="00AA1DC9"/>
    <w:rsid w:val="00AC4988"/>
    <w:rsid w:val="00AC5398"/>
    <w:rsid w:val="00AD17F9"/>
    <w:rsid w:val="00AD6A8F"/>
    <w:rsid w:val="00AD74BB"/>
    <w:rsid w:val="00AE2F90"/>
    <w:rsid w:val="00AF366E"/>
    <w:rsid w:val="00B01808"/>
    <w:rsid w:val="00B05825"/>
    <w:rsid w:val="00B1095D"/>
    <w:rsid w:val="00B123EA"/>
    <w:rsid w:val="00B16170"/>
    <w:rsid w:val="00B21E56"/>
    <w:rsid w:val="00B22EE6"/>
    <w:rsid w:val="00B3327A"/>
    <w:rsid w:val="00B3448B"/>
    <w:rsid w:val="00B3462A"/>
    <w:rsid w:val="00B43431"/>
    <w:rsid w:val="00B439F5"/>
    <w:rsid w:val="00B54B27"/>
    <w:rsid w:val="00B639DE"/>
    <w:rsid w:val="00B7030C"/>
    <w:rsid w:val="00B71500"/>
    <w:rsid w:val="00B740E7"/>
    <w:rsid w:val="00B77001"/>
    <w:rsid w:val="00B83606"/>
    <w:rsid w:val="00B85BAA"/>
    <w:rsid w:val="00B9009F"/>
    <w:rsid w:val="00BA3800"/>
    <w:rsid w:val="00BA79B6"/>
    <w:rsid w:val="00BB13AF"/>
    <w:rsid w:val="00BB34B3"/>
    <w:rsid w:val="00BB53CD"/>
    <w:rsid w:val="00BB7DA9"/>
    <w:rsid w:val="00BC354A"/>
    <w:rsid w:val="00BC5DAC"/>
    <w:rsid w:val="00BD1B3A"/>
    <w:rsid w:val="00BD3D8E"/>
    <w:rsid w:val="00BD6429"/>
    <w:rsid w:val="00BE378F"/>
    <w:rsid w:val="00BE3D40"/>
    <w:rsid w:val="00BE64DE"/>
    <w:rsid w:val="00C015EB"/>
    <w:rsid w:val="00C06CD6"/>
    <w:rsid w:val="00C10EC8"/>
    <w:rsid w:val="00C317BA"/>
    <w:rsid w:val="00C3199F"/>
    <w:rsid w:val="00C43703"/>
    <w:rsid w:val="00C45A19"/>
    <w:rsid w:val="00C622AF"/>
    <w:rsid w:val="00C77A5D"/>
    <w:rsid w:val="00C82F49"/>
    <w:rsid w:val="00C869FD"/>
    <w:rsid w:val="00C86D7B"/>
    <w:rsid w:val="00C93C3A"/>
    <w:rsid w:val="00C97F42"/>
    <w:rsid w:val="00CA0CB6"/>
    <w:rsid w:val="00CA5D6A"/>
    <w:rsid w:val="00CC0832"/>
    <w:rsid w:val="00CE6867"/>
    <w:rsid w:val="00CF5A10"/>
    <w:rsid w:val="00D01371"/>
    <w:rsid w:val="00D11C7E"/>
    <w:rsid w:val="00D13E04"/>
    <w:rsid w:val="00D1529C"/>
    <w:rsid w:val="00D25FEA"/>
    <w:rsid w:val="00D26B8D"/>
    <w:rsid w:val="00D30574"/>
    <w:rsid w:val="00D34EEA"/>
    <w:rsid w:val="00D369D1"/>
    <w:rsid w:val="00D37149"/>
    <w:rsid w:val="00D442A3"/>
    <w:rsid w:val="00D44A63"/>
    <w:rsid w:val="00D50178"/>
    <w:rsid w:val="00D5233A"/>
    <w:rsid w:val="00D5345C"/>
    <w:rsid w:val="00D550AB"/>
    <w:rsid w:val="00D56BCF"/>
    <w:rsid w:val="00D640B3"/>
    <w:rsid w:val="00D6779A"/>
    <w:rsid w:val="00D71D38"/>
    <w:rsid w:val="00D82C33"/>
    <w:rsid w:val="00D85F7F"/>
    <w:rsid w:val="00D86B83"/>
    <w:rsid w:val="00D87AB3"/>
    <w:rsid w:val="00DA28F6"/>
    <w:rsid w:val="00DC5109"/>
    <w:rsid w:val="00DE5D46"/>
    <w:rsid w:val="00DF2F36"/>
    <w:rsid w:val="00E07898"/>
    <w:rsid w:val="00E165B6"/>
    <w:rsid w:val="00E3361D"/>
    <w:rsid w:val="00E373D6"/>
    <w:rsid w:val="00E6318A"/>
    <w:rsid w:val="00E648EA"/>
    <w:rsid w:val="00E65DAD"/>
    <w:rsid w:val="00E70270"/>
    <w:rsid w:val="00E73F22"/>
    <w:rsid w:val="00E84901"/>
    <w:rsid w:val="00EA0897"/>
    <w:rsid w:val="00EB54CF"/>
    <w:rsid w:val="00EC4D44"/>
    <w:rsid w:val="00EC67B9"/>
    <w:rsid w:val="00EE7BAB"/>
    <w:rsid w:val="00EF0A8F"/>
    <w:rsid w:val="00EF577E"/>
    <w:rsid w:val="00F131F5"/>
    <w:rsid w:val="00F22A9D"/>
    <w:rsid w:val="00F41B8B"/>
    <w:rsid w:val="00F53EDD"/>
    <w:rsid w:val="00F57B71"/>
    <w:rsid w:val="00F62680"/>
    <w:rsid w:val="00F75B6B"/>
    <w:rsid w:val="00F80BE7"/>
    <w:rsid w:val="00F93006"/>
    <w:rsid w:val="00F93811"/>
    <w:rsid w:val="00F94D5C"/>
    <w:rsid w:val="00FB39F4"/>
    <w:rsid w:val="00FD1C62"/>
    <w:rsid w:val="00FD561F"/>
    <w:rsid w:val="00FD7A7A"/>
    <w:rsid w:val="00FE55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uiPriority="99" w:name="header"/>
    <w:lsdException w:uiPriority="99" w:name="footer"/>
    <w:lsdException w:qFormat="true" w:unhideWhenUsed="true" w:semiHidden="true" w:name="caption"/>
    <w:lsdException w:uiPriority="99" w:name="footnote reference"/>
    <w:lsdException w:qFormat="true" w:name="Title"/>
    <w:lsdException w:qFormat="true" w:name="Subtitle"/>
    <w:lsdException w:uiPriority="99" w:name="Hyperlink"/>
    <w:lsdException w:uiPriority="99" w:name="FollowedHyperlink"/>
    <w:lsdException w:qFormat="true" w:uiPriority="22" w:name="Strong"/>
    <w:lsdException w:qFormat="true" w:name="Emphasis"/>
    <w:lsdException w:uiPriority="99" w:name="Normal (Web)"/>
    <w:lsdException w:uiPriority="99" w:name="No List"/>
    <w:lsdException w:semiHidden="true" w:uiPriority="99" w:name="Placeholder Text"/>
    <w:lsdException w:qFormat="true"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937FE"/>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2937FE"/>
    <w:pPr>
      <w:keepNext/>
      <w:outlineLvl w:val="0"/>
    </w:pPr>
    <w:rPr>
      <w:b/>
      <w:sz w:val="24"/>
    </w:rPr>
  </w:style>
  <w:style w:styleId="Naslov2" w:type="paragraph">
    <w:name w:val="heading 2"/>
    <w:basedOn w:val="Normal"/>
    <w:next w:val="Normal"/>
    <w:link w:val="Naslov2Char"/>
    <w:qFormat/>
    <w:rsid w:val="00432142"/>
    <w:pPr>
      <w:keepNext/>
      <w:spacing w:after="60" w:before="240"/>
      <w:outlineLvl w:val="1"/>
    </w:pPr>
    <w:rPr>
      <w:rFonts w:cs="Arial" w:hAnsi="Arial" w:ascii="Arial"/>
      <w:b/>
      <w:bCs/>
      <w:i/>
      <w:iCs/>
      <w:sz w:val="28"/>
      <w:szCs w:val="28"/>
    </w:rPr>
  </w:style>
  <w:style w:styleId="Naslov3" w:type="paragraph">
    <w:name w:val="heading 3"/>
    <w:basedOn w:val="Normal"/>
    <w:next w:val="Normal"/>
    <w:link w:val="Naslov3Char"/>
    <w:qFormat/>
    <w:rsid w:val="002937FE"/>
    <w:pPr>
      <w:keepNext/>
      <w:jc w:val="center"/>
      <w:outlineLvl w:val="2"/>
    </w:pPr>
    <w:rPr>
      <w:b/>
      <w:sz w:val="24"/>
    </w:rPr>
  </w:style>
  <w:style w:styleId="Naslov4" w:type="paragraph">
    <w:name w:val="heading 4"/>
    <w:basedOn w:val="Normal"/>
    <w:next w:val="Normal"/>
    <w:link w:val="Naslov4Char"/>
    <w:qFormat/>
    <w:rsid w:val="00B21E56"/>
    <w:pPr>
      <w:keepNext/>
      <w:overflowPunct/>
      <w:autoSpaceDE/>
      <w:autoSpaceDN/>
      <w:adjustRightInd/>
      <w:textAlignment w:val="auto"/>
      <w:outlineLvl w:val="3"/>
    </w:pPr>
    <w:rPr>
      <w:b/>
      <w:lang w:val="en-US"/>
    </w:rPr>
  </w:style>
  <w:style w:styleId="Naslov5" w:type="paragraph">
    <w:name w:val="heading 5"/>
    <w:basedOn w:val="Normal"/>
    <w:next w:val="Normal"/>
    <w:link w:val="Naslov5Char"/>
    <w:qFormat/>
    <w:rsid w:val="00B21E56"/>
    <w:pPr>
      <w:keepNext/>
      <w:overflowPunct/>
      <w:autoSpaceDE/>
      <w:autoSpaceDN/>
      <w:adjustRightInd/>
      <w:jc w:val="center"/>
      <w:textAlignment w:val="auto"/>
      <w:outlineLvl w:val="4"/>
    </w:pPr>
    <w:rPr>
      <w:rFonts w:hAnsi="Bookman Old Style" w:ascii="Bookman Old Style"/>
      <w:b/>
      <w:i/>
      <w:sz w:val="24"/>
    </w:rPr>
  </w:style>
  <w:style w:styleId="Naslov6" w:type="paragraph">
    <w:name w:val="heading 6"/>
    <w:basedOn w:val="Normal"/>
    <w:next w:val="Normal"/>
    <w:link w:val="Naslov6Char"/>
    <w:qFormat/>
    <w:rsid w:val="00B21E56"/>
    <w:pPr>
      <w:keepNext/>
      <w:overflowPunct/>
      <w:autoSpaceDE/>
      <w:autoSpaceDN/>
      <w:adjustRightInd/>
      <w:textAlignment w:val="auto"/>
      <w:outlineLvl w:val="5"/>
    </w:pPr>
    <w:rPr>
      <w:rFonts w:hAnsi="Bookman Old Style" w:ascii="Bookman Old Style"/>
      <w:b/>
      <w:sz w:val="24"/>
    </w:rPr>
  </w:style>
  <w:style w:styleId="Naslov7" w:type="paragraph">
    <w:name w:val="heading 7"/>
    <w:basedOn w:val="Normal"/>
    <w:next w:val="Normal"/>
    <w:link w:val="Naslov7Char"/>
    <w:qFormat/>
    <w:rsid w:val="00B21E56"/>
    <w:pPr>
      <w:keepNext/>
      <w:overflowPunct/>
      <w:autoSpaceDE/>
      <w:autoSpaceDN/>
      <w:adjustRightInd/>
      <w:jc w:val="center"/>
      <w:textAlignment w:val="auto"/>
      <w:outlineLvl w:val="6"/>
    </w:pPr>
    <w:rPr>
      <w:rFonts w:hAnsi="Bookman Old Style" w:ascii="Bookman Old Style"/>
      <w:b/>
      <w:sz w:val="24"/>
    </w:rPr>
  </w:style>
  <w:style w:styleId="Naslov8" w:type="paragraph">
    <w:name w:val="heading 8"/>
    <w:basedOn w:val="Normal"/>
    <w:next w:val="Normal"/>
    <w:link w:val="Naslov8Char"/>
    <w:qFormat/>
    <w:rsid w:val="00B21E56"/>
    <w:pPr>
      <w:keepNext/>
      <w:overflowPunct/>
      <w:autoSpaceDE/>
      <w:autoSpaceDN/>
      <w:adjustRightInd/>
      <w:jc w:val="center"/>
      <w:textAlignment w:val="auto"/>
      <w:outlineLvl w:val="7"/>
    </w:pPr>
    <w:rPr>
      <w:rFonts w:hAnsi="Bookman Old Style" w:ascii="Bookman Old Style"/>
      <w:b/>
      <w:sz w:val="28"/>
    </w:rPr>
  </w:style>
  <w:style w:styleId="Naslov9" w:type="paragraph">
    <w:name w:val="heading 9"/>
    <w:basedOn w:val="Normal"/>
    <w:next w:val="Normal"/>
    <w:link w:val="Naslov9Char"/>
    <w:qFormat/>
    <w:rsid w:val="00B21E56"/>
    <w:pPr>
      <w:keepNext/>
      <w:numPr>
        <w:numId w:val="4"/>
      </w:numPr>
      <w:overflowPunct/>
      <w:autoSpaceDE/>
      <w:autoSpaceDN/>
      <w:adjustRightInd/>
      <w:jc w:val="both"/>
      <w:textAlignment w:val="auto"/>
      <w:outlineLvl w:val="8"/>
    </w:pPr>
    <w:rPr>
      <w:rFonts w:hAnsi="Bookman Old Style" w:ascii="Bookman Old Style"/>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937FE"/>
    <w:pPr>
      <w:jc w:val="both"/>
    </w:pPr>
    <w:rPr>
      <w:rFonts w:hAnsi="Arial" w:ascii="Arial"/>
      <w:sz w:val="24"/>
    </w:rPr>
  </w:style>
  <w:style w:styleId="Zaglavlje" w:type="paragraph">
    <w:name w:val="header"/>
    <w:basedOn w:val="Normal"/>
    <w:link w:val="ZaglavljeChar"/>
    <w:uiPriority w:val="99"/>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uiPriority w:val="99"/>
    <w:rsid w:val="00B01808"/>
    <w:pPr>
      <w:tabs>
        <w:tab w:pos="4536" w:val="center"/>
        <w:tab w:pos="9072" w:val="right"/>
      </w:tabs>
    </w:pPr>
  </w:style>
  <w:style w:styleId="Tekstbalonia" w:type="paragraph">
    <w:name w:val="Balloon Text"/>
    <w:basedOn w:val="Normal"/>
    <w:link w:val="TekstbaloniaChar"/>
    <w:rsid w:val="008E0C6B"/>
    <w:rPr>
      <w:rFonts w:cs="Tahoma" w:hAnsi="Tahoma" w:ascii="Tahoma"/>
      <w:sz w:val="16"/>
      <w:szCs w:val="16"/>
    </w:rPr>
  </w:style>
  <w:style w:styleId="Reetkatablice" w:type="table">
    <w:name w:val="Table Grid"/>
    <w:basedOn w:val="Obinatablica"/>
    <w:rsid w:val="003F7C0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Odlomakpopisa1" w:type="paragraph">
    <w:name w:val="Odlomak popisa1"/>
    <w:basedOn w:val="Normal"/>
    <w:uiPriority w:val="34"/>
    <w:qFormat/>
    <w:rsid w:val="00492760"/>
    <w:pPr>
      <w:overflowPunct/>
      <w:autoSpaceDE/>
      <w:autoSpaceDN/>
      <w:adjustRightInd/>
      <w:spacing w:lineRule="auto" w:line="276" w:after="200"/>
      <w:ind w:left="720"/>
      <w:contextualSpacing/>
      <w:textAlignment w:val="auto"/>
    </w:pPr>
    <w:rPr>
      <w:rFonts w:hAnsi="Calibri" w:ascii="Calibri"/>
      <w:sz w:val="22"/>
      <w:szCs w:val="22"/>
      <w:lang w:eastAsia="en-US"/>
    </w:rPr>
  </w:style>
  <w:style w:customStyle="true" w:styleId="Standard" w:type="paragraph">
    <w:name w:val="Standard"/>
    <w:rsid w:val="00432142"/>
    <w:pPr>
      <w:suppressAutoHyphens/>
      <w:autoSpaceDN w:val="false"/>
      <w:textAlignment w:val="baseline"/>
    </w:pPr>
    <w:rPr>
      <w:kern w:val="3"/>
      <w:sz w:val="24"/>
      <w:szCs w:val="24"/>
    </w:rPr>
  </w:style>
  <w:style w:customStyle="true" w:styleId="Textbody" w:type="paragraph">
    <w:name w:val="Text body"/>
    <w:basedOn w:val="Standard"/>
    <w:rsid w:val="00432142"/>
    <w:pPr>
      <w:spacing w:after="120"/>
    </w:pPr>
  </w:style>
  <w:style w:customStyle="true" w:styleId="WW8Num2" w:type="numbering">
    <w:name w:val="WW8Num2"/>
    <w:basedOn w:val="Bezpopisa"/>
    <w:rsid w:val="00432142"/>
    <w:pPr>
      <w:numPr>
        <w:numId w:val="1"/>
      </w:numPr>
    </w:pPr>
  </w:style>
  <w:style w:customStyle="true" w:styleId="TableContents" w:type="paragraph">
    <w:name w:val="Table Contents"/>
    <w:basedOn w:val="Normal"/>
    <w:rsid w:val="008D24FC"/>
    <w:pPr>
      <w:widowControl w:val="false"/>
      <w:suppressLineNumbers/>
      <w:suppressAutoHyphens/>
      <w:overflowPunct/>
      <w:autoSpaceDE/>
      <w:adjustRightInd/>
      <w:textAlignment w:val="auto"/>
    </w:pPr>
    <w:rPr>
      <w:rFonts w:cs="Tahoma" w:eastAsia="Lucida Sans Unicode"/>
      <w:kern w:val="3"/>
      <w:sz w:val="24"/>
      <w:szCs w:val="24"/>
    </w:rPr>
  </w:style>
  <w:style w:styleId="Bezproreda" w:type="paragraph">
    <w:name w:val="No Spacing"/>
    <w:qFormat/>
    <w:rsid w:val="00313D9A"/>
    <w:rPr>
      <w:rFonts w:eastAsia="Calibri" w:hAnsi="Calibri" w:ascii="Calibri"/>
      <w:sz w:val="22"/>
      <w:szCs w:val="22"/>
      <w:lang w:eastAsia="en-US"/>
    </w:rPr>
  </w:style>
  <w:style w:customStyle="true" w:styleId="WW8Num1" w:type="numbering">
    <w:name w:val="WW8Num1"/>
    <w:basedOn w:val="Bezpopisa"/>
    <w:rsid w:val="00632C10"/>
    <w:pPr>
      <w:numPr>
        <w:numId w:val="3"/>
      </w:numPr>
    </w:pPr>
  </w:style>
  <w:style w:styleId="StandardWeb" w:type="paragraph">
    <w:name w:val="Normal (Web)"/>
    <w:basedOn w:val="Normal"/>
    <w:uiPriority w:val="99"/>
    <w:unhideWhenUsed/>
    <w:rsid w:val="00632C10"/>
    <w:pPr>
      <w:overflowPunct/>
      <w:autoSpaceDE/>
      <w:autoSpaceDN/>
      <w:adjustRightInd/>
      <w:spacing w:afterAutospacing="true" w:after="100" w:beforeAutospacing="true" w:before="100"/>
      <w:textAlignment w:val="auto"/>
    </w:pPr>
    <w:rPr>
      <w:sz w:val="24"/>
      <w:szCs w:val="24"/>
    </w:rPr>
  </w:style>
  <w:style w:styleId="Naglaeno" w:type="character">
    <w:name w:val="Strong"/>
    <w:uiPriority w:val="22"/>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styleId="Hiperveza" w:type="character">
    <w:name w:val="Hyperlink"/>
    <w:basedOn w:val="Zadanifontodlomka"/>
    <w:uiPriority w:val="99"/>
    <w:unhideWhenUsed/>
    <w:rsid w:val="00CC0832"/>
    <w:rPr>
      <w:color w:val="0000FF"/>
      <w:u w:val="single"/>
    </w:rPr>
  </w:style>
  <w:style w:styleId="SlijeenaHiperveza" w:type="character">
    <w:name w:val="FollowedHyperlink"/>
    <w:basedOn w:val="Zadanifontodlomka"/>
    <w:uiPriority w:val="99"/>
    <w:unhideWhenUsed/>
    <w:rsid w:val="00CC0832"/>
    <w:rPr>
      <w:color w:val="800080"/>
      <w:u w:val="single"/>
    </w:rPr>
  </w:style>
  <w:style w:customStyle="true" w:styleId="font5" w:type="paragraph">
    <w:name w:val="font5"/>
    <w:basedOn w:val="Normal"/>
    <w:rsid w:val="00CC0832"/>
    <w:pPr>
      <w:overflowPunct/>
      <w:autoSpaceDE/>
      <w:autoSpaceDN/>
      <w:adjustRightInd/>
      <w:spacing w:afterAutospacing="true" w:after="100" w:beforeAutospacing="true" w:before="100"/>
      <w:textAlignment w:val="auto"/>
    </w:pPr>
    <w:rPr>
      <w:b/>
      <w:bCs/>
    </w:rPr>
  </w:style>
  <w:style w:customStyle="true" w:styleId="font6" w:type="paragraph">
    <w:name w:val="font6"/>
    <w:basedOn w:val="Normal"/>
    <w:rsid w:val="00CC0832"/>
    <w:pPr>
      <w:overflowPunct/>
      <w:autoSpaceDE/>
      <w:autoSpaceDN/>
      <w:adjustRightInd/>
      <w:spacing w:afterAutospacing="true" w:after="100" w:beforeAutospacing="true" w:before="100"/>
      <w:textAlignment w:val="auto"/>
    </w:pPr>
  </w:style>
  <w:style w:customStyle="true" w:styleId="font7" w:type="paragraph">
    <w:name w:val="font7"/>
    <w:basedOn w:val="Normal"/>
    <w:rsid w:val="00CC0832"/>
    <w:pPr>
      <w:overflowPunct/>
      <w:autoSpaceDE/>
      <w:autoSpaceDN/>
      <w:adjustRightInd/>
      <w:spacing w:afterAutospacing="true" w:after="100" w:beforeAutospacing="true" w:before="100"/>
      <w:textAlignment w:val="auto"/>
    </w:pPr>
    <w:rPr>
      <w:b/>
      <w:bCs/>
      <w:sz w:val="18"/>
      <w:szCs w:val="18"/>
    </w:rPr>
  </w:style>
  <w:style w:customStyle="true" w:styleId="xl65" w:type="paragraph">
    <w:name w:val="xl65"/>
    <w:basedOn w:val="Normal"/>
    <w:rsid w:val="00CC0832"/>
    <w:pPr>
      <w:overflowPunct/>
      <w:autoSpaceDE/>
      <w:autoSpaceDN/>
      <w:adjustRightInd/>
      <w:spacing w:afterAutospacing="true" w:after="100" w:beforeAutospacing="true" w:before="100"/>
      <w:jc w:val="center"/>
      <w:textAlignment w:val="center"/>
    </w:pPr>
    <w:rPr>
      <w:b/>
      <w:bCs/>
      <w:sz w:val="24"/>
      <w:szCs w:val="24"/>
    </w:rPr>
  </w:style>
  <w:style w:customStyle="true" w:styleId="xl66" w:type="paragraph">
    <w:name w:val="xl66"/>
    <w:basedOn w:val="Normal"/>
    <w:rsid w:val="00CC0832"/>
    <w:pPr>
      <w:overflowPunct/>
      <w:autoSpaceDE/>
      <w:autoSpaceDN/>
      <w:adjustRightInd/>
      <w:spacing w:afterAutospacing="true" w:after="100" w:beforeAutospacing="true" w:before="100"/>
      <w:textAlignment w:val="auto"/>
    </w:pPr>
    <w:rPr>
      <w:sz w:val="24"/>
      <w:szCs w:val="24"/>
    </w:rPr>
  </w:style>
  <w:style w:customStyle="true" w:styleId="xl67" w:type="paragraph">
    <w:name w:val="xl67"/>
    <w:basedOn w:val="Normal"/>
    <w:rsid w:val="00CC0832"/>
    <w:pPr>
      <w:overflowPunct/>
      <w:autoSpaceDE/>
      <w:autoSpaceDN/>
      <w:adjustRightInd/>
      <w:spacing w:afterAutospacing="true" w:after="100" w:beforeAutospacing="true" w:before="100"/>
      <w:jc w:val="right"/>
      <w:textAlignment w:val="auto"/>
    </w:pPr>
    <w:rPr>
      <w:sz w:val="22"/>
      <w:szCs w:val="22"/>
    </w:rPr>
  </w:style>
  <w:style w:customStyle="true" w:styleId="xl68" w:type="paragraph">
    <w:name w:val="xl68"/>
    <w:basedOn w:val="Normal"/>
    <w:rsid w:val="00CC0832"/>
    <w:pPr>
      <w:overflowPunct/>
      <w:autoSpaceDE/>
      <w:autoSpaceDN/>
      <w:adjustRightInd/>
      <w:spacing w:afterAutospacing="true" w:after="100" w:beforeAutospacing="true" w:before="100"/>
      <w:textAlignment w:val="auto"/>
    </w:pPr>
    <w:rPr>
      <w:sz w:val="24"/>
      <w:szCs w:val="24"/>
    </w:rPr>
  </w:style>
  <w:style w:customStyle="true" w:styleId="xl69" w:type="paragraph">
    <w:name w:val="xl69"/>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70" w:type="paragraph">
    <w:name w:val="xl7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71" w:type="paragraph">
    <w:name w:val="xl7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72" w:type="paragraph">
    <w:name w:val="xl7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3" w:type="paragraph">
    <w:name w:val="xl73"/>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74" w:type="paragraph">
    <w:name w:val="xl74"/>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75" w:type="paragraph">
    <w:name w:val="xl75"/>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76" w:type="paragraph">
    <w:name w:val="xl76"/>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7" w:type="paragraph">
    <w:name w:val="xl7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8" w:type="paragraph">
    <w:name w:val="xl78"/>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79" w:type="paragraph">
    <w:name w:val="xl79"/>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80" w:type="paragraph">
    <w:name w:val="xl8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81" w:type="paragraph">
    <w:name w:val="xl8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24"/>
      <w:szCs w:val="24"/>
    </w:rPr>
  </w:style>
  <w:style w:customStyle="true" w:styleId="xl82" w:type="paragraph">
    <w:name w:val="xl8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83" w:type="paragraph">
    <w:name w:val="xl8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sz w:val="24"/>
      <w:szCs w:val="24"/>
    </w:rPr>
  </w:style>
  <w:style w:customStyle="true" w:styleId="xl84" w:type="paragraph">
    <w:name w:val="xl84"/>
    <w:basedOn w:val="Normal"/>
    <w:rsid w:val="00CC0832"/>
    <w:pPr>
      <w:overflowPunct/>
      <w:autoSpaceDE/>
      <w:autoSpaceDN/>
      <w:adjustRightInd/>
      <w:spacing w:afterAutospacing="true" w:after="100" w:beforeAutospacing="true" w:before="100"/>
      <w:jc w:val="center"/>
      <w:textAlignment w:val="auto"/>
    </w:pPr>
    <w:rPr>
      <w:sz w:val="24"/>
      <w:szCs w:val="24"/>
    </w:rPr>
  </w:style>
  <w:style w:customStyle="true" w:styleId="xl85" w:type="paragraph">
    <w:name w:val="xl85"/>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b/>
      <w:bCs/>
      <w:sz w:val="24"/>
      <w:szCs w:val="24"/>
    </w:rPr>
  </w:style>
  <w:style w:customStyle="true" w:styleId="xl86" w:type="paragraph">
    <w:name w:val="xl86"/>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87" w:type="paragraph">
    <w:name w:val="xl8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24"/>
      <w:szCs w:val="24"/>
    </w:rPr>
  </w:style>
  <w:style w:customStyle="true" w:styleId="xl88" w:type="paragraph">
    <w:name w:val="xl88"/>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89" w:type="paragraph">
    <w:name w:val="xl89"/>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sz w:val="24"/>
      <w:szCs w:val="24"/>
    </w:rPr>
  </w:style>
  <w:style w:customStyle="true" w:styleId="xl90" w:type="paragraph">
    <w:name w:val="xl90"/>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top"/>
    </w:pPr>
    <w:rPr>
      <w:sz w:val="24"/>
      <w:szCs w:val="24"/>
    </w:rPr>
  </w:style>
  <w:style w:customStyle="true" w:styleId="xl91" w:type="paragraph">
    <w:name w:val="xl9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92" w:type="paragraph">
    <w:name w:val="xl9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93" w:type="paragraph">
    <w:name w:val="xl93"/>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94" w:type="paragraph">
    <w:name w:val="xl94"/>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center"/>
    </w:pPr>
    <w:rPr>
      <w:sz w:val="24"/>
      <w:szCs w:val="24"/>
    </w:rPr>
  </w:style>
  <w:style w:customStyle="true" w:styleId="xl95" w:type="paragraph">
    <w:name w:val="xl95"/>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96" w:type="paragraph">
    <w:name w:val="xl96"/>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97" w:type="paragraph">
    <w:name w:val="xl9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24"/>
      <w:szCs w:val="24"/>
    </w:rPr>
  </w:style>
  <w:style w:customStyle="true" w:styleId="xl98" w:type="paragraph">
    <w:name w:val="xl98"/>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99" w:type="paragraph">
    <w:name w:val="xl99"/>
    <w:basedOn w:val="Normal"/>
    <w:rsid w:val="00CC0832"/>
    <w:pPr>
      <w:pBdr>
        <w:top w:space="0" w:sz="4" w:color="auto" w:val="single"/>
        <w:left w:space="0" w:sz="4" w:color="auto" w:val="single"/>
        <w:bottom w:space="0" w:sz="6" w:color="auto" w:val="doub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00" w:type="paragraph">
    <w:name w:val="xl100"/>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center"/>
    </w:pPr>
    <w:rPr>
      <w:b/>
      <w:bCs/>
      <w:sz w:val="24"/>
      <w:szCs w:val="24"/>
    </w:rPr>
  </w:style>
  <w:style w:customStyle="true" w:styleId="xl101" w:type="paragraph">
    <w:name w:val="xl10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Bookman Old Style" w:ascii="Bookman Old Style"/>
      <w:sz w:val="24"/>
      <w:szCs w:val="24"/>
    </w:rPr>
  </w:style>
  <w:style w:customStyle="true" w:styleId="xl102" w:type="paragraph">
    <w:name w:val="xl10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Bookman Old Style" w:ascii="Bookman Old Style"/>
      <w:sz w:val="24"/>
      <w:szCs w:val="24"/>
    </w:rPr>
  </w:style>
  <w:style w:customStyle="true" w:styleId="xl103" w:type="paragraph">
    <w:name w:val="xl10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04" w:type="paragraph">
    <w:name w:val="xl104"/>
    <w:basedOn w:val="Normal"/>
    <w:rsid w:val="00CC0832"/>
    <w:pPr>
      <w:overflowPunct/>
      <w:autoSpaceDE/>
      <w:autoSpaceDN/>
      <w:adjustRightInd/>
      <w:spacing w:afterAutospacing="true" w:after="100" w:beforeAutospacing="true" w:before="100"/>
      <w:textAlignment w:val="auto"/>
    </w:pPr>
    <w:rPr>
      <w:b/>
      <w:bCs/>
      <w:sz w:val="18"/>
      <w:szCs w:val="18"/>
    </w:rPr>
  </w:style>
  <w:style w:customStyle="true" w:styleId="xl105" w:type="paragraph">
    <w:name w:val="xl105"/>
    <w:basedOn w:val="Normal"/>
    <w:rsid w:val="00CC0832"/>
    <w:pPr>
      <w:overflowPunct/>
      <w:autoSpaceDE/>
      <w:autoSpaceDN/>
      <w:adjustRightInd/>
      <w:spacing w:afterAutospacing="true" w:after="100" w:beforeAutospacing="true" w:before="100"/>
      <w:jc w:val="center"/>
      <w:textAlignment w:val="center"/>
    </w:pPr>
    <w:rPr>
      <w:b/>
      <w:bCs/>
      <w:sz w:val="18"/>
      <w:szCs w:val="18"/>
    </w:rPr>
  </w:style>
  <w:style w:customStyle="true" w:styleId="xl106" w:type="paragraph">
    <w:name w:val="xl106"/>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center"/>
    </w:pPr>
    <w:rPr>
      <w:sz w:val="24"/>
      <w:szCs w:val="24"/>
    </w:rPr>
  </w:style>
  <w:style w:customStyle="true" w:styleId="xl107" w:type="paragraph">
    <w:name w:val="xl10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18"/>
      <w:szCs w:val="18"/>
    </w:rPr>
  </w:style>
  <w:style w:customStyle="true" w:styleId="xl108" w:type="paragraph">
    <w:name w:val="xl108"/>
    <w:basedOn w:val="Normal"/>
    <w:rsid w:val="00CC0832"/>
    <w:pPr>
      <w:pBdr>
        <w:left w:space="0" w:sz="6" w:color="auto" w:val="doub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09" w:type="paragraph">
    <w:name w:val="xl109"/>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0" w:type="paragraph">
    <w:name w:val="xl110"/>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11" w:type="paragraph">
    <w:name w:val="xl111"/>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12" w:type="paragraph">
    <w:name w:val="xl112"/>
    <w:basedOn w:val="Normal"/>
    <w:rsid w:val="00CC0832"/>
    <w:pPr>
      <w:pBdr>
        <w:left w:space="0" w:sz="4" w:color="auto" w:val="single"/>
        <w:bottom w:space="0" w:sz="6" w:color="auto" w:val="doub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13" w:type="paragraph">
    <w:name w:val="xl113"/>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18"/>
      <w:szCs w:val="18"/>
    </w:rPr>
  </w:style>
  <w:style w:customStyle="true" w:styleId="xl114" w:type="paragraph">
    <w:name w:val="xl114"/>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115" w:type="paragraph">
    <w:name w:val="xl115"/>
    <w:basedOn w:val="Normal"/>
    <w:rsid w:val="00CC0832"/>
    <w:pPr>
      <w:pBdr>
        <w:top w:space="0" w:sz="4" w:color="auto" w:val="single"/>
        <w:left w:space="0" w:sz="6" w:color="auto" w:val="double"/>
        <w:bottom w:space="0" w:sz="6" w:color="auto" w:val="doub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116" w:type="paragraph">
    <w:name w:val="xl116"/>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117" w:type="paragraph">
    <w:name w:val="xl117"/>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8" w:type="paragraph">
    <w:name w:val="xl118"/>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9" w:type="paragraph">
    <w:name w:val="xl119"/>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120" w:type="paragraph">
    <w:name w:val="xl120"/>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121" w:type="paragraph">
    <w:name w:val="xl121"/>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122" w:type="paragraph">
    <w:name w:val="xl122"/>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18"/>
      <w:szCs w:val="18"/>
    </w:rPr>
  </w:style>
  <w:style w:customStyle="true" w:styleId="xl123" w:type="paragraph">
    <w:name w:val="xl123"/>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4" w:type="paragraph">
    <w:name w:val="xl124"/>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5" w:type="paragraph">
    <w:name w:val="xl125"/>
    <w:basedOn w:val="Normal"/>
    <w:rsid w:val="00CC0832"/>
    <w:pPr>
      <w:pBdr>
        <w:top w:space="0" w:sz="6" w:color="auto" w:val="doub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6" w:type="paragraph">
    <w:name w:val="xl126"/>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7" w:type="paragraph">
    <w:name w:val="xl127"/>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8" w:type="paragraph">
    <w:name w:val="xl128"/>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9" w:type="paragraph">
    <w:name w:val="xl129"/>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0" w:type="paragraph">
    <w:name w:val="xl13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1" w:type="paragraph">
    <w:name w:val="xl13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2" w:type="paragraph">
    <w:name w:val="xl132"/>
    <w:basedOn w:val="Normal"/>
    <w:rsid w:val="00CC0832"/>
    <w:pPr>
      <w:pBdr>
        <w:top w:space="0" w:sz="6" w:color="auto" w:val="doub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b/>
      <w:bCs/>
      <w:sz w:val="18"/>
      <w:szCs w:val="18"/>
    </w:rPr>
  </w:style>
  <w:style w:customStyle="true" w:styleId="xl133" w:type="paragraph">
    <w:name w:val="xl13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b/>
      <w:bCs/>
      <w:sz w:val="18"/>
      <w:szCs w:val="18"/>
    </w:rPr>
  </w:style>
  <w:style w:customStyle="true" w:styleId="xl134" w:type="paragraph">
    <w:name w:val="xl134"/>
    <w:basedOn w:val="Normal"/>
    <w:rsid w:val="00CC0832"/>
    <w:pPr>
      <w:overflowPunct/>
      <w:autoSpaceDE/>
      <w:autoSpaceDN/>
      <w:adjustRightInd/>
      <w:spacing w:afterAutospacing="true" w:after="100" w:beforeAutospacing="true" w:before="100"/>
      <w:jc w:val="center"/>
      <w:textAlignment w:val="auto"/>
    </w:pPr>
    <w:rPr>
      <w:b/>
      <w:bCs/>
      <w:sz w:val="28"/>
      <w:szCs w:val="28"/>
    </w:rPr>
  </w:style>
  <w:style w:customStyle="true" w:styleId="Naslov4Char" w:type="character">
    <w:name w:val="Naslov 4 Char"/>
    <w:basedOn w:val="Zadanifontodlomka"/>
    <w:link w:val="Naslov4"/>
    <w:rsid w:val="00B21E56"/>
    <w:rPr>
      <w:b/>
      <w:lang w:val="en-US"/>
    </w:rPr>
  </w:style>
  <w:style w:customStyle="true" w:styleId="Naslov5Char" w:type="character">
    <w:name w:val="Naslov 5 Char"/>
    <w:basedOn w:val="Zadanifontodlomka"/>
    <w:link w:val="Naslov5"/>
    <w:rsid w:val="00B21E56"/>
    <w:rPr>
      <w:rFonts w:hAnsi="Bookman Old Style" w:ascii="Bookman Old Style"/>
      <w:b/>
      <w:i/>
      <w:sz w:val="24"/>
    </w:rPr>
  </w:style>
  <w:style w:customStyle="true" w:styleId="Naslov6Char" w:type="character">
    <w:name w:val="Naslov 6 Char"/>
    <w:basedOn w:val="Zadanifontodlomka"/>
    <w:link w:val="Naslov6"/>
    <w:rsid w:val="00B21E56"/>
    <w:rPr>
      <w:rFonts w:hAnsi="Bookman Old Style" w:ascii="Bookman Old Style"/>
      <w:b/>
      <w:sz w:val="24"/>
    </w:rPr>
  </w:style>
  <w:style w:customStyle="true" w:styleId="Naslov7Char" w:type="character">
    <w:name w:val="Naslov 7 Char"/>
    <w:basedOn w:val="Zadanifontodlomka"/>
    <w:link w:val="Naslov7"/>
    <w:rsid w:val="00B21E56"/>
    <w:rPr>
      <w:rFonts w:hAnsi="Bookman Old Style" w:ascii="Bookman Old Style"/>
      <w:b/>
      <w:sz w:val="24"/>
    </w:rPr>
  </w:style>
  <w:style w:customStyle="true" w:styleId="Naslov8Char" w:type="character">
    <w:name w:val="Naslov 8 Char"/>
    <w:basedOn w:val="Zadanifontodlomka"/>
    <w:link w:val="Naslov8"/>
    <w:rsid w:val="00B21E56"/>
    <w:rPr>
      <w:rFonts w:hAnsi="Bookman Old Style" w:ascii="Bookman Old Style"/>
      <w:b/>
      <w:sz w:val="28"/>
    </w:rPr>
  </w:style>
  <w:style w:customStyle="true" w:styleId="Naslov9Char" w:type="character">
    <w:name w:val="Naslov 9 Char"/>
    <w:basedOn w:val="Zadanifontodlomka"/>
    <w:link w:val="Naslov9"/>
    <w:rsid w:val="00B21E56"/>
    <w:rPr>
      <w:rFonts w:hAnsi="Bookman Old Style" w:ascii="Bookman Old Style"/>
      <w:b/>
      <w:sz w:val="24"/>
    </w:rPr>
  </w:style>
  <w:style w:customStyle="true" w:styleId="Naslov1Char" w:type="character">
    <w:name w:val="Naslov 1 Char"/>
    <w:basedOn w:val="Zadanifontodlomka"/>
    <w:link w:val="Naslov1"/>
    <w:rsid w:val="00B21E56"/>
    <w:rPr>
      <w:b/>
      <w:sz w:val="24"/>
    </w:rPr>
  </w:style>
  <w:style w:customStyle="true" w:styleId="Naslov2Char" w:type="character">
    <w:name w:val="Naslov 2 Char"/>
    <w:basedOn w:val="Zadanifontodlomka"/>
    <w:link w:val="Naslov2"/>
    <w:rsid w:val="00B21E56"/>
    <w:rPr>
      <w:rFonts w:cs="Arial" w:hAnsi="Arial" w:ascii="Arial"/>
      <w:b/>
      <w:bCs/>
      <w:i/>
      <w:iCs/>
      <w:sz w:val="28"/>
      <w:szCs w:val="28"/>
    </w:rPr>
  </w:style>
  <w:style w:customStyle="true" w:styleId="Naslov3Char" w:type="character">
    <w:name w:val="Naslov 3 Char"/>
    <w:basedOn w:val="Zadanifontodlomka"/>
    <w:link w:val="Naslov3"/>
    <w:rsid w:val="00B21E56"/>
    <w:rPr>
      <w:b/>
      <w:sz w:val="24"/>
    </w:rPr>
  </w:style>
  <w:style w:customStyle="true" w:styleId="ZaglavljeChar" w:type="character">
    <w:name w:val="Zaglavlje Char"/>
    <w:basedOn w:val="Zadanifontodlomka"/>
    <w:link w:val="Zaglavlje"/>
    <w:uiPriority w:val="99"/>
    <w:rsid w:val="00B21E56"/>
  </w:style>
  <w:style w:customStyle="true" w:styleId="PodnojeChar" w:type="character">
    <w:name w:val="Podnožje Char"/>
    <w:basedOn w:val="Zadanifontodlomka"/>
    <w:link w:val="Podnoje"/>
    <w:uiPriority w:val="99"/>
    <w:rsid w:val="00B21E56"/>
  </w:style>
  <w:style w:styleId="Naslov" w:type="paragraph">
    <w:name w:val="Title"/>
    <w:basedOn w:val="Normal"/>
    <w:link w:val="NaslovChar"/>
    <w:qFormat/>
    <w:rsid w:val="00B21E56"/>
    <w:pPr>
      <w:overflowPunct/>
      <w:autoSpaceDE/>
      <w:autoSpaceDN/>
      <w:adjustRightInd/>
      <w:jc w:val="center"/>
      <w:textAlignment w:val="auto"/>
    </w:pPr>
    <w:rPr>
      <w:rFonts w:hAnsi="Bookman Old Style" w:ascii="Bookman Old Style"/>
      <w:b/>
      <w:sz w:val="24"/>
    </w:rPr>
  </w:style>
  <w:style w:customStyle="true" w:styleId="NaslovChar" w:type="character">
    <w:name w:val="Naslov Char"/>
    <w:basedOn w:val="Zadanifontodlomka"/>
    <w:link w:val="Naslov"/>
    <w:rsid w:val="00B21E56"/>
    <w:rPr>
      <w:rFonts w:hAnsi="Bookman Old Style" w:ascii="Bookman Old Style"/>
      <w:b/>
      <w:sz w:val="24"/>
    </w:rPr>
  </w:style>
  <w:style w:customStyle="true" w:styleId="TijelotekstaChar" w:type="character">
    <w:name w:val="Tijelo teksta Char"/>
    <w:basedOn w:val="Zadanifontodlomka"/>
    <w:link w:val="Tijeloteksta"/>
    <w:rsid w:val="00B21E56"/>
    <w:rPr>
      <w:rFonts w:hAnsi="Arial" w:ascii="Arial"/>
      <w:sz w:val="24"/>
    </w:rPr>
  </w:style>
  <w:style w:styleId="Uvuenotijeloteksta" w:type="paragraph">
    <w:name w:val="Body Text Indent"/>
    <w:basedOn w:val="Normal"/>
    <w:link w:val="UvuenotijelotekstaChar"/>
    <w:rsid w:val="00B21E56"/>
    <w:pPr>
      <w:tabs>
        <w:tab w:pos="-567" w:val="left"/>
      </w:tabs>
      <w:overflowPunct/>
      <w:autoSpaceDE/>
      <w:autoSpaceDN/>
      <w:adjustRightInd/>
      <w:ind w:left="-142"/>
      <w:textAlignment w:val="auto"/>
    </w:pPr>
    <w:rPr>
      <w:sz w:val="28"/>
      <w:lang w:val="en-US"/>
    </w:rPr>
  </w:style>
  <w:style w:customStyle="true" w:styleId="UvuenotijelotekstaChar" w:type="character">
    <w:name w:val="Uvučeno tijelo teksta Char"/>
    <w:basedOn w:val="Zadanifontodlomka"/>
    <w:link w:val="Uvuenotijeloteksta"/>
    <w:rsid w:val="00B21E56"/>
    <w:rPr>
      <w:sz w:val="28"/>
      <w:lang w:val="en-US"/>
    </w:rPr>
  </w:style>
  <w:style w:styleId="Podnaslov" w:type="paragraph">
    <w:name w:val="Subtitle"/>
    <w:basedOn w:val="Normal"/>
    <w:link w:val="PodnaslovChar"/>
    <w:qFormat/>
    <w:rsid w:val="00B21E56"/>
    <w:pPr>
      <w:overflowPunct/>
      <w:autoSpaceDE/>
      <w:autoSpaceDN/>
      <w:adjustRightInd/>
      <w:jc w:val="center"/>
      <w:textAlignment w:val="auto"/>
    </w:pPr>
    <w:rPr>
      <w:rFonts w:hAnsi="Bookman Old Style" w:ascii="Bookman Old Style"/>
      <w:b/>
      <w:i/>
      <w:sz w:val="22"/>
    </w:rPr>
  </w:style>
  <w:style w:customStyle="true" w:styleId="PodnaslovChar" w:type="character">
    <w:name w:val="Podnaslov Char"/>
    <w:basedOn w:val="Zadanifontodlomka"/>
    <w:link w:val="Podnaslov"/>
    <w:rsid w:val="00B21E56"/>
    <w:rPr>
      <w:rFonts w:hAnsi="Bookman Old Style" w:ascii="Bookman Old Style"/>
      <w:b/>
      <w:i/>
      <w:sz w:val="22"/>
    </w:rPr>
  </w:style>
  <w:style w:styleId="Tijeloteksta3" w:type="paragraph">
    <w:name w:val="Body Text 3"/>
    <w:basedOn w:val="Normal"/>
    <w:link w:val="Tijeloteksta3Char"/>
    <w:rsid w:val="00B21E56"/>
    <w:pPr>
      <w:overflowPunct/>
      <w:autoSpaceDE/>
      <w:autoSpaceDN/>
      <w:adjustRightInd/>
      <w:textAlignment w:val="auto"/>
    </w:pPr>
    <w:rPr>
      <w:b/>
      <w:sz w:val="24"/>
    </w:rPr>
  </w:style>
  <w:style w:customStyle="true" w:styleId="Tijeloteksta3Char" w:type="character">
    <w:name w:val="Tijelo teksta 3 Char"/>
    <w:basedOn w:val="Zadanifontodlomka"/>
    <w:link w:val="Tijeloteksta3"/>
    <w:rsid w:val="00B21E56"/>
    <w:rPr>
      <w:b/>
      <w:sz w:val="24"/>
    </w:rPr>
  </w:style>
  <w:style w:styleId="Tijeloteksta-uvlaka2" w:type="paragraph">
    <w:name w:val="Body Text Indent 2"/>
    <w:basedOn w:val="Normal"/>
    <w:link w:val="Tijeloteksta-uvlaka2Char"/>
    <w:rsid w:val="00B21E56"/>
    <w:pPr>
      <w:overflowPunct/>
      <w:autoSpaceDE/>
      <w:autoSpaceDN/>
      <w:adjustRightInd/>
      <w:ind w:left="375"/>
      <w:jc w:val="both"/>
      <w:textAlignment w:val="auto"/>
    </w:pPr>
    <w:rPr>
      <w:rFonts w:hAnsi="Bookman Old Style" w:ascii="Bookman Old Style"/>
      <w:sz w:val="24"/>
    </w:rPr>
  </w:style>
  <w:style w:customStyle="true" w:styleId="Tijeloteksta-uvlaka2Char" w:type="character">
    <w:name w:val="Tijelo teksta - uvlaka 2 Char"/>
    <w:basedOn w:val="Zadanifontodlomka"/>
    <w:link w:val="Tijeloteksta-uvlaka2"/>
    <w:rsid w:val="00B21E56"/>
    <w:rPr>
      <w:rFonts w:hAnsi="Bookman Old Style" w:ascii="Bookman Old Style"/>
      <w:sz w:val="24"/>
    </w:rPr>
  </w:style>
  <w:style w:customStyle="true" w:styleId="TekstbaloniaChar" w:type="character">
    <w:name w:val="Tekst balončića Char"/>
    <w:basedOn w:val="Zadanifontodlomka"/>
    <w:link w:val="Tekstbalonia"/>
    <w:rsid w:val="00B21E56"/>
    <w:rPr>
      <w:rFonts w:cs="Tahoma" w:hAnsi="Tahoma" w:ascii="Tahoma"/>
      <w:sz w:val="16"/>
      <w:szCs w:val="16"/>
    </w:rPr>
  </w:style>
  <w:style w:customStyle="true" w:styleId="Bezproreda1" w:type="paragraph">
    <w:name w:val="Bez proreda1"/>
    <w:uiPriority w:val="1"/>
    <w:qFormat/>
    <w:rsid w:val="00B21E56"/>
    <w:rPr>
      <w:rFonts w:eastAsia="Calibri" w:hAnsi="Calibri" w:ascii="Calibri"/>
      <w:sz w:val="22"/>
      <w:szCs w:val="22"/>
      <w:lang w:eastAsia="en-US"/>
    </w:rPr>
  </w:style>
  <w:style w:styleId="Tekstfusnote" w:type="paragraph">
    <w:name w:val="footnote text"/>
    <w:basedOn w:val="Normal"/>
    <w:link w:val="TekstfusnoteChar"/>
    <w:uiPriority w:val="99"/>
    <w:unhideWhenUsed/>
    <w:rsid w:val="004A3E09"/>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4A3E09"/>
    <w:rPr>
      <w:rFonts w:eastAsia="Calibri" w:hAnsi="Calibri" w:ascii="Calibri"/>
      <w:lang w:eastAsia="en-US"/>
    </w:rPr>
  </w:style>
  <w:style w:styleId="Referencafusnote" w:type="character">
    <w:name w:val="footnote reference"/>
    <w:uiPriority w:val="99"/>
    <w:unhideWhenUsed/>
    <w:rsid w:val="004A3E09"/>
    <w:rPr>
      <w:rFonts w:cs="Times New Roman" w:hAnsi="Times New Roman" w:ascii="Times New Roman" w:hint="default"/>
      <w:vertAlign w:val="superscript"/>
    </w:rPr>
  </w:style>
  <w:style w:customStyle="true" w:styleId="Tijelo" w:type="paragraph">
    <w:name w:val="Tijelo"/>
    <w:rsid w:val="00F62680"/>
    <w:pPr>
      <w:pBdr>
        <w:top w:val="nil"/>
        <w:left w:val="nil"/>
        <w:bottom w:val="nil"/>
        <w:right w:val="nil"/>
        <w:between w:val="nil"/>
        <w:bar w:val="nil"/>
      </w:pBdr>
      <w:spacing w:lineRule="auto" w:line="276" w:after="200"/>
    </w:pPr>
    <w:rPr>
      <w:rFonts w:cs="Calibri" w:eastAsia="Calibri" w:hAnsi="Calibri" w:ascii="Calibri"/>
      <w:color w:val="000000"/>
      <w:sz w:val="22"/>
      <w:szCs w:val="22"/>
      <w:u w:color="000000"/>
      <w:bdr w:val="nil"/>
    </w:rPr>
  </w:style>
  <w:style w:styleId="Tekstrezerviranogmjesta" w:type="character">
    <w:name w:val="Placeholder Text"/>
    <w:basedOn w:val="Zadanifontodlomka"/>
    <w:uiPriority w:val="99"/>
    <w:semiHidden/>
    <w:rsid w:val="00322F2F"/>
    <w:rPr>
      <w:color w:val="808080"/>
      <w:bdr w:space="0" w:sz="0" w:color="auto" w:val="none"/>
      <w:shd w:fill="auto" w:color="auto" w:val="clear"/>
    </w:rPr>
  </w:style>
  <w:style w:customStyle="true" w:styleId="eSPISCCParagraphDefaultFont" w:type="character">
    <w:name w:val="eSPIS_CC_Paragraph Default Font"/>
    <w:basedOn w:val="Zadanifontodlomka"/>
    <w:rsid w:val="00322F2F"/>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322F2F"/>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22F2F"/>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22F2F"/>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header" w:uiPriority="99"/>
    <w:lsdException w:name="footer" w:uiPriority="99"/>
    <w:lsdException w:name="caption" w:qFormat="1" w:semiHidden="1" w:unhideWhenUsed="1"/>
    <w:lsdException w:name="footnote reference" w:uiPriority="99"/>
    <w:lsdException w:name="Title" w:qFormat="1"/>
    <w:lsdException w:name="Subtitle" w:qFormat="1"/>
    <w:lsdException w:name="Hyperlink" w:uiPriority="99"/>
    <w:lsdException w:name="FollowedHyperlink" w:uiPriority="99"/>
    <w:lsdException w:name="Strong" w:qFormat="1" w:uiPriority="22"/>
    <w:lsdException w:name="Emphasis" w:qFormat="1"/>
    <w:lsdException w:name="Normal (Web)" w:uiPriority="99"/>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937FE"/>
    <w:pPr>
      <w:overflowPunct w:val="0"/>
      <w:autoSpaceDE w:val="0"/>
      <w:autoSpaceDN w:val="0"/>
      <w:adjustRightInd w:val="0"/>
      <w:textAlignment w:val="baseline"/>
    </w:pPr>
  </w:style>
  <w:style w:styleId="Naslov1" w:type="paragraph">
    <w:name w:val="heading 1"/>
    <w:basedOn w:val="Normal"/>
    <w:next w:val="Normal"/>
    <w:link w:val="Naslov1Char"/>
    <w:qFormat/>
    <w:rsid w:val="002937FE"/>
    <w:pPr>
      <w:keepNext/>
      <w:outlineLvl w:val="0"/>
    </w:pPr>
    <w:rPr>
      <w:b/>
      <w:sz w:val="24"/>
    </w:rPr>
  </w:style>
  <w:style w:styleId="Naslov2" w:type="paragraph">
    <w:name w:val="heading 2"/>
    <w:basedOn w:val="Normal"/>
    <w:next w:val="Normal"/>
    <w:link w:val="Naslov2Char"/>
    <w:qFormat/>
    <w:rsid w:val="00432142"/>
    <w:pPr>
      <w:keepNext/>
      <w:spacing w:after="60" w:before="240"/>
      <w:outlineLvl w:val="1"/>
    </w:pPr>
    <w:rPr>
      <w:rFonts w:ascii="Arial" w:cs="Arial" w:hAnsi="Arial"/>
      <w:b/>
      <w:bCs/>
      <w:i/>
      <w:iCs/>
      <w:sz w:val="28"/>
      <w:szCs w:val="28"/>
    </w:rPr>
  </w:style>
  <w:style w:styleId="Naslov3" w:type="paragraph">
    <w:name w:val="heading 3"/>
    <w:basedOn w:val="Normal"/>
    <w:next w:val="Normal"/>
    <w:link w:val="Naslov3Char"/>
    <w:qFormat/>
    <w:rsid w:val="002937FE"/>
    <w:pPr>
      <w:keepNext/>
      <w:jc w:val="center"/>
      <w:outlineLvl w:val="2"/>
    </w:pPr>
    <w:rPr>
      <w:b/>
      <w:sz w:val="24"/>
    </w:rPr>
  </w:style>
  <w:style w:styleId="Naslov4" w:type="paragraph">
    <w:name w:val="heading 4"/>
    <w:basedOn w:val="Normal"/>
    <w:next w:val="Normal"/>
    <w:link w:val="Naslov4Char"/>
    <w:qFormat/>
    <w:rsid w:val="00B21E56"/>
    <w:pPr>
      <w:keepNext/>
      <w:overflowPunct/>
      <w:autoSpaceDE/>
      <w:autoSpaceDN/>
      <w:adjustRightInd/>
      <w:textAlignment w:val="auto"/>
      <w:outlineLvl w:val="3"/>
    </w:pPr>
    <w:rPr>
      <w:b/>
      <w:lang w:val="en-US"/>
    </w:rPr>
  </w:style>
  <w:style w:styleId="Naslov5" w:type="paragraph">
    <w:name w:val="heading 5"/>
    <w:basedOn w:val="Normal"/>
    <w:next w:val="Normal"/>
    <w:link w:val="Naslov5Char"/>
    <w:qFormat/>
    <w:rsid w:val="00B21E56"/>
    <w:pPr>
      <w:keepNext/>
      <w:overflowPunct/>
      <w:autoSpaceDE/>
      <w:autoSpaceDN/>
      <w:adjustRightInd/>
      <w:jc w:val="center"/>
      <w:textAlignment w:val="auto"/>
      <w:outlineLvl w:val="4"/>
    </w:pPr>
    <w:rPr>
      <w:rFonts w:ascii="Bookman Old Style" w:hAnsi="Bookman Old Style"/>
      <w:b/>
      <w:i/>
      <w:sz w:val="24"/>
    </w:rPr>
  </w:style>
  <w:style w:styleId="Naslov6" w:type="paragraph">
    <w:name w:val="heading 6"/>
    <w:basedOn w:val="Normal"/>
    <w:next w:val="Normal"/>
    <w:link w:val="Naslov6Char"/>
    <w:qFormat/>
    <w:rsid w:val="00B21E56"/>
    <w:pPr>
      <w:keepNext/>
      <w:overflowPunct/>
      <w:autoSpaceDE/>
      <w:autoSpaceDN/>
      <w:adjustRightInd/>
      <w:textAlignment w:val="auto"/>
      <w:outlineLvl w:val="5"/>
    </w:pPr>
    <w:rPr>
      <w:rFonts w:ascii="Bookman Old Style" w:hAnsi="Bookman Old Style"/>
      <w:b/>
      <w:sz w:val="24"/>
    </w:rPr>
  </w:style>
  <w:style w:styleId="Naslov7" w:type="paragraph">
    <w:name w:val="heading 7"/>
    <w:basedOn w:val="Normal"/>
    <w:next w:val="Normal"/>
    <w:link w:val="Naslov7Char"/>
    <w:qFormat/>
    <w:rsid w:val="00B21E56"/>
    <w:pPr>
      <w:keepNext/>
      <w:overflowPunct/>
      <w:autoSpaceDE/>
      <w:autoSpaceDN/>
      <w:adjustRightInd/>
      <w:jc w:val="center"/>
      <w:textAlignment w:val="auto"/>
      <w:outlineLvl w:val="6"/>
    </w:pPr>
    <w:rPr>
      <w:rFonts w:ascii="Bookman Old Style" w:hAnsi="Bookman Old Style"/>
      <w:b/>
      <w:sz w:val="24"/>
    </w:rPr>
  </w:style>
  <w:style w:styleId="Naslov8" w:type="paragraph">
    <w:name w:val="heading 8"/>
    <w:basedOn w:val="Normal"/>
    <w:next w:val="Normal"/>
    <w:link w:val="Naslov8Char"/>
    <w:qFormat/>
    <w:rsid w:val="00B21E56"/>
    <w:pPr>
      <w:keepNext/>
      <w:overflowPunct/>
      <w:autoSpaceDE/>
      <w:autoSpaceDN/>
      <w:adjustRightInd/>
      <w:jc w:val="center"/>
      <w:textAlignment w:val="auto"/>
      <w:outlineLvl w:val="7"/>
    </w:pPr>
    <w:rPr>
      <w:rFonts w:ascii="Bookman Old Style" w:hAnsi="Bookman Old Style"/>
      <w:b/>
      <w:sz w:val="28"/>
    </w:rPr>
  </w:style>
  <w:style w:styleId="Naslov9" w:type="paragraph">
    <w:name w:val="heading 9"/>
    <w:basedOn w:val="Normal"/>
    <w:next w:val="Normal"/>
    <w:link w:val="Naslov9Char"/>
    <w:qFormat/>
    <w:rsid w:val="00B21E56"/>
    <w:pPr>
      <w:keepNext/>
      <w:numPr>
        <w:numId w:val="4"/>
      </w:numPr>
      <w:overflowPunct/>
      <w:autoSpaceDE/>
      <w:autoSpaceDN/>
      <w:adjustRightInd/>
      <w:jc w:val="both"/>
      <w:textAlignment w:val="auto"/>
      <w:outlineLvl w:val="8"/>
    </w:pPr>
    <w:rPr>
      <w:rFonts w:ascii="Bookman Old Style" w:hAnsi="Bookman Old Style"/>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937FE"/>
    <w:pPr>
      <w:jc w:val="both"/>
    </w:pPr>
    <w:rPr>
      <w:rFonts w:ascii="Arial" w:hAnsi="Arial"/>
      <w:sz w:val="24"/>
    </w:rPr>
  </w:style>
  <w:style w:styleId="Zaglavlje" w:type="paragraph">
    <w:name w:val="header"/>
    <w:basedOn w:val="Normal"/>
    <w:link w:val="ZaglavljeChar"/>
    <w:uiPriority w:val="99"/>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uiPriority w:val="99"/>
    <w:rsid w:val="00B01808"/>
    <w:pPr>
      <w:tabs>
        <w:tab w:pos="4536" w:val="center"/>
        <w:tab w:pos="9072" w:val="right"/>
      </w:tabs>
    </w:pPr>
  </w:style>
  <w:style w:styleId="Tekstbalonia" w:type="paragraph">
    <w:name w:val="Balloon Text"/>
    <w:basedOn w:val="Normal"/>
    <w:link w:val="TekstbaloniaChar"/>
    <w:rsid w:val="008E0C6B"/>
    <w:rPr>
      <w:rFonts w:ascii="Tahoma" w:cs="Tahoma" w:hAnsi="Tahoma"/>
      <w:sz w:val="16"/>
      <w:szCs w:val="16"/>
    </w:rPr>
  </w:style>
  <w:style w:styleId="Reetkatablice" w:type="table">
    <w:name w:val="Table Grid"/>
    <w:basedOn w:val="Obinatablica"/>
    <w:rsid w:val="003F7C0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Odlomakpopisa1" w:type="paragraph">
    <w:name w:val="Odlomak popisa1"/>
    <w:basedOn w:val="Normal"/>
    <w:uiPriority w:val="34"/>
    <w:qFormat/>
    <w:rsid w:val="00492760"/>
    <w:pPr>
      <w:overflowPunct/>
      <w:autoSpaceDE/>
      <w:autoSpaceDN/>
      <w:adjustRightInd/>
      <w:spacing w:after="200" w:line="276" w:lineRule="auto"/>
      <w:ind w:left="720"/>
      <w:contextualSpacing/>
      <w:textAlignment w:val="auto"/>
    </w:pPr>
    <w:rPr>
      <w:rFonts w:ascii="Calibri" w:hAnsi="Calibri"/>
      <w:sz w:val="22"/>
      <w:szCs w:val="22"/>
      <w:lang w:eastAsia="en-US"/>
    </w:rPr>
  </w:style>
  <w:style w:customStyle="1" w:styleId="Standard" w:type="paragraph">
    <w:name w:val="Standard"/>
    <w:rsid w:val="00432142"/>
    <w:pPr>
      <w:suppressAutoHyphens/>
      <w:autoSpaceDN w:val="0"/>
      <w:textAlignment w:val="baseline"/>
    </w:pPr>
    <w:rPr>
      <w:kern w:val="3"/>
      <w:sz w:val="24"/>
      <w:szCs w:val="24"/>
    </w:rPr>
  </w:style>
  <w:style w:customStyle="1" w:styleId="Textbody" w:type="paragraph">
    <w:name w:val="Text body"/>
    <w:basedOn w:val="Standard"/>
    <w:rsid w:val="00432142"/>
    <w:pPr>
      <w:spacing w:after="120"/>
    </w:pPr>
  </w:style>
  <w:style w:customStyle="1" w:styleId="WW8Num2" w:type="numbering">
    <w:name w:val="WW8Num2"/>
    <w:basedOn w:val="Bezpopisa"/>
    <w:rsid w:val="00432142"/>
    <w:pPr>
      <w:numPr>
        <w:numId w:val="1"/>
      </w:numPr>
    </w:pPr>
  </w:style>
  <w:style w:customStyle="1" w:styleId="TableContents" w:type="paragraph">
    <w:name w:val="Table Contents"/>
    <w:basedOn w:val="Normal"/>
    <w:rsid w:val="008D24FC"/>
    <w:pPr>
      <w:widowControl w:val="0"/>
      <w:suppressLineNumbers/>
      <w:suppressAutoHyphens/>
      <w:overflowPunct/>
      <w:autoSpaceDE/>
      <w:adjustRightInd/>
      <w:textAlignment w:val="auto"/>
    </w:pPr>
    <w:rPr>
      <w:rFonts w:cs="Tahoma" w:eastAsia="Lucida Sans Unicode"/>
      <w:kern w:val="3"/>
      <w:sz w:val="24"/>
      <w:szCs w:val="24"/>
    </w:rPr>
  </w:style>
  <w:style w:styleId="Bezproreda" w:type="paragraph">
    <w:name w:val="No Spacing"/>
    <w:qFormat/>
    <w:rsid w:val="00313D9A"/>
    <w:rPr>
      <w:rFonts w:ascii="Calibri" w:eastAsia="Calibri" w:hAnsi="Calibri"/>
      <w:sz w:val="22"/>
      <w:szCs w:val="22"/>
      <w:lang w:eastAsia="en-US"/>
    </w:rPr>
  </w:style>
  <w:style w:customStyle="1" w:styleId="WW8Num1" w:type="numbering">
    <w:name w:val="WW8Num1"/>
    <w:basedOn w:val="Bezpopisa"/>
    <w:rsid w:val="00632C10"/>
    <w:pPr>
      <w:numPr>
        <w:numId w:val="3"/>
      </w:numPr>
    </w:pPr>
  </w:style>
  <w:style w:styleId="StandardWeb" w:type="paragraph">
    <w:name w:val="Normal (Web)"/>
    <w:basedOn w:val="Normal"/>
    <w:uiPriority w:val="99"/>
    <w:unhideWhenUsed/>
    <w:rsid w:val="00632C10"/>
    <w:pPr>
      <w:overflowPunct/>
      <w:autoSpaceDE/>
      <w:autoSpaceDN/>
      <w:adjustRightInd/>
      <w:spacing w:after="100" w:afterAutospacing="1" w:before="100" w:beforeAutospacing="1"/>
      <w:textAlignment w:val="auto"/>
    </w:pPr>
    <w:rPr>
      <w:sz w:val="24"/>
      <w:szCs w:val="24"/>
    </w:rPr>
  </w:style>
  <w:style w:styleId="Naglaeno" w:type="character">
    <w:name w:val="Strong"/>
    <w:uiPriority w:val="22"/>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styleId="Hiperveza" w:type="character">
    <w:name w:val="Hyperlink"/>
    <w:basedOn w:val="Zadanifontodlomka"/>
    <w:uiPriority w:val="99"/>
    <w:unhideWhenUsed/>
    <w:rsid w:val="00CC0832"/>
    <w:rPr>
      <w:color w:val="0000FF"/>
      <w:u w:val="single"/>
    </w:rPr>
  </w:style>
  <w:style w:styleId="SlijeenaHiperveza" w:type="character">
    <w:name w:val="FollowedHyperlink"/>
    <w:basedOn w:val="Zadanifontodlomka"/>
    <w:uiPriority w:val="99"/>
    <w:unhideWhenUsed/>
    <w:rsid w:val="00CC0832"/>
    <w:rPr>
      <w:color w:val="800080"/>
      <w:u w:val="single"/>
    </w:rPr>
  </w:style>
  <w:style w:customStyle="1" w:styleId="font5" w:type="paragraph">
    <w:name w:val="font5"/>
    <w:basedOn w:val="Normal"/>
    <w:rsid w:val="00CC0832"/>
    <w:pPr>
      <w:overflowPunct/>
      <w:autoSpaceDE/>
      <w:autoSpaceDN/>
      <w:adjustRightInd/>
      <w:spacing w:after="100" w:afterAutospacing="1" w:before="100" w:beforeAutospacing="1"/>
      <w:textAlignment w:val="auto"/>
    </w:pPr>
    <w:rPr>
      <w:b/>
      <w:bCs/>
    </w:rPr>
  </w:style>
  <w:style w:customStyle="1" w:styleId="font6" w:type="paragraph">
    <w:name w:val="font6"/>
    <w:basedOn w:val="Normal"/>
    <w:rsid w:val="00CC0832"/>
    <w:pPr>
      <w:overflowPunct/>
      <w:autoSpaceDE/>
      <w:autoSpaceDN/>
      <w:adjustRightInd/>
      <w:spacing w:after="100" w:afterAutospacing="1" w:before="100" w:beforeAutospacing="1"/>
      <w:textAlignment w:val="auto"/>
    </w:pPr>
  </w:style>
  <w:style w:customStyle="1" w:styleId="font7" w:type="paragraph">
    <w:name w:val="font7"/>
    <w:basedOn w:val="Normal"/>
    <w:rsid w:val="00CC0832"/>
    <w:pPr>
      <w:overflowPunct/>
      <w:autoSpaceDE/>
      <w:autoSpaceDN/>
      <w:adjustRightInd/>
      <w:spacing w:after="100" w:afterAutospacing="1" w:before="100" w:beforeAutospacing="1"/>
      <w:textAlignment w:val="auto"/>
    </w:pPr>
    <w:rPr>
      <w:b/>
      <w:bCs/>
      <w:sz w:val="18"/>
      <w:szCs w:val="18"/>
    </w:rPr>
  </w:style>
  <w:style w:customStyle="1" w:styleId="xl65" w:type="paragraph">
    <w:name w:val="xl65"/>
    <w:basedOn w:val="Normal"/>
    <w:rsid w:val="00CC0832"/>
    <w:pPr>
      <w:overflowPunct/>
      <w:autoSpaceDE/>
      <w:autoSpaceDN/>
      <w:adjustRightInd/>
      <w:spacing w:after="100" w:afterAutospacing="1" w:before="100" w:beforeAutospacing="1"/>
      <w:jc w:val="center"/>
      <w:textAlignment w:val="center"/>
    </w:pPr>
    <w:rPr>
      <w:b/>
      <w:bCs/>
      <w:sz w:val="24"/>
      <w:szCs w:val="24"/>
    </w:rPr>
  </w:style>
  <w:style w:customStyle="1" w:styleId="xl66" w:type="paragraph">
    <w:name w:val="xl66"/>
    <w:basedOn w:val="Normal"/>
    <w:rsid w:val="00CC0832"/>
    <w:pPr>
      <w:overflowPunct/>
      <w:autoSpaceDE/>
      <w:autoSpaceDN/>
      <w:adjustRightInd/>
      <w:spacing w:after="100" w:afterAutospacing="1" w:before="100" w:beforeAutospacing="1"/>
      <w:textAlignment w:val="auto"/>
    </w:pPr>
    <w:rPr>
      <w:sz w:val="24"/>
      <w:szCs w:val="24"/>
    </w:rPr>
  </w:style>
  <w:style w:customStyle="1" w:styleId="xl67" w:type="paragraph">
    <w:name w:val="xl67"/>
    <w:basedOn w:val="Normal"/>
    <w:rsid w:val="00CC0832"/>
    <w:pPr>
      <w:overflowPunct/>
      <w:autoSpaceDE/>
      <w:autoSpaceDN/>
      <w:adjustRightInd/>
      <w:spacing w:after="100" w:afterAutospacing="1" w:before="100" w:beforeAutospacing="1"/>
      <w:jc w:val="right"/>
      <w:textAlignment w:val="auto"/>
    </w:pPr>
    <w:rPr>
      <w:sz w:val="22"/>
      <w:szCs w:val="22"/>
    </w:rPr>
  </w:style>
  <w:style w:customStyle="1" w:styleId="xl68" w:type="paragraph">
    <w:name w:val="xl68"/>
    <w:basedOn w:val="Normal"/>
    <w:rsid w:val="00CC0832"/>
    <w:pPr>
      <w:overflowPunct/>
      <w:autoSpaceDE/>
      <w:autoSpaceDN/>
      <w:adjustRightInd/>
      <w:spacing w:after="100" w:afterAutospacing="1" w:before="100" w:beforeAutospacing="1"/>
      <w:textAlignment w:val="auto"/>
    </w:pPr>
    <w:rPr>
      <w:sz w:val="24"/>
      <w:szCs w:val="24"/>
    </w:rPr>
  </w:style>
  <w:style w:customStyle="1" w:styleId="xl69" w:type="paragraph">
    <w:name w:val="xl69"/>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70" w:type="paragraph">
    <w:name w:val="xl7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71" w:type="paragraph">
    <w:name w:val="xl7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72" w:type="paragraph">
    <w:name w:val="xl7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3" w:type="paragraph">
    <w:name w:val="xl73"/>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74" w:type="paragraph">
    <w:name w:val="xl74"/>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75" w:type="paragraph">
    <w:name w:val="xl75"/>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sz w:val="24"/>
      <w:szCs w:val="24"/>
    </w:rPr>
  </w:style>
  <w:style w:customStyle="1" w:styleId="xl76" w:type="paragraph">
    <w:name w:val="xl76"/>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7" w:type="paragraph">
    <w:name w:val="xl7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8" w:type="paragraph">
    <w:name w:val="xl78"/>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79" w:type="paragraph">
    <w:name w:val="xl79"/>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80" w:type="paragraph">
    <w:name w:val="xl8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sz w:val="24"/>
      <w:szCs w:val="24"/>
    </w:rPr>
  </w:style>
  <w:style w:customStyle="1" w:styleId="xl81" w:type="paragraph">
    <w:name w:val="xl8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24"/>
      <w:szCs w:val="24"/>
    </w:rPr>
  </w:style>
  <w:style w:customStyle="1" w:styleId="xl82" w:type="paragraph">
    <w:name w:val="xl8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83" w:type="paragraph">
    <w:name w:val="xl8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sz w:val="24"/>
      <w:szCs w:val="24"/>
    </w:rPr>
  </w:style>
  <w:style w:customStyle="1" w:styleId="xl84" w:type="paragraph">
    <w:name w:val="xl84"/>
    <w:basedOn w:val="Normal"/>
    <w:rsid w:val="00CC0832"/>
    <w:pPr>
      <w:overflowPunct/>
      <w:autoSpaceDE/>
      <w:autoSpaceDN/>
      <w:adjustRightInd/>
      <w:spacing w:after="100" w:afterAutospacing="1" w:before="100" w:beforeAutospacing="1"/>
      <w:jc w:val="center"/>
      <w:textAlignment w:val="auto"/>
    </w:pPr>
    <w:rPr>
      <w:sz w:val="24"/>
      <w:szCs w:val="24"/>
    </w:rPr>
  </w:style>
  <w:style w:customStyle="1" w:styleId="xl85" w:type="paragraph">
    <w:name w:val="xl85"/>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b/>
      <w:bCs/>
      <w:sz w:val="24"/>
      <w:szCs w:val="24"/>
    </w:rPr>
  </w:style>
  <w:style w:customStyle="1" w:styleId="xl86" w:type="paragraph">
    <w:name w:val="xl86"/>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87" w:type="paragraph">
    <w:name w:val="xl8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24"/>
      <w:szCs w:val="24"/>
    </w:rPr>
  </w:style>
  <w:style w:customStyle="1" w:styleId="xl88" w:type="paragraph">
    <w:name w:val="xl88"/>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89" w:type="paragraph">
    <w:name w:val="xl89"/>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sz w:val="24"/>
      <w:szCs w:val="24"/>
    </w:rPr>
  </w:style>
  <w:style w:customStyle="1" w:styleId="xl90" w:type="paragraph">
    <w:name w:val="xl90"/>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top"/>
    </w:pPr>
    <w:rPr>
      <w:sz w:val="24"/>
      <w:szCs w:val="24"/>
    </w:rPr>
  </w:style>
  <w:style w:customStyle="1" w:styleId="xl91" w:type="paragraph">
    <w:name w:val="xl9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92" w:type="paragraph">
    <w:name w:val="xl9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93" w:type="paragraph">
    <w:name w:val="xl93"/>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94" w:type="paragraph">
    <w:name w:val="xl94"/>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center"/>
    </w:pPr>
    <w:rPr>
      <w:sz w:val="24"/>
      <w:szCs w:val="24"/>
    </w:rPr>
  </w:style>
  <w:style w:customStyle="1" w:styleId="xl95" w:type="paragraph">
    <w:name w:val="xl95"/>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96" w:type="paragraph">
    <w:name w:val="xl96"/>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97" w:type="paragraph">
    <w:name w:val="xl9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24"/>
      <w:szCs w:val="24"/>
    </w:rPr>
  </w:style>
  <w:style w:customStyle="1" w:styleId="xl98" w:type="paragraph">
    <w:name w:val="xl98"/>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99" w:type="paragraph">
    <w:name w:val="xl99"/>
    <w:basedOn w:val="Normal"/>
    <w:rsid w:val="00CC0832"/>
    <w:pPr>
      <w:pBdr>
        <w:top w:color="auto" w:space="0" w:sz="4" w:val="single"/>
        <w:left w:color="auto" w:space="0" w:sz="4" w:val="single"/>
        <w:bottom w:color="auto" w:space="0" w:sz="6" w:val="double"/>
        <w:right w:color="auto" w:space="0" w:sz="6" w:val="double"/>
      </w:pBdr>
      <w:overflowPunct/>
      <w:autoSpaceDE/>
      <w:autoSpaceDN/>
      <w:adjustRightInd/>
      <w:spacing w:after="100" w:afterAutospacing="1" w:before="100" w:beforeAutospacing="1"/>
      <w:textAlignment w:val="auto"/>
    </w:pPr>
    <w:rPr>
      <w:sz w:val="24"/>
      <w:szCs w:val="24"/>
    </w:rPr>
  </w:style>
  <w:style w:customStyle="1" w:styleId="xl100" w:type="paragraph">
    <w:name w:val="xl100"/>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center"/>
    </w:pPr>
    <w:rPr>
      <w:b/>
      <w:bCs/>
      <w:sz w:val="24"/>
      <w:szCs w:val="24"/>
    </w:rPr>
  </w:style>
  <w:style w:customStyle="1" w:styleId="xl101" w:type="paragraph">
    <w:name w:val="xl10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Bookman Old Style" w:hAnsi="Bookman Old Style"/>
      <w:sz w:val="24"/>
      <w:szCs w:val="24"/>
    </w:rPr>
  </w:style>
  <w:style w:customStyle="1" w:styleId="xl102" w:type="paragraph">
    <w:name w:val="xl10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Bookman Old Style" w:hAnsi="Bookman Old Style"/>
      <w:sz w:val="24"/>
      <w:szCs w:val="24"/>
    </w:rPr>
  </w:style>
  <w:style w:customStyle="1" w:styleId="xl103" w:type="paragraph">
    <w:name w:val="xl10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104" w:type="paragraph">
    <w:name w:val="xl104"/>
    <w:basedOn w:val="Normal"/>
    <w:rsid w:val="00CC0832"/>
    <w:pPr>
      <w:overflowPunct/>
      <w:autoSpaceDE/>
      <w:autoSpaceDN/>
      <w:adjustRightInd/>
      <w:spacing w:after="100" w:afterAutospacing="1" w:before="100" w:beforeAutospacing="1"/>
      <w:textAlignment w:val="auto"/>
    </w:pPr>
    <w:rPr>
      <w:b/>
      <w:bCs/>
      <w:sz w:val="18"/>
      <w:szCs w:val="18"/>
    </w:rPr>
  </w:style>
  <w:style w:customStyle="1" w:styleId="xl105" w:type="paragraph">
    <w:name w:val="xl105"/>
    <w:basedOn w:val="Normal"/>
    <w:rsid w:val="00CC0832"/>
    <w:pPr>
      <w:overflowPunct/>
      <w:autoSpaceDE/>
      <w:autoSpaceDN/>
      <w:adjustRightInd/>
      <w:spacing w:after="100" w:afterAutospacing="1" w:before="100" w:beforeAutospacing="1"/>
      <w:jc w:val="center"/>
      <w:textAlignment w:val="center"/>
    </w:pPr>
    <w:rPr>
      <w:b/>
      <w:bCs/>
      <w:sz w:val="18"/>
      <w:szCs w:val="18"/>
    </w:rPr>
  </w:style>
  <w:style w:customStyle="1" w:styleId="xl106" w:type="paragraph">
    <w:name w:val="xl106"/>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center"/>
    </w:pPr>
    <w:rPr>
      <w:sz w:val="24"/>
      <w:szCs w:val="24"/>
    </w:rPr>
  </w:style>
  <w:style w:customStyle="1" w:styleId="xl107" w:type="paragraph">
    <w:name w:val="xl10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18"/>
      <w:szCs w:val="18"/>
    </w:rPr>
  </w:style>
  <w:style w:customStyle="1" w:styleId="xl108" w:type="paragraph">
    <w:name w:val="xl108"/>
    <w:basedOn w:val="Normal"/>
    <w:rsid w:val="00CC0832"/>
    <w:pPr>
      <w:pBdr>
        <w:left w:color="auto" w:space="0" w:sz="6" w:val="doub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09" w:type="paragraph">
    <w:name w:val="xl109"/>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0" w:type="paragraph">
    <w:name w:val="xl110"/>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11" w:type="paragraph">
    <w:name w:val="xl111"/>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12" w:type="paragraph">
    <w:name w:val="xl112"/>
    <w:basedOn w:val="Normal"/>
    <w:rsid w:val="00CC0832"/>
    <w:pPr>
      <w:pBdr>
        <w:left w:color="auto" w:space="0" w:sz="4" w:val="single"/>
        <w:bottom w:color="auto" w:space="0" w:sz="6" w:val="double"/>
        <w:right w:color="auto" w:space="0" w:sz="6" w:val="double"/>
      </w:pBdr>
      <w:overflowPunct/>
      <w:autoSpaceDE/>
      <w:autoSpaceDN/>
      <w:adjustRightInd/>
      <w:spacing w:after="100" w:afterAutospacing="1" w:before="100" w:beforeAutospacing="1"/>
      <w:textAlignment w:val="auto"/>
    </w:pPr>
    <w:rPr>
      <w:sz w:val="24"/>
      <w:szCs w:val="24"/>
    </w:rPr>
  </w:style>
  <w:style w:customStyle="1" w:styleId="xl113" w:type="paragraph">
    <w:name w:val="xl113"/>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18"/>
      <w:szCs w:val="18"/>
    </w:rPr>
  </w:style>
  <w:style w:customStyle="1" w:styleId="xl114" w:type="paragraph">
    <w:name w:val="xl114"/>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115" w:type="paragraph">
    <w:name w:val="xl115"/>
    <w:basedOn w:val="Normal"/>
    <w:rsid w:val="00CC0832"/>
    <w:pPr>
      <w:pBdr>
        <w:top w:color="auto" w:space="0" w:sz="4" w:val="single"/>
        <w:left w:color="auto" w:space="0" w:sz="6" w:val="double"/>
        <w:bottom w:color="auto" w:space="0" w:sz="6" w:val="doub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116" w:type="paragraph">
    <w:name w:val="xl116"/>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117" w:type="paragraph">
    <w:name w:val="xl117"/>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8" w:type="paragraph">
    <w:name w:val="xl118"/>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9" w:type="paragraph">
    <w:name w:val="xl119"/>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120" w:type="paragraph">
    <w:name w:val="xl120"/>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121" w:type="paragraph">
    <w:name w:val="xl121"/>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122" w:type="paragraph">
    <w:name w:val="xl122"/>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18"/>
      <w:szCs w:val="18"/>
    </w:rPr>
  </w:style>
  <w:style w:customStyle="1" w:styleId="xl123" w:type="paragraph">
    <w:name w:val="xl123"/>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4" w:type="paragraph">
    <w:name w:val="xl124"/>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5" w:type="paragraph">
    <w:name w:val="xl125"/>
    <w:basedOn w:val="Normal"/>
    <w:rsid w:val="00CC0832"/>
    <w:pPr>
      <w:pBdr>
        <w:top w:color="auto" w:space="0" w:sz="6" w:val="doub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6" w:type="paragraph">
    <w:name w:val="xl126"/>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7" w:type="paragraph">
    <w:name w:val="xl127"/>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8" w:type="paragraph">
    <w:name w:val="xl128"/>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9" w:type="paragraph">
    <w:name w:val="xl129"/>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0" w:type="paragraph">
    <w:name w:val="xl13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1" w:type="paragraph">
    <w:name w:val="xl13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2" w:type="paragraph">
    <w:name w:val="xl132"/>
    <w:basedOn w:val="Normal"/>
    <w:rsid w:val="00CC0832"/>
    <w:pPr>
      <w:pBdr>
        <w:top w:color="auto" w:space="0" w:sz="6" w:val="doub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b/>
      <w:bCs/>
      <w:sz w:val="18"/>
      <w:szCs w:val="18"/>
    </w:rPr>
  </w:style>
  <w:style w:customStyle="1" w:styleId="xl133" w:type="paragraph">
    <w:name w:val="xl13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b/>
      <w:bCs/>
      <w:sz w:val="18"/>
      <w:szCs w:val="18"/>
    </w:rPr>
  </w:style>
  <w:style w:customStyle="1" w:styleId="xl134" w:type="paragraph">
    <w:name w:val="xl134"/>
    <w:basedOn w:val="Normal"/>
    <w:rsid w:val="00CC0832"/>
    <w:pPr>
      <w:overflowPunct/>
      <w:autoSpaceDE/>
      <w:autoSpaceDN/>
      <w:adjustRightInd/>
      <w:spacing w:after="100" w:afterAutospacing="1" w:before="100" w:beforeAutospacing="1"/>
      <w:jc w:val="center"/>
      <w:textAlignment w:val="auto"/>
    </w:pPr>
    <w:rPr>
      <w:b/>
      <w:bCs/>
      <w:sz w:val="28"/>
      <w:szCs w:val="28"/>
    </w:rPr>
  </w:style>
  <w:style w:customStyle="1" w:styleId="Naslov4Char" w:type="character">
    <w:name w:val="Naslov 4 Char"/>
    <w:basedOn w:val="Zadanifontodlomka"/>
    <w:link w:val="Naslov4"/>
    <w:rsid w:val="00B21E56"/>
    <w:rPr>
      <w:b/>
      <w:lang w:val="en-US"/>
    </w:rPr>
  </w:style>
  <w:style w:customStyle="1" w:styleId="Naslov5Char" w:type="character">
    <w:name w:val="Naslov 5 Char"/>
    <w:basedOn w:val="Zadanifontodlomka"/>
    <w:link w:val="Naslov5"/>
    <w:rsid w:val="00B21E56"/>
    <w:rPr>
      <w:rFonts w:ascii="Bookman Old Style" w:hAnsi="Bookman Old Style"/>
      <w:b/>
      <w:i/>
      <w:sz w:val="24"/>
    </w:rPr>
  </w:style>
  <w:style w:customStyle="1" w:styleId="Naslov6Char" w:type="character">
    <w:name w:val="Naslov 6 Char"/>
    <w:basedOn w:val="Zadanifontodlomka"/>
    <w:link w:val="Naslov6"/>
    <w:rsid w:val="00B21E56"/>
    <w:rPr>
      <w:rFonts w:ascii="Bookman Old Style" w:hAnsi="Bookman Old Style"/>
      <w:b/>
      <w:sz w:val="24"/>
    </w:rPr>
  </w:style>
  <w:style w:customStyle="1" w:styleId="Naslov7Char" w:type="character">
    <w:name w:val="Naslov 7 Char"/>
    <w:basedOn w:val="Zadanifontodlomka"/>
    <w:link w:val="Naslov7"/>
    <w:rsid w:val="00B21E56"/>
    <w:rPr>
      <w:rFonts w:ascii="Bookman Old Style" w:hAnsi="Bookman Old Style"/>
      <w:b/>
      <w:sz w:val="24"/>
    </w:rPr>
  </w:style>
  <w:style w:customStyle="1" w:styleId="Naslov8Char" w:type="character">
    <w:name w:val="Naslov 8 Char"/>
    <w:basedOn w:val="Zadanifontodlomka"/>
    <w:link w:val="Naslov8"/>
    <w:rsid w:val="00B21E56"/>
    <w:rPr>
      <w:rFonts w:ascii="Bookman Old Style" w:hAnsi="Bookman Old Style"/>
      <w:b/>
      <w:sz w:val="28"/>
    </w:rPr>
  </w:style>
  <w:style w:customStyle="1" w:styleId="Naslov9Char" w:type="character">
    <w:name w:val="Naslov 9 Char"/>
    <w:basedOn w:val="Zadanifontodlomka"/>
    <w:link w:val="Naslov9"/>
    <w:rsid w:val="00B21E56"/>
    <w:rPr>
      <w:rFonts w:ascii="Bookman Old Style" w:hAnsi="Bookman Old Style"/>
      <w:b/>
      <w:sz w:val="24"/>
    </w:rPr>
  </w:style>
  <w:style w:customStyle="1" w:styleId="Naslov1Char" w:type="character">
    <w:name w:val="Naslov 1 Char"/>
    <w:basedOn w:val="Zadanifontodlomka"/>
    <w:link w:val="Naslov1"/>
    <w:rsid w:val="00B21E56"/>
    <w:rPr>
      <w:b/>
      <w:sz w:val="24"/>
    </w:rPr>
  </w:style>
  <w:style w:customStyle="1" w:styleId="Naslov2Char" w:type="character">
    <w:name w:val="Naslov 2 Char"/>
    <w:basedOn w:val="Zadanifontodlomka"/>
    <w:link w:val="Naslov2"/>
    <w:rsid w:val="00B21E56"/>
    <w:rPr>
      <w:rFonts w:ascii="Arial" w:cs="Arial" w:hAnsi="Arial"/>
      <w:b/>
      <w:bCs/>
      <w:i/>
      <w:iCs/>
      <w:sz w:val="28"/>
      <w:szCs w:val="28"/>
    </w:rPr>
  </w:style>
  <w:style w:customStyle="1" w:styleId="Naslov3Char" w:type="character">
    <w:name w:val="Naslov 3 Char"/>
    <w:basedOn w:val="Zadanifontodlomka"/>
    <w:link w:val="Naslov3"/>
    <w:rsid w:val="00B21E56"/>
    <w:rPr>
      <w:b/>
      <w:sz w:val="24"/>
    </w:rPr>
  </w:style>
  <w:style w:customStyle="1" w:styleId="ZaglavljeChar" w:type="character">
    <w:name w:val="Zaglavlje Char"/>
    <w:basedOn w:val="Zadanifontodlomka"/>
    <w:link w:val="Zaglavlje"/>
    <w:uiPriority w:val="99"/>
    <w:rsid w:val="00B21E56"/>
  </w:style>
  <w:style w:customStyle="1" w:styleId="PodnojeChar" w:type="character">
    <w:name w:val="Podnožje Char"/>
    <w:basedOn w:val="Zadanifontodlomka"/>
    <w:link w:val="Podnoje"/>
    <w:uiPriority w:val="99"/>
    <w:rsid w:val="00B21E56"/>
  </w:style>
  <w:style w:styleId="Naslov" w:type="paragraph">
    <w:name w:val="Title"/>
    <w:basedOn w:val="Normal"/>
    <w:link w:val="NaslovChar"/>
    <w:qFormat/>
    <w:rsid w:val="00B21E56"/>
    <w:pPr>
      <w:overflowPunct/>
      <w:autoSpaceDE/>
      <w:autoSpaceDN/>
      <w:adjustRightInd/>
      <w:jc w:val="center"/>
      <w:textAlignment w:val="auto"/>
    </w:pPr>
    <w:rPr>
      <w:rFonts w:ascii="Bookman Old Style" w:hAnsi="Bookman Old Style"/>
      <w:b/>
      <w:sz w:val="24"/>
    </w:rPr>
  </w:style>
  <w:style w:customStyle="1" w:styleId="NaslovChar" w:type="character">
    <w:name w:val="Naslov Char"/>
    <w:basedOn w:val="Zadanifontodlomka"/>
    <w:link w:val="Naslov"/>
    <w:rsid w:val="00B21E56"/>
    <w:rPr>
      <w:rFonts w:ascii="Bookman Old Style" w:hAnsi="Bookman Old Style"/>
      <w:b/>
      <w:sz w:val="24"/>
    </w:rPr>
  </w:style>
  <w:style w:customStyle="1" w:styleId="TijelotekstaChar" w:type="character">
    <w:name w:val="Tijelo teksta Char"/>
    <w:basedOn w:val="Zadanifontodlomka"/>
    <w:link w:val="Tijeloteksta"/>
    <w:rsid w:val="00B21E56"/>
    <w:rPr>
      <w:rFonts w:ascii="Arial" w:hAnsi="Arial"/>
      <w:sz w:val="24"/>
    </w:rPr>
  </w:style>
  <w:style w:styleId="Uvuenotijeloteksta" w:type="paragraph">
    <w:name w:val="Body Text Indent"/>
    <w:basedOn w:val="Normal"/>
    <w:link w:val="UvuenotijelotekstaChar"/>
    <w:rsid w:val="00B21E56"/>
    <w:pPr>
      <w:tabs>
        <w:tab w:pos="-567" w:val="left"/>
      </w:tabs>
      <w:overflowPunct/>
      <w:autoSpaceDE/>
      <w:autoSpaceDN/>
      <w:adjustRightInd/>
      <w:ind w:left="-142"/>
      <w:textAlignment w:val="auto"/>
    </w:pPr>
    <w:rPr>
      <w:sz w:val="28"/>
      <w:lang w:val="en-US"/>
    </w:rPr>
  </w:style>
  <w:style w:customStyle="1" w:styleId="UvuenotijelotekstaChar" w:type="character">
    <w:name w:val="Uvučeno tijelo teksta Char"/>
    <w:basedOn w:val="Zadanifontodlomka"/>
    <w:link w:val="Uvuenotijeloteksta"/>
    <w:rsid w:val="00B21E56"/>
    <w:rPr>
      <w:sz w:val="28"/>
      <w:lang w:val="en-US"/>
    </w:rPr>
  </w:style>
  <w:style w:styleId="Podnaslov" w:type="paragraph">
    <w:name w:val="Subtitle"/>
    <w:basedOn w:val="Normal"/>
    <w:link w:val="PodnaslovChar"/>
    <w:qFormat/>
    <w:rsid w:val="00B21E56"/>
    <w:pPr>
      <w:overflowPunct/>
      <w:autoSpaceDE/>
      <w:autoSpaceDN/>
      <w:adjustRightInd/>
      <w:jc w:val="center"/>
      <w:textAlignment w:val="auto"/>
    </w:pPr>
    <w:rPr>
      <w:rFonts w:ascii="Bookman Old Style" w:hAnsi="Bookman Old Style"/>
      <w:b/>
      <w:i/>
      <w:sz w:val="22"/>
    </w:rPr>
  </w:style>
  <w:style w:customStyle="1" w:styleId="PodnaslovChar" w:type="character">
    <w:name w:val="Podnaslov Char"/>
    <w:basedOn w:val="Zadanifontodlomka"/>
    <w:link w:val="Podnaslov"/>
    <w:rsid w:val="00B21E56"/>
    <w:rPr>
      <w:rFonts w:ascii="Bookman Old Style" w:hAnsi="Bookman Old Style"/>
      <w:b/>
      <w:i/>
      <w:sz w:val="22"/>
    </w:rPr>
  </w:style>
  <w:style w:styleId="Tijeloteksta3" w:type="paragraph">
    <w:name w:val="Body Text 3"/>
    <w:basedOn w:val="Normal"/>
    <w:link w:val="Tijeloteksta3Char"/>
    <w:rsid w:val="00B21E56"/>
    <w:pPr>
      <w:overflowPunct/>
      <w:autoSpaceDE/>
      <w:autoSpaceDN/>
      <w:adjustRightInd/>
      <w:textAlignment w:val="auto"/>
    </w:pPr>
    <w:rPr>
      <w:b/>
      <w:sz w:val="24"/>
    </w:rPr>
  </w:style>
  <w:style w:customStyle="1" w:styleId="Tijeloteksta3Char" w:type="character">
    <w:name w:val="Tijelo teksta 3 Char"/>
    <w:basedOn w:val="Zadanifontodlomka"/>
    <w:link w:val="Tijeloteksta3"/>
    <w:rsid w:val="00B21E56"/>
    <w:rPr>
      <w:b/>
      <w:sz w:val="24"/>
    </w:rPr>
  </w:style>
  <w:style w:styleId="Tijeloteksta-uvlaka2" w:type="paragraph">
    <w:name w:val="Body Text Indent 2"/>
    <w:basedOn w:val="Normal"/>
    <w:link w:val="Tijeloteksta-uvlaka2Char"/>
    <w:rsid w:val="00B21E56"/>
    <w:pPr>
      <w:overflowPunct/>
      <w:autoSpaceDE/>
      <w:autoSpaceDN/>
      <w:adjustRightInd/>
      <w:ind w:left="375"/>
      <w:jc w:val="both"/>
      <w:textAlignment w:val="auto"/>
    </w:pPr>
    <w:rPr>
      <w:rFonts w:ascii="Bookman Old Style" w:hAnsi="Bookman Old Style"/>
      <w:sz w:val="24"/>
    </w:rPr>
  </w:style>
  <w:style w:customStyle="1" w:styleId="Tijeloteksta-uvlaka2Char" w:type="character">
    <w:name w:val="Tijelo teksta - uvlaka 2 Char"/>
    <w:basedOn w:val="Zadanifontodlomka"/>
    <w:link w:val="Tijeloteksta-uvlaka2"/>
    <w:rsid w:val="00B21E56"/>
    <w:rPr>
      <w:rFonts w:ascii="Bookman Old Style" w:hAnsi="Bookman Old Style"/>
      <w:sz w:val="24"/>
    </w:rPr>
  </w:style>
  <w:style w:customStyle="1" w:styleId="TekstbaloniaChar" w:type="character">
    <w:name w:val="Tekst balončića Char"/>
    <w:basedOn w:val="Zadanifontodlomka"/>
    <w:link w:val="Tekstbalonia"/>
    <w:rsid w:val="00B21E56"/>
    <w:rPr>
      <w:rFonts w:ascii="Tahoma" w:cs="Tahoma" w:hAnsi="Tahoma"/>
      <w:sz w:val="16"/>
      <w:szCs w:val="16"/>
    </w:rPr>
  </w:style>
  <w:style w:customStyle="1" w:styleId="Bezproreda1" w:type="paragraph">
    <w:name w:val="Bez proreda1"/>
    <w:uiPriority w:val="1"/>
    <w:qFormat/>
    <w:rsid w:val="00B21E56"/>
    <w:rPr>
      <w:rFonts w:ascii="Calibri" w:eastAsia="Calibri" w:hAnsi="Calibri"/>
      <w:sz w:val="22"/>
      <w:szCs w:val="22"/>
      <w:lang w:eastAsia="en-US"/>
    </w:rPr>
  </w:style>
  <w:style w:styleId="Tekstfusnote" w:type="paragraph">
    <w:name w:val="footnote text"/>
    <w:basedOn w:val="Normal"/>
    <w:link w:val="TekstfusnoteChar"/>
    <w:uiPriority w:val="99"/>
    <w:unhideWhenUsed/>
    <w:rsid w:val="004A3E09"/>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4A3E09"/>
    <w:rPr>
      <w:rFonts w:ascii="Calibri" w:eastAsia="Calibri" w:hAnsi="Calibri"/>
      <w:lang w:eastAsia="en-US"/>
    </w:rPr>
  </w:style>
  <w:style w:styleId="Referencafusnote" w:type="character">
    <w:name w:val="footnote reference"/>
    <w:uiPriority w:val="99"/>
    <w:unhideWhenUsed/>
    <w:rsid w:val="004A3E09"/>
    <w:rPr>
      <w:rFonts w:ascii="Times New Roman" w:cs="Times New Roman" w:hAnsi="Times New Roman" w:hint="default"/>
      <w:vertAlign w:val="superscript"/>
    </w:rPr>
  </w:style>
  <w:style w:customStyle="1" w:styleId="Tijelo" w:type="paragraph">
    <w:name w:val="Tijelo"/>
    <w:rsid w:val="00F62680"/>
    <w:pPr>
      <w:pBdr>
        <w:top w:val="nil"/>
        <w:left w:val="nil"/>
        <w:bottom w:val="nil"/>
        <w:right w:val="nil"/>
        <w:between w:val="nil"/>
        <w:bar w:val="nil"/>
      </w:pBdr>
      <w:spacing w:after="200" w:line="276" w:lineRule="auto"/>
    </w:pPr>
    <w:rPr>
      <w:rFonts w:ascii="Calibri" w:cs="Calibri" w:eastAsia="Calibri" w:hAnsi="Calibri"/>
      <w:color w:val="000000"/>
      <w:sz w:val="22"/>
      <w:szCs w:val="22"/>
      <w:u w:color="000000"/>
      <w:bdr w:val="nil"/>
    </w:rPr>
  </w:style>
  <w:style w:styleId="Tekstrezerviranogmjesta" w:type="character">
    <w:name w:val="Placeholder Text"/>
    <w:basedOn w:val="Zadanifontodlomka"/>
    <w:uiPriority w:val="99"/>
    <w:semiHidden/>
    <w:rsid w:val="00322F2F"/>
    <w:rPr>
      <w:color w:val="808080"/>
      <w:bdr w:color="auto" w:space="0" w:sz="0" w:val="none"/>
      <w:shd w:color="auto" w:fill="auto" w:val="clear"/>
    </w:rPr>
  </w:style>
  <w:style w:customStyle="1" w:styleId="eSPISCCParagraphDefaultFont" w:type="character">
    <w:name w:val="eSPIS_CC_Paragraph Default Font"/>
    <w:basedOn w:val="Zadanifontodlomka"/>
    <w:rsid w:val="00322F2F"/>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322F2F"/>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22F2F"/>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22F2F"/>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83817">
      <w:bodyDiv w:val="true"/>
      <w:marLeft w:val="0"/>
      <w:marRight w:val="0"/>
      <w:marTop w:val="0"/>
      <w:marBottom w:val="0"/>
      <w:divBdr>
        <w:top w:space="0" w:sz="0" w:color="auto" w:val="none"/>
        <w:left w:space="0" w:sz="0" w:color="auto" w:val="none"/>
        <w:bottom w:space="0" w:sz="0" w:color="auto" w:val="none"/>
        <w:right w:space="0" w:sz="0" w:color="auto" w:val="none"/>
      </w:divBdr>
    </w:div>
    <w:div w:id="15232064">
      <w:bodyDiv w:val="true"/>
      <w:marLeft w:val="0"/>
      <w:marRight w:val="0"/>
      <w:marTop w:val="0"/>
      <w:marBottom w:val="0"/>
      <w:divBdr>
        <w:top w:space="0" w:sz="0" w:color="auto" w:val="none"/>
        <w:left w:space="0" w:sz="0" w:color="auto" w:val="none"/>
        <w:bottom w:space="0" w:sz="0" w:color="auto" w:val="none"/>
        <w:right w:space="0" w:sz="0" w:color="auto" w:val="none"/>
      </w:divBdr>
    </w:div>
    <w:div w:id="119032757">
      <w:bodyDiv w:val="true"/>
      <w:marLeft w:val="0"/>
      <w:marRight w:val="0"/>
      <w:marTop w:val="0"/>
      <w:marBottom w:val="0"/>
      <w:divBdr>
        <w:top w:space="0" w:sz="0" w:color="auto" w:val="none"/>
        <w:left w:space="0" w:sz="0" w:color="auto" w:val="none"/>
        <w:bottom w:space="0" w:sz="0" w:color="auto" w:val="none"/>
        <w:right w:space="0" w:sz="0" w:color="auto" w:val="none"/>
      </w:divBdr>
    </w:div>
    <w:div w:id="128978951">
      <w:bodyDiv w:val="true"/>
      <w:marLeft w:val="0"/>
      <w:marRight w:val="0"/>
      <w:marTop w:val="0"/>
      <w:marBottom w:val="0"/>
      <w:divBdr>
        <w:top w:space="0" w:sz="0" w:color="auto" w:val="none"/>
        <w:left w:space="0" w:sz="0" w:color="auto" w:val="none"/>
        <w:bottom w:space="0" w:sz="0" w:color="auto" w:val="none"/>
        <w:right w:space="0" w:sz="0" w:color="auto" w:val="none"/>
      </w:divBdr>
    </w:div>
    <w:div w:id="177356458">
      <w:bodyDiv w:val="true"/>
      <w:marLeft w:val="0"/>
      <w:marRight w:val="0"/>
      <w:marTop w:val="0"/>
      <w:marBottom w:val="0"/>
      <w:divBdr>
        <w:top w:space="0" w:sz="0" w:color="auto" w:val="none"/>
        <w:left w:space="0" w:sz="0" w:color="auto" w:val="none"/>
        <w:bottom w:space="0" w:sz="0" w:color="auto" w:val="none"/>
        <w:right w:space="0" w:sz="0" w:color="auto" w:val="none"/>
      </w:divBdr>
    </w:div>
    <w:div w:id="210382607">
      <w:bodyDiv w:val="true"/>
      <w:marLeft w:val="0"/>
      <w:marRight w:val="0"/>
      <w:marTop w:val="0"/>
      <w:marBottom w:val="0"/>
      <w:divBdr>
        <w:top w:space="0" w:sz="0" w:color="auto" w:val="none"/>
        <w:left w:space="0" w:sz="0" w:color="auto" w:val="none"/>
        <w:bottom w:space="0" w:sz="0" w:color="auto" w:val="none"/>
        <w:right w:space="0" w:sz="0" w:color="auto" w:val="none"/>
      </w:divBdr>
    </w:div>
    <w:div w:id="256132718">
      <w:bodyDiv w:val="true"/>
      <w:marLeft w:val="0"/>
      <w:marRight w:val="0"/>
      <w:marTop w:val="0"/>
      <w:marBottom w:val="0"/>
      <w:divBdr>
        <w:top w:space="0" w:sz="0" w:color="auto" w:val="none"/>
        <w:left w:space="0" w:sz="0" w:color="auto" w:val="none"/>
        <w:bottom w:space="0" w:sz="0" w:color="auto" w:val="none"/>
        <w:right w:space="0" w:sz="0" w:color="auto" w:val="none"/>
      </w:divBdr>
    </w:div>
    <w:div w:id="273054072">
      <w:bodyDiv w:val="true"/>
      <w:marLeft w:val="0"/>
      <w:marRight w:val="0"/>
      <w:marTop w:val="0"/>
      <w:marBottom w:val="0"/>
      <w:divBdr>
        <w:top w:space="0" w:sz="0" w:color="auto" w:val="none"/>
        <w:left w:space="0" w:sz="0" w:color="auto" w:val="none"/>
        <w:bottom w:space="0" w:sz="0" w:color="auto" w:val="none"/>
        <w:right w:space="0" w:sz="0" w:color="auto" w:val="none"/>
      </w:divBdr>
    </w:div>
    <w:div w:id="303433762">
      <w:bodyDiv w:val="true"/>
      <w:marLeft w:val="0"/>
      <w:marRight w:val="0"/>
      <w:marTop w:val="0"/>
      <w:marBottom w:val="0"/>
      <w:divBdr>
        <w:top w:space="0" w:sz="0" w:color="auto" w:val="none"/>
        <w:left w:space="0" w:sz="0" w:color="auto" w:val="none"/>
        <w:bottom w:space="0" w:sz="0" w:color="auto" w:val="none"/>
        <w:right w:space="0" w:sz="0" w:color="auto" w:val="none"/>
      </w:divBdr>
    </w:div>
    <w:div w:id="314260473">
      <w:bodyDiv w:val="true"/>
      <w:marLeft w:val="0"/>
      <w:marRight w:val="0"/>
      <w:marTop w:val="0"/>
      <w:marBottom w:val="0"/>
      <w:divBdr>
        <w:top w:space="0" w:sz="0" w:color="auto" w:val="none"/>
        <w:left w:space="0" w:sz="0" w:color="auto" w:val="none"/>
        <w:bottom w:space="0" w:sz="0" w:color="auto" w:val="none"/>
        <w:right w:space="0" w:sz="0" w:color="auto" w:val="none"/>
      </w:divBdr>
    </w:div>
    <w:div w:id="325670740">
      <w:bodyDiv w:val="true"/>
      <w:marLeft w:val="0"/>
      <w:marRight w:val="0"/>
      <w:marTop w:val="0"/>
      <w:marBottom w:val="0"/>
      <w:divBdr>
        <w:top w:space="0" w:sz="0" w:color="auto" w:val="none"/>
        <w:left w:space="0" w:sz="0" w:color="auto" w:val="none"/>
        <w:bottom w:space="0" w:sz="0" w:color="auto" w:val="none"/>
        <w:right w:space="0" w:sz="0" w:color="auto" w:val="none"/>
      </w:divBdr>
    </w:div>
    <w:div w:id="408700223">
      <w:bodyDiv w:val="true"/>
      <w:marLeft w:val="0"/>
      <w:marRight w:val="0"/>
      <w:marTop w:val="0"/>
      <w:marBottom w:val="0"/>
      <w:divBdr>
        <w:top w:space="0" w:sz="0" w:color="auto" w:val="none"/>
        <w:left w:space="0" w:sz="0" w:color="auto" w:val="none"/>
        <w:bottom w:space="0" w:sz="0" w:color="auto" w:val="none"/>
        <w:right w:space="0" w:sz="0" w:color="auto" w:val="none"/>
      </w:divBdr>
    </w:div>
    <w:div w:id="478420058">
      <w:bodyDiv w:val="true"/>
      <w:marLeft w:val="0"/>
      <w:marRight w:val="0"/>
      <w:marTop w:val="0"/>
      <w:marBottom w:val="0"/>
      <w:divBdr>
        <w:top w:space="0" w:sz="0" w:color="auto" w:val="none"/>
        <w:left w:space="0" w:sz="0" w:color="auto" w:val="none"/>
        <w:bottom w:space="0" w:sz="0" w:color="auto" w:val="none"/>
        <w:right w:space="0" w:sz="0" w:color="auto" w:val="none"/>
      </w:divBdr>
    </w:div>
    <w:div w:id="479154913">
      <w:bodyDiv w:val="true"/>
      <w:marLeft w:val="0"/>
      <w:marRight w:val="0"/>
      <w:marTop w:val="0"/>
      <w:marBottom w:val="0"/>
      <w:divBdr>
        <w:top w:space="0" w:sz="0" w:color="auto" w:val="none"/>
        <w:left w:space="0" w:sz="0" w:color="auto" w:val="none"/>
        <w:bottom w:space="0" w:sz="0" w:color="auto" w:val="none"/>
        <w:right w:space="0" w:sz="0" w:color="auto" w:val="none"/>
      </w:divBdr>
    </w:div>
    <w:div w:id="497884070">
      <w:bodyDiv w:val="true"/>
      <w:marLeft w:val="0"/>
      <w:marRight w:val="0"/>
      <w:marTop w:val="0"/>
      <w:marBottom w:val="0"/>
      <w:divBdr>
        <w:top w:space="0" w:sz="0" w:color="auto" w:val="none"/>
        <w:left w:space="0" w:sz="0" w:color="auto" w:val="none"/>
        <w:bottom w:space="0" w:sz="0" w:color="auto" w:val="none"/>
        <w:right w:space="0" w:sz="0" w:color="auto" w:val="none"/>
      </w:divBdr>
    </w:div>
    <w:div w:id="537009109">
      <w:bodyDiv w:val="true"/>
      <w:marLeft w:val="0"/>
      <w:marRight w:val="0"/>
      <w:marTop w:val="0"/>
      <w:marBottom w:val="0"/>
      <w:divBdr>
        <w:top w:space="0" w:sz="0" w:color="auto" w:val="none"/>
        <w:left w:space="0" w:sz="0" w:color="auto" w:val="none"/>
        <w:bottom w:space="0" w:sz="0" w:color="auto" w:val="none"/>
        <w:right w:space="0" w:sz="0" w:color="auto" w:val="none"/>
      </w:divBdr>
    </w:div>
    <w:div w:id="599874036">
      <w:bodyDiv w:val="true"/>
      <w:marLeft w:val="0"/>
      <w:marRight w:val="0"/>
      <w:marTop w:val="0"/>
      <w:marBottom w:val="0"/>
      <w:divBdr>
        <w:top w:space="0" w:sz="0" w:color="auto" w:val="none"/>
        <w:left w:space="0" w:sz="0" w:color="auto" w:val="none"/>
        <w:bottom w:space="0" w:sz="0" w:color="auto" w:val="none"/>
        <w:right w:space="0" w:sz="0" w:color="auto" w:val="none"/>
      </w:divBdr>
    </w:div>
    <w:div w:id="662513785">
      <w:bodyDiv w:val="true"/>
      <w:marLeft w:val="0"/>
      <w:marRight w:val="0"/>
      <w:marTop w:val="0"/>
      <w:marBottom w:val="0"/>
      <w:divBdr>
        <w:top w:space="0" w:sz="0" w:color="auto" w:val="none"/>
        <w:left w:space="0" w:sz="0" w:color="auto" w:val="none"/>
        <w:bottom w:space="0" w:sz="0" w:color="auto" w:val="none"/>
        <w:right w:space="0" w:sz="0" w:color="auto" w:val="none"/>
      </w:divBdr>
    </w:div>
    <w:div w:id="715813521">
      <w:bodyDiv w:val="true"/>
      <w:marLeft w:val="0"/>
      <w:marRight w:val="0"/>
      <w:marTop w:val="0"/>
      <w:marBottom w:val="0"/>
      <w:divBdr>
        <w:top w:space="0" w:sz="0" w:color="auto" w:val="none"/>
        <w:left w:space="0" w:sz="0" w:color="auto" w:val="none"/>
        <w:bottom w:space="0" w:sz="0" w:color="auto" w:val="none"/>
        <w:right w:space="0" w:sz="0" w:color="auto" w:val="none"/>
      </w:divBdr>
    </w:div>
    <w:div w:id="717903123">
      <w:bodyDiv w:val="true"/>
      <w:marLeft w:val="0"/>
      <w:marRight w:val="0"/>
      <w:marTop w:val="0"/>
      <w:marBottom w:val="0"/>
      <w:divBdr>
        <w:top w:space="0" w:sz="0" w:color="auto" w:val="none"/>
        <w:left w:space="0" w:sz="0" w:color="auto" w:val="none"/>
        <w:bottom w:space="0" w:sz="0" w:color="auto" w:val="none"/>
        <w:right w:space="0" w:sz="0" w:color="auto" w:val="none"/>
      </w:divBdr>
    </w:div>
    <w:div w:id="806244554">
      <w:bodyDiv w:val="true"/>
      <w:marLeft w:val="0"/>
      <w:marRight w:val="0"/>
      <w:marTop w:val="0"/>
      <w:marBottom w:val="0"/>
      <w:divBdr>
        <w:top w:space="0" w:sz="0" w:color="auto" w:val="none"/>
        <w:left w:space="0" w:sz="0" w:color="auto" w:val="none"/>
        <w:bottom w:space="0" w:sz="0" w:color="auto" w:val="none"/>
        <w:right w:space="0" w:sz="0" w:color="auto" w:val="none"/>
      </w:divBdr>
    </w:div>
    <w:div w:id="817962085">
      <w:bodyDiv w:val="true"/>
      <w:marLeft w:val="0"/>
      <w:marRight w:val="0"/>
      <w:marTop w:val="0"/>
      <w:marBottom w:val="0"/>
      <w:divBdr>
        <w:top w:space="0" w:sz="0" w:color="auto" w:val="none"/>
        <w:left w:space="0" w:sz="0" w:color="auto" w:val="none"/>
        <w:bottom w:space="0" w:sz="0" w:color="auto" w:val="none"/>
        <w:right w:space="0" w:sz="0" w:color="auto" w:val="none"/>
      </w:divBdr>
    </w:div>
    <w:div w:id="856698171">
      <w:bodyDiv w:val="true"/>
      <w:marLeft w:val="0"/>
      <w:marRight w:val="0"/>
      <w:marTop w:val="0"/>
      <w:marBottom w:val="0"/>
      <w:divBdr>
        <w:top w:space="0" w:sz="0" w:color="auto" w:val="none"/>
        <w:left w:space="0" w:sz="0" w:color="auto" w:val="none"/>
        <w:bottom w:space="0" w:sz="0" w:color="auto" w:val="none"/>
        <w:right w:space="0" w:sz="0" w:color="auto" w:val="none"/>
      </w:divBdr>
    </w:div>
    <w:div w:id="881328879">
      <w:bodyDiv w:val="true"/>
      <w:marLeft w:val="0"/>
      <w:marRight w:val="0"/>
      <w:marTop w:val="0"/>
      <w:marBottom w:val="0"/>
      <w:divBdr>
        <w:top w:space="0" w:sz="0" w:color="auto" w:val="none"/>
        <w:left w:space="0" w:sz="0" w:color="auto" w:val="none"/>
        <w:bottom w:space="0" w:sz="0" w:color="auto" w:val="none"/>
        <w:right w:space="0" w:sz="0" w:color="auto" w:val="none"/>
      </w:divBdr>
    </w:div>
    <w:div w:id="890654724">
      <w:bodyDiv w:val="true"/>
      <w:marLeft w:val="0"/>
      <w:marRight w:val="0"/>
      <w:marTop w:val="0"/>
      <w:marBottom w:val="0"/>
      <w:divBdr>
        <w:top w:space="0" w:sz="0" w:color="auto" w:val="none"/>
        <w:left w:space="0" w:sz="0" w:color="auto" w:val="none"/>
        <w:bottom w:space="0" w:sz="0" w:color="auto" w:val="none"/>
        <w:right w:space="0" w:sz="0" w:color="auto" w:val="none"/>
      </w:divBdr>
    </w:div>
    <w:div w:id="951473387">
      <w:bodyDiv w:val="true"/>
      <w:marLeft w:val="0"/>
      <w:marRight w:val="0"/>
      <w:marTop w:val="0"/>
      <w:marBottom w:val="0"/>
      <w:divBdr>
        <w:top w:space="0" w:sz="0" w:color="auto" w:val="none"/>
        <w:left w:space="0" w:sz="0" w:color="auto" w:val="none"/>
        <w:bottom w:space="0" w:sz="0" w:color="auto" w:val="none"/>
        <w:right w:space="0" w:sz="0" w:color="auto" w:val="none"/>
      </w:divBdr>
    </w:div>
    <w:div w:id="973632843">
      <w:bodyDiv w:val="true"/>
      <w:marLeft w:val="0"/>
      <w:marRight w:val="0"/>
      <w:marTop w:val="0"/>
      <w:marBottom w:val="0"/>
      <w:divBdr>
        <w:top w:space="0" w:sz="0" w:color="auto" w:val="none"/>
        <w:left w:space="0" w:sz="0" w:color="auto" w:val="none"/>
        <w:bottom w:space="0" w:sz="0" w:color="auto" w:val="none"/>
        <w:right w:space="0" w:sz="0" w:color="auto" w:val="none"/>
      </w:divBdr>
    </w:div>
    <w:div w:id="1006832389">
      <w:bodyDiv w:val="true"/>
      <w:marLeft w:val="0"/>
      <w:marRight w:val="0"/>
      <w:marTop w:val="0"/>
      <w:marBottom w:val="0"/>
      <w:divBdr>
        <w:top w:space="0" w:sz="0" w:color="auto" w:val="none"/>
        <w:left w:space="0" w:sz="0" w:color="auto" w:val="none"/>
        <w:bottom w:space="0" w:sz="0" w:color="auto" w:val="none"/>
        <w:right w:space="0" w:sz="0" w:color="auto" w:val="none"/>
      </w:divBdr>
    </w:div>
    <w:div w:id="1048990691">
      <w:bodyDiv w:val="true"/>
      <w:marLeft w:val="0"/>
      <w:marRight w:val="0"/>
      <w:marTop w:val="0"/>
      <w:marBottom w:val="0"/>
      <w:divBdr>
        <w:top w:space="0" w:sz="0" w:color="auto" w:val="none"/>
        <w:left w:space="0" w:sz="0" w:color="auto" w:val="none"/>
        <w:bottom w:space="0" w:sz="0" w:color="auto" w:val="none"/>
        <w:right w:space="0" w:sz="0" w:color="auto" w:val="none"/>
      </w:divBdr>
    </w:div>
    <w:div w:id="1152285193">
      <w:bodyDiv w:val="true"/>
      <w:marLeft w:val="0"/>
      <w:marRight w:val="0"/>
      <w:marTop w:val="0"/>
      <w:marBottom w:val="0"/>
      <w:divBdr>
        <w:top w:space="0" w:sz="0" w:color="auto" w:val="none"/>
        <w:left w:space="0" w:sz="0" w:color="auto" w:val="none"/>
        <w:bottom w:space="0" w:sz="0" w:color="auto" w:val="none"/>
        <w:right w:space="0" w:sz="0" w:color="auto" w:val="none"/>
      </w:divBdr>
    </w:div>
    <w:div w:id="1181554774">
      <w:bodyDiv w:val="true"/>
      <w:marLeft w:val="0"/>
      <w:marRight w:val="0"/>
      <w:marTop w:val="0"/>
      <w:marBottom w:val="0"/>
      <w:divBdr>
        <w:top w:space="0" w:sz="0" w:color="auto" w:val="none"/>
        <w:left w:space="0" w:sz="0" w:color="auto" w:val="none"/>
        <w:bottom w:space="0" w:sz="0" w:color="auto" w:val="none"/>
        <w:right w:space="0" w:sz="0" w:color="auto" w:val="none"/>
      </w:divBdr>
    </w:div>
    <w:div w:id="1234005928">
      <w:bodyDiv w:val="true"/>
      <w:marLeft w:val="0"/>
      <w:marRight w:val="0"/>
      <w:marTop w:val="0"/>
      <w:marBottom w:val="0"/>
      <w:divBdr>
        <w:top w:space="0" w:sz="0" w:color="auto" w:val="none"/>
        <w:left w:space="0" w:sz="0" w:color="auto" w:val="none"/>
        <w:bottom w:space="0" w:sz="0" w:color="auto" w:val="none"/>
        <w:right w:space="0" w:sz="0" w:color="auto" w:val="none"/>
      </w:divBdr>
    </w:div>
    <w:div w:id="1269194033">
      <w:bodyDiv w:val="true"/>
      <w:marLeft w:val="0"/>
      <w:marRight w:val="0"/>
      <w:marTop w:val="0"/>
      <w:marBottom w:val="0"/>
      <w:divBdr>
        <w:top w:space="0" w:sz="0" w:color="auto" w:val="none"/>
        <w:left w:space="0" w:sz="0" w:color="auto" w:val="none"/>
        <w:bottom w:space="0" w:sz="0" w:color="auto" w:val="none"/>
        <w:right w:space="0" w:sz="0" w:color="auto" w:val="none"/>
      </w:divBdr>
    </w:div>
    <w:div w:id="1282297955">
      <w:bodyDiv w:val="true"/>
      <w:marLeft w:val="0"/>
      <w:marRight w:val="0"/>
      <w:marTop w:val="0"/>
      <w:marBottom w:val="0"/>
      <w:divBdr>
        <w:top w:space="0" w:sz="0" w:color="auto" w:val="none"/>
        <w:left w:space="0" w:sz="0" w:color="auto" w:val="none"/>
        <w:bottom w:space="0" w:sz="0" w:color="auto" w:val="none"/>
        <w:right w:space="0" w:sz="0" w:color="auto" w:val="none"/>
      </w:divBdr>
    </w:div>
    <w:div w:id="1313026803">
      <w:bodyDiv w:val="true"/>
      <w:marLeft w:val="0"/>
      <w:marRight w:val="0"/>
      <w:marTop w:val="0"/>
      <w:marBottom w:val="0"/>
      <w:divBdr>
        <w:top w:space="0" w:sz="0" w:color="auto" w:val="none"/>
        <w:left w:space="0" w:sz="0" w:color="auto" w:val="none"/>
        <w:bottom w:space="0" w:sz="0" w:color="auto" w:val="none"/>
        <w:right w:space="0" w:sz="0" w:color="auto" w:val="none"/>
      </w:divBdr>
    </w:div>
    <w:div w:id="1317998425">
      <w:bodyDiv w:val="true"/>
      <w:marLeft w:val="0"/>
      <w:marRight w:val="0"/>
      <w:marTop w:val="0"/>
      <w:marBottom w:val="0"/>
      <w:divBdr>
        <w:top w:space="0" w:sz="0" w:color="auto" w:val="none"/>
        <w:left w:space="0" w:sz="0" w:color="auto" w:val="none"/>
        <w:bottom w:space="0" w:sz="0" w:color="auto" w:val="none"/>
        <w:right w:space="0" w:sz="0" w:color="auto" w:val="none"/>
      </w:divBdr>
    </w:div>
    <w:div w:id="1351570338">
      <w:bodyDiv w:val="true"/>
      <w:marLeft w:val="0"/>
      <w:marRight w:val="0"/>
      <w:marTop w:val="0"/>
      <w:marBottom w:val="0"/>
      <w:divBdr>
        <w:top w:space="0" w:sz="0" w:color="auto" w:val="none"/>
        <w:left w:space="0" w:sz="0" w:color="auto" w:val="none"/>
        <w:bottom w:space="0" w:sz="0" w:color="auto" w:val="none"/>
        <w:right w:space="0" w:sz="0" w:color="auto" w:val="none"/>
      </w:divBdr>
    </w:div>
    <w:div w:id="1433894164">
      <w:bodyDiv w:val="true"/>
      <w:marLeft w:val="0"/>
      <w:marRight w:val="0"/>
      <w:marTop w:val="0"/>
      <w:marBottom w:val="0"/>
      <w:divBdr>
        <w:top w:space="0" w:sz="0" w:color="auto" w:val="none"/>
        <w:left w:space="0" w:sz="0" w:color="auto" w:val="none"/>
        <w:bottom w:space="0" w:sz="0" w:color="auto" w:val="none"/>
        <w:right w:space="0" w:sz="0" w:color="auto" w:val="none"/>
      </w:divBdr>
    </w:div>
    <w:div w:id="1450078362">
      <w:bodyDiv w:val="true"/>
      <w:marLeft w:val="0"/>
      <w:marRight w:val="0"/>
      <w:marTop w:val="0"/>
      <w:marBottom w:val="0"/>
      <w:divBdr>
        <w:top w:space="0" w:sz="0" w:color="auto" w:val="none"/>
        <w:left w:space="0" w:sz="0" w:color="auto" w:val="none"/>
        <w:bottom w:space="0" w:sz="0" w:color="auto" w:val="none"/>
        <w:right w:space="0" w:sz="0" w:color="auto" w:val="none"/>
      </w:divBdr>
    </w:div>
    <w:div w:id="1465659895">
      <w:bodyDiv w:val="true"/>
      <w:marLeft w:val="0"/>
      <w:marRight w:val="0"/>
      <w:marTop w:val="0"/>
      <w:marBottom w:val="0"/>
      <w:divBdr>
        <w:top w:space="0" w:sz="0" w:color="auto" w:val="none"/>
        <w:left w:space="0" w:sz="0" w:color="auto" w:val="none"/>
        <w:bottom w:space="0" w:sz="0" w:color="auto" w:val="none"/>
        <w:right w:space="0" w:sz="0" w:color="auto" w:val="none"/>
      </w:divBdr>
    </w:div>
    <w:div w:id="1583757395">
      <w:bodyDiv w:val="true"/>
      <w:marLeft w:val="0"/>
      <w:marRight w:val="0"/>
      <w:marTop w:val="0"/>
      <w:marBottom w:val="0"/>
      <w:divBdr>
        <w:top w:space="0" w:sz="0" w:color="auto" w:val="none"/>
        <w:left w:space="0" w:sz="0" w:color="auto" w:val="none"/>
        <w:bottom w:space="0" w:sz="0" w:color="auto" w:val="none"/>
        <w:right w:space="0" w:sz="0" w:color="auto" w:val="none"/>
      </w:divBdr>
    </w:div>
    <w:div w:id="1624070283">
      <w:bodyDiv w:val="true"/>
      <w:marLeft w:val="0"/>
      <w:marRight w:val="0"/>
      <w:marTop w:val="0"/>
      <w:marBottom w:val="0"/>
      <w:divBdr>
        <w:top w:space="0" w:sz="0" w:color="auto" w:val="none"/>
        <w:left w:space="0" w:sz="0" w:color="auto" w:val="none"/>
        <w:bottom w:space="0" w:sz="0" w:color="auto" w:val="none"/>
        <w:right w:space="0" w:sz="0" w:color="auto" w:val="none"/>
      </w:divBdr>
    </w:div>
    <w:div w:id="1638877154">
      <w:bodyDiv w:val="true"/>
      <w:marLeft w:val="0"/>
      <w:marRight w:val="0"/>
      <w:marTop w:val="0"/>
      <w:marBottom w:val="0"/>
      <w:divBdr>
        <w:top w:space="0" w:sz="0" w:color="auto" w:val="none"/>
        <w:left w:space="0" w:sz="0" w:color="auto" w:val="none"/>
        <w:bottom w:space="0" w:sz="0" w:color="auto" w:val="none"/>
        <w:right w:space="0" w:sz="0" w:color="auto" w:val="none"/>
      </w:divBdr>
    </w:div>
    <w:div w:id="1640112112">
      <w:bodyDiv w:val="true"/>
      <w:marLeft w:val="0"/>
      <w:marRight w:val="0"/>
      <w:marTop w:val="0"/>
      <w:marBottom w:val="0"/>
      <w:divBdr>
        <w:top w:space="0" w:sz="0" w:color="auto" w:val="none"/>
        <w:left w:space="0" w:sz="0" w:color="auto" w:val="none"/>
        <w:bottom w:space="0" w:sz="0" w:color="auto" w:val="none"/>
        <w:right w:space="0" w:sz="0" w:color="auto" w:val="none"/>
      </w:divBdr>
    </w:div>
    <w:div w:id="1644196700">
      <w:bodyDiv w:val="true"/>
      <w:marLeft w:val="0"/>
      <w:marRight w:val="0"/>
      <w:marTop w:val="0"/>
      <w:marBottom w:val="0"/>
      <w:divBdr>
        <w:top w:space="0" w:sz="0" w:color="auto" w:val="none"/>
        <w:left w:space="0" w:sz="0" w:color="auto" w:val="none"/>
        <w:bottom w:space="0" w:sz="0" w:color="auto" w:val="none"/>
        <w:right w:space="0" w:sz="0" w:color="auto" w:val="none"/>
      </w:divBdr>
    </w:div>
    <w:div w:id="1655062280">
      <w:bodyDiv w:val="true"/>
      <w:marLeft w:val="0"/>
      <w:marRight w:val="0"/>
      <w:marTop w:val="0"/>
      <w:marBottom w:val="0"/>
      <w:divBdr>
        <w:top w:space="0" w:sz="0" w:color="auto" w:val="none"/>
        <w:left w:space="0" w:sz="0" w:color="auto" w:val="none"/>
        <w:bottom w:space="0" w:sz="0" w:color="auto" w:val="none"/>
        <w:right w:space="0" w:sz="0" w:color="auto" w:val="none"/>
      </w:divBdr>
    </w:div>
    <w:div w:id="1658534425">
      <w:bodyDiv w:val="true"/>
      <w:marLeft w:val="0"/>
      <w:marRight w:val="0"/>
      <w:marTop w:val="0"/>
      <w:marBottom w:val="0"/>
      <w:divBdr>
        <w:top w:space="0" w:sz="0" w:color="auto" w:val="none"/>
        <w:left w:space="0" w:sz="0" w:color="auto" w:val="none"/>
        <w:bottom w:space="0" w:sz="0" w:color="auto" w:val="none"/>
        <w:right w:space="0" w:sz="0" w:color="auto" w:val="none"/>
      </w:divBdr>
    </w:div>
    <w:div w:id="1664892878">
      <w:bodyDiv w:val="true"/>
      <w:marLeft w:val="0"/>
      <w:marRight w:val="0"/>
      <w:marTop w:val="0"/>
      <w:marBottom w:val="0"/>
      <w:divBdr>
        <w:top w:space="0" w:sz="0" w:color="auto" w:val="none"/>
        <w:left w:space="0" w:sz="0" w:color="auto" w:val="none"/>
        <w:bottom w:space="0" w:sz="0" w:color="auto" w:val="none"/>
        <w:right w:space="0" w:sz="0" w:color="auto" w:val="none"/>
      </w:divBdr>
    </w:div>
    <w:div w:id="1666468760">
      <w:bodyDiv w:val="true"/>
      <w:marLeft w:val="0"/>
      <w:marRight w:val="0"/>
      <w:marTop w:val="0"/>
      <w:marBottom w:val="0"/>
      <w:divBdr>
        <w:top w:space="0" w:sz="0" w:color="auto" w:val="none"/>
        <w:left w:space="0" w:sz="0" w:color="auto" w:val="none"/>
        <w:bottom w:space="0" w:sz="0" w:color="auto" w:val="none"/>
        <w:right w:space="0" w:sz="0" w:color="auto" w:val="none"/>
      </w:divBdr>
    </w:div>
    <w:div w:id="1774857207">
      <w:bodyDiv w:val="true"/>
      <w:marLeft w:val="0"/>
      <w:marRight w:val="0"/>
      <w:marTop w:val="0"/>
      <w:marBottom w:val="0"/>
      <w:divBdr>
        <w:top w:space="0" w:sz="0" w:color="auto" w:val="none"/>
        <w:left w:space="0" w:sz="0" w:color="auto" w:val="none"/>
        <w:bottom w:space="0" w:sz="0" w:color="auto" w:val="none"/>
        <w:right w:space="0" w:sz="0" w:color="auto" w:val="none"/>
      </w:divBdr>
    </w:div>
    <w:div w:id="1798909404">
      <w:bodyDiv w:val="true"/>
      <w:marLeft w:val="0"/>
      <w:marRight w:val="0"/>
      <w:marTop w:val="0"/>
      <w:marBottom w:val="0"/>
      <w:divBdr>
        <w:top w:space="0" w:sz="0" w:color="auto" w:val="none"/>
        <w:left w:space="0" w:sz="0" w:color="auto" w:val="none"/>
        <w:bottom w:space="0" w:sz="0" w:color="auto" w:val="none"/>
        <w:right w:space="0" w:sz="0" w:color="auto" w:val="none"/>
      </w:divBdr>
    </w:div>
    <w:div w:id="1849517029">
      <w:bodyDiv w:val="true"/>
      <w:marLeft w:val="0"/>
      <w:marRight w:val="0"/>
      <w:marTop w:val="0"/>
      <w:marBottom w:val="0"/>
      <w:divBdr>
        <w:top w:space="0" w:sz="0" w:color="auto" w:val="none"/>
        <w:left w:space="0" w:sz="0" w:color="auto" w:val="none"/>
        <w:bottom w:space="0" w:sz="0" w:color="auto" w:val="none"/>
        <w:right w:space="0" w:sz="0" w:color="auto" w:val="none"/>
      </w:divBdr>
    </w:div>
    <w:div w:id="1910995261">
      <w:bodyDiv w:val="true"/>
      <w:marLeft w:val="0"/>
      <w:marRight w:val="0"/>
      <w:marTop w:val="0"/>
      <w:marBottom w:val="0"/>
      <w:divBdr>
        <w:top w:space="0" w:sz="0" w:color="auto" w:val="none"/>
        <w:left w:space="0" w:sz="0" w:color="auto" w:val="none"/>
        <w:bottom w:space="0" w:sz="0" w:color="auto" w:val="none"/>
        <w:right w:space="0" w:sz="0" w:color="auto" w:val="none"/>
      </w:divBdr>
    </w:div>
    <w:div w:id="2004233057">
      <w:bodyDiv w:val="true"/>
      <w:marLeft w:val="0"/>
      <w:marRight w:val="0"/>
      <w:marTop w:val="0"/>
      <w:marBottom w:val="0"/>
      <w:divBdr>
        <w:top w:space="0" w:sz="0" w:color="auto" w:val="none"/>
        <w:left w:space="0" w:sz="0" w:color="auto" w:val="none"/>
        <w:bottom w:space="0" w:sz="0" w:color="auto" w:val="none"/>
        <w:right w:space="0" w:sz="0" w:color="auto" w:val="none"/>
      </w:divBdr>
    </w:div>
    <w:div w:id="2007400195">
      <w:bodyDiv w:val="true"/>
      <w:marLeft w:val="0"/>
      <w:marRight w:val="0"/>
      <w:marTop w:val="0"/>
      <w:marBottom w:val="0"/>
      <w:divBdr>
        <w:top w:space="0" w:sz="0" w:color="auto" w:val="none"/>
        <w:left w:space="0" w:sz="0" w:color="auto" w:val="none"/>
        <w:bottom w:space="0" w:sz="0" w:color="auto" w:val="none"/>
        <w:right w:space="0" w:sz="0" w:color="auto" w:val="none"/>
      </w:divBdr>
    </w:div>
    <w:div w:id="2046176913">
      <w:bodyDiv w:val="true"/>
      <w:marLeft w:val="0"/>
      <w:marRight w:val="0"/>
      <w:marTop w:val="0"/>
      <w:marBottom w:val="0"/>
      <w:divBdr>
        <w:top w:space="0" w:sz="0" w:color="auto" w:val="none"/>
        <w:left w:space="0" w:sz="0" w:color="auto" w:val="none"/>
        <w:bottom w:space="0" w:sz="0" w:color="auto" w:val="none"/>
        <w:right w:space="0" w:sz="0" w:color="auto" w:val="none"/>
      </w:divBdr>
    </w:div>
    <w:div w:id="2113357755">
      <w:bodyDiv w:val="true"/>
      <w:marLeft w:val="0"/>
      <w:marRight w:val="0"/>
      <w:marTop w:val="0"/>
      <w:marBottom w:val="0"/>
      <w:divBdr>
        <w:top w:space="0" w:sz="0" w:color="auto" w:val="none"/>
        <w:left w:space="0" w:sz="0" w:color="auto" w:val="none"/>
        <w:bottom w:space="0" w:sz="0" w:color="auto" w:val="none"/>
        <w:right w:space="0" w:sz="0" w:color="auto" w:val="none"/>
      </w:divBdr>
    </w:div>
    <w:div w:id="2134514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14. veljače 2018.</izvorni_sadrzaj>
    <derivirana_varijabla naziv="DomainObject.StvarniPocetakDatum_1">14. veljače 2018.</derivirana_varijabla>
  </DomainObject.StvarniPocetakDatum>
  <DomainObject.StvarniZavrsetakDatum>
    <izvorni_sadrzaj>14. veljače 2018.</izvorni_sadrzaj>
    <derivirana_varijabla naziv="DomainObject.StvarniZavrsetakDatum_1">14. veljače 2018.</derivirana_varijabla>
  </DomainObject.StvarniZavrsetakDatum>
  <DomainObject.PlaniraniZavrsetakDatum>
    <izvorni_sadrzaj>14. veljače 2018.</izvorni_sadrzaj>
    <derivirana_varijabla naziv="DomainObject.PlaniraniZavrsetakDatum_1">14. veljače 2018.</derivirana_varijabla>
  </DomainObject.PlaniraniZavrsetakDatum>
  <DomainObject.PlaniraniPocetakDatum>
    <izvorni_sadrzaj>14. veljače 2018.</izvorni_sadrzaj>
    <derivirana_varijabla naziv="DomainObject.PlaniraniPocetakDatum_1">14. veljače 2018.</derivirana_varijabla>
  </DomainObject.PlaniraniPocetakDatum>
  <DomainObject.StvarniPocetakVrijeme>
    <izvorni_sadrzaj>10:55</izvorni_sadrzaj>
    <derivirana_varijabla naziv="DomainObject.StvarniPocetakVrijeme_1">10:55</derivirana_varijabla>
  </DomainObject.StvarniPocetakVrijeme>
  <DomainObject.StvarniZavrsetakVrijeme>
    <izvorni_sadrzaj>11:28</izvorni_sadrzaj>
    <derivirana_varijabla naziv="DomainObject.StvarniZavrsetakVrijeme_1">11:28</derivirana_varijabla>
  </DomainObject.StvarniZavrsetakVrijeme>
  <DomainObject.PlaniraniZavrsetakVrijeme>
    <izvorni_sadrzaj>11:00</izvorni_sadrzaj>
    <derivirana_varijabla naziv="DomainObject.PlaniraniZavrsetakVrijeme_1">11:00</derivirana_varijabla>
  </DomainObject.PlaniraniZavrsetakVrijeme>
  <DomainObject.PlaniraniPocetakVrijeme>
    <izvorni_sadrzaj>10:40</izvorni_sadrzaj>
    <derivirana_varijabla naziv="DomainObject.PlaniraniPocetakVrijeme_1">10:40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veljače 2018.</izvorni_sadrzaj>
    <derivirana_varijabla naziv="DomainObject.Zapisnik.DatumKreiranja_1">14. veljače 2018.</derivirana_varijabla>
  </DomainObject.Zapisnik.DatumKreiranja>
  <DomainObject.Zapisnik.ImovinskaKorist>
    <izvorni_sadrzaj/>
    <derivirana_varijabla naziv="DomainObject.Zapisnik.ImovinskaKorist_1"/>
  </DomainObject.Zapisnik.ImovinskaKorist>
  <DomainObject.Zapisnik.Oznaka>
    <izvorni_sadrzaj>St-7893/2015-18</izvorni_sadrzaj>
    <derivirana_varijabla naziv="DomainObject.Zapisnik.Oznaka_1">St-7893/2015-18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7893</izvorni_sadrzaj>
    <derivirana_varijabla naziv="DomainObject.Predmet.Broj_1">7893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St-7893/2015</izvorni_sadrzaj>
    <derivirana_varijabla naziv="DomainObject.Predmet.OznakaBroj_1">St-7893/2015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INTERKORP d.o.o.</izvorni_sadrzaj>
    <derivirana_varijabla naziv="DomainObject.Predmet.ProtustrankaFormated_1">  INTERKORP d.o.o.</derivirana_varijabla>
  </DomainObject.Predmet.ProtustrankaFormated>
  <DomainObject.Predmet.ProtustrankaFormatedOIB>
    <izvorni_sadrzaj>  INTERKORP d.o.o., OIB 77755090661</izvorni_sadrzaj>
    <derivirana_varijabla naziv="DomainObject.Predmet.ProtustrankaFormatedOIB_1">  INTERKORP d.o.o., OIB 77755090661</derivirana_varijabla>
  </DomainObject.Predmet.ProtustrankaFormatedOIB>
  <DomainObject.Predmet.ProtustrankaFormatedWithAdress>
    <izvorni_sadrzaj> INTERKORP d.o.o., Trnsko 34/B, 10000 Zagreb</izvorni_sadrzaj>
    <derivirana_varijabla naziv="DomainObject.Predmet.ProtustrankaFormatedWithAdress_1"> INTERKORP d.o.o., Trnsko 34/B, 10000 Zagreb</derivirana_varijabla>
  </DomainObject.Predmet.ProtustrankaFormatedWithAdress>
  <DomainObject.Predmet.ProtustrankaFormatedWithAdressOIB>
    <izvorni_sadrzaj> INTERKORP d.o.o., OIB 77755090661, Trnsko 34/B, 10000 Zagreb</izvorni_sadrzaj>
    <derivirana_varijabla naziv="DomainObject.Predmet.ProtustrankaFormatedWithAdressOIB_1"> INTERKORP d.o.o., OIB 77755090661, Trnsko 34/B, 10000 Zagreb</derivirana_varijabla>
  </DomainObject.Predmet.ProtustrankaFormatedWithAdressOIB>
  <DomainObject.Predmet.ProtustrankaWithAdress>
    <izvorni_sadrzaj>INTERKORP d.o.o. Trnsko 34/B, 10000 Zagreb</izvorni_sadrzaj>
    <derivirana_varijabla naziv="DomainObject.Predmet.ProtustrankaWithAdress_1">INTERKORP d.o.o. Trnsko 34/B, 10000 Zagreb</derivirana_varijabla>
  </DomainObject.Predmet.ProtustrankaWithAdress>
  <DomainObject.Predmet.ProtustrankaWithAdressOIB>
    <izvorni_sadrzaj>INTERKORP d.o.o., OIB 77755090661, Trnsko 34/B, 10000 Zagreb</izvorni_sadrzaj>
    <derivirana_varijabla naziv="DomainObject.Predmet.ProtustrankaWithAdressOIB_1">INTERKORP d.o.o., OIB 77755090661, Trnsko 34/B, 10000 Zagreb</derivirana_varijabla>
  </DomainObject.Predmet.ProtustrankaWithAdressOIB>
  <DomainObject.Predmet.ProtustrankaNazivFormated>
    <izvorni_sadrzaj>INTERKORP d.o.o.</izvorni_sadrzaj>
    <derivirana_varijabla naziv="DomainObject.Predmet.ProtustrankaNazivFormated_1">INTERKORP d.o.o.</derivirana_varijabla>
  </DomainObject.Predmet.ProtustrankaNazivFormated>
  <DomainObject.Predmet.ProtustrankaNazivFormatedOIB>
    <izvorni_sadrzaj>INTERKORP d.o.o., OIB 77755090661</izvorni_sadrzaj>
    <derivirana_varijabla naziv="DomainObject.Predmet.ProtustrankaNazivFormatedOIB_1">INTERKORP d.o.o., OIB 77755090661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INTERKORP d.o.o.</item>
    </izvorni_sadrzaj>
    <derivirana_varijabla naziv="DomainObject.Predmet.ProtuStrankaListFormated_1">
      <item>INTERKORP d.o.o.</item>
    </derivirana_varijabla>
  </DomainObject.Predmet.ProtuStrankaListFormated>
  <DomainObject.Predmet.ProtuStrankaListFormatedOIB>
    <izvorni_sadrzaj>
      <item>INTERKORP d.o.o., OIB 77755090661</item>
    </izvorni_sadrzaj>
    <derivirana_varijabla naziv="DomainObject.Predmet.ProtuStrankaListFormatedOIB_1">
      <item>INTERKORP d.o.o., OIB 77755090661</item>
    </derivirana_varijabla>
  </DomainObject.Predmet.ProtuStrankaListFormatedOIB>
  <DomainObject.Predmet.ProtuStrankaListFormatedWithAdress>
    <izvorni_sadrzaj>
      <item>INTERKORP d.o.o., Trnsko 34/B, 10000 Zagreb</item>
    </izvorni_sadrzaj>
    <derivirana_varijabla naziv="DomainObject.Predmet.ProtuStrankaListFormatedWithAdress_1">
      <item>INTERKORP d.o.o., Trnsko 34/B, 10000 Zagreb</item>
    </derivirana_varijabla>
  </DomainObject.Predmet.ProtuStrankaListFormatedWithAdress>
  <DomainObject.Predmet.ProtuStrankaListFormatedWithAdressOIB>
    <izvorni_sadrzaj>
      <item>INTERKORP d.o.o., OIB 77755090661, Trnsko 34/B, 10000 Zagreb</item>
    </izvorni_sadrzaj>
    <derivirana_varijabla naziv="DomainObject.Predmet.ProtuStrankaListFormatedWithAdressOIB_1">
      <item>INTERKORP d.o.o., OIB 77755090661, Trnsko 34/B, 10000 Zagreb</item>
    </derivirana_varijabla>
  </DomainObject.Predmet.ProtuStrankaListFormatedWithAdressOIB>
  <DomainObject.Predmet.ProtuStrankaListNazivFormated>
    <izvorni_sadrzaj>
      <item>INTERKORP d.o.o.</item>
    </izvorni_sadrzaj>
    <derivirana_varijabla naziv="DomainObject.Predmet.ProtuStrankaListNazivFormated_1">
      <item>INTERKORP d.o.o.</item>
    </derivirana_varijabla>
  </DomainObject.Predmet.ProtuStrankaListNazivFormated>
  <DomainObject.Predmet.ProtuStrankaListNazivFormatedOIB>
    <izvorni_sadrzaj>
      <item>INTERKORP d.o.o., OIB 77755090661</item>
    </izvorni_sadrzaj>
    <derivirana_varijabla naziv="DomainObject.Predmet.ProtuStrankaListNazivFormatedOIB_1">
      <item>INTERKORP d.o.o., OIB 77755090661</item>
    </derivirana_varijabla>
  </DomainObject.Predmet.ProtuStrankaListNazivFormatedOIB>
  <DomainObject.Predmet.OstaliListFormated>
    <izvorni_sadrzaj>
      <item>LJUBOMIR BELAMARIĆ</item>
      <item>Antonia Selak</item>
    </izvorni_sadrzaj>
    <derivirana_varijabla naziv="DomainObject.Predmet.OstaliListFormated_1">
      <item>LJUBOMIR BELAMARIĆ</item>
      <item>Antonia Selak</item>
    </derivirana_varijabla>
  </DomainObject.Predmet.OstaliListFormated>
  <DomainObject.Predmet.OstaliListFormatedOIB>
    <izvorni_sadrzaj>
      <item>LJUBOMIR BELAMARIĆ, OIB 14150360164</item>
      <item>Antonia Selak, OIB 91237926182</item>
    </izvorni_sadrzaj>
    <derivirana_varijabla naziv="DomainObject.Predmet.OstaliListFormatedOIB_1">
      <item>LJUBOMIR BELAMARIĆ, OIB 14150360164</item>
      <item>Antonia Selak, OIB 91237926182</item>
    </derivirana_varijabla>
  </DomainObject.Predmet.OstaliListFormatedOIB>
  <DomainObject.Predmet.OstaliListFormatedWithAdress>
    <izvorni_sadrzaj>
      <item>LJUBOMIR BELAMARIĆ, Magovca Božidara 163, 10000 Zagreb</item>
      <item>Antonia Selak, Drenovačka 3/2, 10000 Zagreb</item>
    </izvorni_sadrzaj>
    <derivirana_varijabla naziv="DomainObject.Predmet.OstaliListFormatedWithAdress_1">
      <item>LJUBOMIR BELAMARIĆ, Magovca Božidara 163, 10000 Zagreb</item>
      <item>Antonia Selak, Drenovačka 3/2, 10000 Zagreb</item>
    </derivirana_varijabla>
  </DomainObject.Predmet.OstaliListFormatedWithAdress>
  <DomainObject.Predmet.OstaliListFormatedWithAdressOIB>
    <izvorni_sadrzaj>
      <item>LJUBOMIR BELAMARIĆ, OIB 14150360164, Magovca Božidara 163, 10000 Zagreb</item>
      <item>Antonia Selak, OIB 91237926182, Drenovačka 3/2, 10000 Zagreb</item>
    </izvorni_sadrzaj>
    <derivirana_varijabla naziv="DomainObject.Predmet.OstaliListFormatedWithAdressOIB_1">
      <item>LJUBOMIR BELAMARIĆ, OIB 14150360164, Magovca Božidara 163, 10000 Zagreb</item>
      <item>Antonia Selak, OIB 91237926182, Drenovačka 3/2, 10000 Zagreb</item>
    </derivirana_varijabla>
  </DomainObject.Predmet.OstaliListFormatedWithAdressOIB>
  <DomainObject.Predmet.OstaliListNazivFormated>
    <izvorni_sadrzaj>
      <item>LJUBOMIR BELAMARIĆ</item>
      <item>Antonia Selak</item>
    </izvorni_sadrzaj>
    <derivirana_varijabla naziv="DomainObject.Predmet.OstaliListNazivFormated_1">
      <item>LJUBOMIR BELAMARIĆ</item>
      <item>Antonia Selak</item>
    </derivirana_varijabla>
  </DomainObject.Predmet.OstaliListNazivFormated>
  <DomainObject.Predmet.OstaliListNazivFormatedOIB>
    <izvorni_sadrzaj>
      <item>LJUBOMIR BELAMARIĆ, OIB 14150360164</item>
      <item>Antonia Selak, OIB 91237926182</item>
    </izvorni_sadrzaj>
    <derivirana_varijabla naziv="DomainObject.Predmet.OstaliListNazivFormatedOIB_1">
      <item>LJUBOMIR BELAMARIĆ, OIB 14150360164</item>
      <item>Antonia Selak, OIB 91237926182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2018.</izvorni_sadrzaj>
    <derivirana_varijabla naziv="DomainObject.Datum_1">14. veljače 2018.</derivirana_varijabla>
  </DomainObject.Datum>
  <DomainObject.PoslovniBrojDokumenta>
    <izvorni_sadrzaj>St-7893/2015-18</izvorni_sadrzaj>
    <derivirana_varijabla naziv="DomainObject.PoslovniBrojDokumenta_1">St-7893/2015-18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INTERKORP d.o.o.</izvorni_sadrzaj>
    <derivirana_varijabla naziv="DomainObject.Predmet.ProtustrankaIDrugi_1">INTERKORP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INTERKORP d.o.o., OIB 77755090661, Trnsko 34/B, 10000 Zagreb</izvorni_sadrzaj>
    <derivirana_varijabla naziv="DomainObject.Predmet.ProtustrankaIDrugiAdressOIB_1">INTERKORP d.o.o., OIB 77755090661, Trnsko 34/B,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INTERKORP d.o.o.</item>
      <item>LJUBOMIR BELAMARIĆ</item>
      <item>Antonia Selak</item>
    </izvorni_sadrzaj>
    <derivirana_varijabla naziv="DomainObject.Predmet.SudioniciListNaziv_1">
      <item>FINA Regionalni centar Zagreb</item>
      <item>INTERKORP d.o.o.</item>
      <item>LJUBOMIR BELAMARIĆ</item>
      <item>Antonia Selak</item>
    </derivirana_varijabla>
  </DomainObject.Predmet.SudioniciListNaziv>
  <DomainObject.Predmet.SudioniciListAdressOIB>
    <izvorni_sadrzaj>
      <item>FINA Regionalni centar Zagreb, OIB 85821130368, Trg svibanjskih žrtava 1995. 1,10000 Zagreb</item>
      <item>INTERKORP d.o.o., OIB 77755090661, Trnsko 34/B,10000 Zagreb</item>
      <item>LJUBOMIR BELAMARIĆ, OIB 14150360164, Magovca Božidara 163,10000 Zagreb</item>
      <item>Antonia Selak, OIB 91237926182, Drenovačka 3/2,10000 Zagreb</item>
    </izvorni_sadrzaj>
    <derivirana_varijabla naziv="DomainObject.Predmet.SudioniciListAdressOIB_1">
      <item>FINA Regionalni centar Zagreb, OIB 85821130368, Trg svibanjskih žrtava 1995. 1,10000 Zagreb</item>
      <item>INTERKORP d.o.o., OIB 77755090661, Trnsko 34/B,10000 Zagreb</item>
      <item>LJUBOMIR BELAMARIĆ, OIB 14150360164, Magovca Božidara 163,10000 Zagreb</item>
      <item>Antonia Selak, OIB 91237926182, Drenovačka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77755090661</item>
      <item>, OIB 14150360164</item>
      <item>, OIB 91237926182</item>
    </izvorni_sadrzaj>
    <derivirana_varijabla naziv="DomainObject.Predmet.SudioniciListNazivOIB_1">
      <item>, OIB 85821130368</item>
      <item>, OIB 77755090661</item>
      <item>, OIB 14150360164</item>
      <item>, OIB 91237926182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Antonia Selak, OIB 91237926182, Drenovačka 3 Zagreb</item>
    </izvorni_sadrzaj>
    <derivirana_varijabla naziv="DomainObject.Predmet.StecajniUpraviteljiListAddressOIB_1">
      <item>Antonia Selak, OIB 91237926182, Drenovačka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13</properties:Pages>
  <properties:Words>3221</properties:Words>
  <properties:Characters>20505</properties:Characters>
  <properties:Lines>1624</properties:Lines>
  <properties:Paragraphs>446</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23744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2018-02-09T13:18:00Z</dcterms:created>
  <dc:creator>nmarkovic</dc:creator>
  <cp:lastModifiedBy>Ivana Stampf</cp:lastModifiedBy>
  <cp:lastPrinted>2017-04-26T08:06:00Z</cp:lastPrinted>
  <dcterms:modified xmlns:xsi="http://www.w3.org/2001/XMLSchema-instance" xsi:type="dcterms:W3CDTF">2018-02-14T10:30:00Z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St-7893/2015-18 / Zapisnik - Ispitno ročište</vt:lpwstr>
  </prop:property>
  <prop:property name="CC_coloring" pid="4" fmtid="{D5CDD505-2E9C-101B-9397-08002B2CF9AE}">
    <vt:bool>false</vt:bool>
  </prop:property>
  <prop:property name="BrojStranica" pid="5" fmtid="{D5CDD505-2E9C-101B-9397-08002B2CF9AE}">
    <vt:i4>13</vt:i4>
  </prop:property>
</prop:Properties>
</file>