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f2e5" w14:paraId="e74f2e5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574EA7">
        <w:t>COLOR ARS</w:t>
      </w:r>
      <w:r w:rsidR="00031F49">
        <w:t>,</w:t>
      </w:r>
      <w:r w:rsidR="00574EA7">
        <w:t xml:space="preserve"> društvo s ograničenom odgovornošću za trgovinu i usluge, Zagreb, Ilica 188, OIB 57040288711, MBS 080751488</w:t>
      </w:r>
      <w:r>
        <w:t xml:space="preserve">, dana 20. travnja 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74EA7">
        <w:t>COLOR ARS</w:t>
      </w:r>
      <w:r w:rsidR="00031F49">
        <w:t>,</w:t>
      </w:r>
      <w:r w:rsidR="00574EA7">
        <w:t xml:space="preserve"> društvo s ograničenom odgovornošću za trgovinu i usluge, Zagreb, Ilica 188, OIB 57040288711, MBS 080751488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6. lipnja 2018. u</w:t>
      </w:r>
      <w:r w:rsidR="00574EA7">
        <w:rPr>
          <w:b/>
        </w:rPr>
        <w:t xml:space="preserve"> 11</w:t>
      </w:r>
      <w:r>
        <w:rPr>
          <w:b/>
        </w:rPr>
        <w:t>,30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</w:t>
      </w:r>
      <w:proofErr w:type="spellStart"/>
      <w:r>
        <w:t>Gundulićeva</w:t>
      </w:r>
      <w:proofErr w:type="spellEnd"/>
      <w:r>
        <w:t xml:space="preserve"> 5, OIB 09145874795.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 xml:space="preserve">Predlagatelj FINA RC Zagreb podnio je Trgovačkom sudu u Zagrebu dana </w:t>
      </w:r>
      <w:r w:rsidR="00574EA7">
        <w:t>16. ožujka</w:t>
      </w:r>
      <w:r>
        <w:t xml:space="preserve"> 2018. na propisanom obrascu prijedlog za otvaranje stečajnog postupka nad dužnikom </w:t>
      </w:r>
      <w:r w:rsidR="00574EA7">
        <w:t>COLOR ARS</w:t>
      </w:r>
      <w:r w:rsidR="00031F49">
        <w:t>,</w:t>
      </w:r>
      <w:bookmarkStart w:name="_GoBack" w:id="0"/>
      <w:bookmarkEnd w:id="0"/>
      <w:r w:rsidR="00574EA7">
        <w:t xml:space="preserve"> društvo s ograničenom odgovornošću za trgovinu i usluge, Zagreb, Ilica 188, OIB 57040288711, MBS 080751488</w:t>
      </w:r>
      <w:r>
        <w:rPr>
          <w:b/>
        </w:rPr>
        <w:t>.</w:t>
      </w:r>
      <w:r>
        <w:t xml:space="preserve"> </w:t>
      </w:r>
      <w:r>
        <w:tab/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574EA7">
        <w:t>14.</w:t>
      </w:r>
      <w:r>
        <w:t xml:space="preserve"> ožujka 2017. u Očevidniku redoslijeda osnova za plaćanje ima evidentirane neizvršene osnove za plaćanje u neprekinutom razdoblju od 120 dana u ukupnom iznosu od </w:t>
      </w:r>
      <w:r w:rsidR="00574EA7">
        <w:t>28.847,78</w:t>
      </w:r>
      <w:r>
        <w:t xml:space="preserve"> kn u koji iznos je uračunata kamata i naknada FINE za provedbu ovrhe na novčanim sredstvima, te da dužnik ima 1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Sabina Lalić iz Osijeka, </w:t>
      </w:r>
      <w:proofErr w:type="spellStart"/>
      <w:r>
        <w:t>Gundulićeva</w:t>
      </w:r>
      <w:proofErr w:type="spellEnd"/>
      <w:r>
        <w:t xml:space="preserve">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20. travnja 2018.                 </w:t>
      </w:r>
    </w:p>
    <w:p w:rsidRDefault="00B33FBF" w:rsidP="000632AA" w:rsidR="00EF153B">
      <w:pPr>
        <w:pStyle w:val="Tijeloteksta"/>
        <w:ind w:firstLine="3"/>
        <w:jc w:val="left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153B">
        <w:t xml:space="preserve">             </w:t>
      </w:r>
    </w:p>
    <w:p w:rsidRDefault="00EF153B" w:rsidP="000632AA" w:rsidR="00EF153B">
      <w:pPr>
        <w:pStyle w:val="Tijeloteksta"/>
        <w:ind w:firstLine="3"/>
        <w:jc w:val="left"/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F59" w:rsidR="00F37F59">
      <w:r>
        <w:separator/>
      </w:r>
    </w:p>
  </w:endnote>
  <w:endnote w:id="0" w:type="continuationSeparator">
    <w:p w:rsidRDefault="00F37F59" w:rsidR="00F37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F59" w:rsidR="00F37F59">
      <w:r>
        <w:separator/>
      </w:r>
    </w:p>
  </w:footnote>
  <w:footnote w:id="0" w:type="continuationSeparator">
    <w:p w:rsidRDefault="00F37F59" w:rsidR="00F37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574EA7">
      <w:t>77</w:t>
    </w:r>
    <w:r w:rsidR="00935EEC">
      <w:t>/17-</w:t>
    </w:r>
    <w:r w:rsidR="00574EA7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1F49"/>
    <w:rsid w:val="00036EE7"/>
    <w:rsid w:val="0005396D"/>
    <w:rsid w:val="000632AA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4EA7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B2374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E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4E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4E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E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4E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4E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St-1277/2017-3</izvorni_sadrzaj>
    <derivirana_varijabla naziv="DomainObject.Oznaka_1">St-1277/2017-3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St-1277/2017</izvorni_sadrzaj>
    <derivirana_varijabla naziv="DomainObject.Predmet.OznakaBroj_1">St-1277/2017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COLOR ARS d.o.o.</izvorni_sadrzaj>
    <derivirana_varijabla naziv="DomainObject.Predmet.ProtustrankaFormated_1">  COLOR ARS d.o.o.</derivirana_varijabla>
  </DomainObject.Predmet.ProtustrankaFormated>
  <DomainObject.Predmet.ProtustrankaFormatedOIB>
    <izvorni_sadrzaj>  COLOR ARS d.o.o., OIB 57040288711</izvorni_sadrzaj>
    <derivirana_varijabla naziv="DomainObject.Predmet.ProtustrankaFormatedOIB_1">  COLOR ARS d.o.o., OIB 57040288711</derivirana_varijabla>
  </DomainObject.Predmet.ProtustrankaFormatedOIB>
  <DomainObject.Predmet.ProtustrankaFormatedWithAdress>
    <izvorni_sadrzaj> COLOR ARS d.o.o., Ilica 188, 10000 Zagreb</izvorni_sadrzaj>
    <derivirana_varijabla naziv="DomainObject.Predmet.ProtustrankaFormatedWithAdress_1"> COLOR ARS d.o.o., Ilica 188, 10000 Zagreb</derivirana_varijabla>
  </DomainObject.Predmet.ProtustrankaFormatedWithAdress>
  <DomainObject.Predmet.ProtustrankaFormatedWithAdressOIB>
    <izvorni_sadrzaj> COLOR ARS d.o.o., OIB 57040288711, Ilica 188, 10000 Zagreb</izvorni_sadrzaj>
    <derivirana_varijabla naziv="DomainObject.Predmet.ProtustrankaFormatedWithAdressOIB_1"> COLOR ARS d.o.o., OIB 57040288711, Ilica 188, 10000 Zagreb</derivirana_varijabla>
  </DomainObject.Predmet.ProtustrankaFormatedWithAdressOIB>
  <DomainObject.Predmet.ProtustrankaWithAdress>
    <izvorni_sadrzaj>COLOR ARS d.o.o. Ilica 188, 10000 Zagreb</izvorni_sadrzaj>
    <derivirana_varijabla naziv="DomainObject.Predmet.ProtustrankaWithAdress_1">COLOR ARS d.o.o. Ilica 188, 10000 Zagreb</derivirana_varijabla>
  </DomainObject.Predmet.ProtustrankaWithAdress>
  <DomainObject.Predmet.ProtustrankaWithAdressOIB>
    <izvorni_sadrzaj>COLOR ARS d.o.o., OIB 57040288711, Ilica 188, 10000 Zagreb</izvorni_sadrzaj>
    <derivirana_varijabla naziv="DomainObject.Predmet.ProtustrankaWithAdressOIB_1">COLOR ARS d.o.o., OIB 57040288711, Ilica 188, 10000 Zagreb</derivirana_varijabla>
  </DomainObject.Predmet.ProtustrankaWithAdressOIB>
  <DomainObject.Predmet.ProtustrankaNazivFormated>
    <izvorni_sadrzaj>COLOR ARS d.o.o.</izvorni_sadrzaj>
    <derivirana_varijabla naziv="DomainObject.Predmet.ProtustrankaNazivFormated_1">COLOR ARS d.o.o.</derivirana_varijabla>
  </DomainObject.Predmet.ProtustrankaNazivFormated>
  <DomainObject.Predmet.ProtustrankaNazivFormatedOIB>
    <izvorni_sadrzaj>COLOR ARS d.o.o., OIB 57040288711</izvorni_sadrzaj>
    <derivirana_varijabla naziv="DomainObject.Predmet.ProtustrankaNazivFormatedOIB_1">COLOR ARS d.o.o., OIB 57040288711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ARS d.o.o.</item>
    </izvorni_sadrzaj>
    <derivirana_varijabla naziv="DomainObject.Predmet.ProtuStrankaListFormated_1">
      <item>COLOR ARS d.o.o.</item>
    </derivirana_varijabla>
  </DomainObject.Predmet.ProtuStrankaListFormated>
  <DomainObject.Predmet.ProtuStrankaListFormatedOIB>
    <izvorni_sadrzaj>
      <item>COLOR ARS d.o.o., OIB 57040288711</item>
    </izvorni_sadrzaj>
    <derivirana_varijabla naziv="DomainObject.Predmet.ProtuStrankaListFormatedOIB_1">
      <item>COLOR ARS d.o.o., OIB 57040288711</item>
    </derivirana_varijabla>
  </DomainObject.Predmet.ProtuStrankaListFormatedOIB>
  <DomainObject.Predmet.ProtuStrankaListFormatedWithAdress>
    <izvorni_sadrzaj>
      <item>COLOR ARS d.o.o., Ilica 188, 10000 Zagreb</item>
    </izvorni_sadrzaj>
    <derivirana_varijabla naziv="DomainObject.Predmet.ProtuStrankaListFormatedWithAdress_1">
      <item>COLOR ARS d.o.o., Ilica 188, 10000 Zagreb</item>
    </derivirana_varijabla>
  </DomainObject.Predmet.ProtuStrankaListFormatedWithAdress>
  <DomainObject.Predmet.ProtuStrankaListFormatedWithAdressOIB>
    <izvorni_sadrzaj>
      <item>COLOR ARS d.o.o., OIB 57040288711, Ilica 188, 10000 Zagreb</item>
    </izvorni_sadrzaj>
    <derivirana_varijabla naziv="DomainObject.Predmet.ProtuStrankaListFormatedWithAdressOIB_1">
      <item>COLOR ARS d.o.o., OIB 57040288711, Ilica 188, 10000 Zagreb</item>
    </derivirana_varijabla>
  </DomainObject.Predmet.ProtuStrankaListFormatedWithAdressOIB>
  <DomainObject.Predmet.ProtuStrankaListNazivFormated>
    <izvorni_sadrzaj>
      <item>COLOR ARS d.o.o.</item>
    </izvorni_sadrzaj>
    <derivirana_varijabla naziv="DomainObject.Predmet.ProtuStrankaListNazivFormated_1">
      <item>COLOR ARS d.o.o.</item>
    </derivirana_varijabla>
  </DomainObject.Predmet.ProtuStrankaListNazivFormated>
  <DomainObject.Predmet.ProtuStrankaListNazivFormatedOIB>
    <izvorni_sadrzaj>
      <item>COLOR ARS d.o.o., OIB 57040288711</item>
    </izvorni_sadrzaj>
    <derivirana_varijabla naziv="DomainObject.Predmet.ProtuStrankaListNazivFormatedOIB_1">
      <item>COLOR ARS d.o.o., OIB 57040288711</item>
    </derivirana_varijabla>
  </DomainObject.Predmet.ProtuStrankaListNazivFormatedOIB>
  <DomainObject.Predmet.OstaliListFormated>
    <izvorni_sadrzaj>
      <item>Neven Grah</item>
    </izvorni_sadrzaj>
    <derivirana_varijabla naziv="DomainObject.Predmet.OstaliListFormated_1">
      <item>Neven Grah</item>
    </derivirana_varijabla>
  </DomainObject.Predmet.OstaliListFormated>
  <DomainObject.Predmet.OstaliListFormatedOIB>
    <izvorni_sadrzaj>
      <item>Neven Grah, OIB 92880276570</item>
    </izvorni_sadrzaj>
    <derivirana_varijabla naziv="DomainObject.Predmet.OstaliListFormatedOIB_1">
      <item>Neven Grah, OIB 92880276570</item>
    </derivirana_varijabla>
  </DomainObject.Predmet.OstaliListFormatedOIB>
  <DomainObject.Predmet.OstaliListFormatedWithAdress>
    <izvorni_sadrzaj>
      <item>Neven Grah, Ilica 188, 10000 Zagreb</item>
    </izvorni_sadrzaj>
    <derivirana_varijabla naziv="DomainObject.Predmet.OstaliListFormatedWithAdress_1">
      <item>Neven Grah, Ilica 188, 10000 Zagreb</item>
    </derivirana_varijabla>
  </DomainObject.Predmet.OstaliListFormatedWithAdress>
  <DomainObject.Predmet.OstaliListFormatedWithAdressOIB>
    <izvorni_sadrzaj>
      <item>Neven Grah, OIB 92880276570, Ilica 188, 10000 Zagreb</item>
    </izvorni_sadrzaj>
    <derivirana_varijabla naziv="DomainObject.Predmet.OstaliListFormatedWithAdressOIB_1">
      <item>Neven Grah, OIB 92880276570, Ilica 188, 10000 Zagreb</item>
    </derivirana_varijabla>
  </DomainObject.Predmet.OstaliListFormatedWithAdressOIB>
  <DomainObject.Predmet.OstaliListNazivFormated>
    <izvorni_sadrzaj>
      <item>Neven Grah</item>
    </izvorni_sadrzaj>
    <derivirana_varijabla naziv="DomainObject.Predmet.OstaliListNazivFormated_1">
      <item>Neven Grah</item>
    </derivirana_varijabla>
  </DomainObject.Predmet.OstaliListNazivFormated>
  <DomainObject.Predmet.OstaliListNazivFormatedOIB>
    <izvorni_sadrzaj>
      <item>Neven Grah, OIB 92880276570</item>
    </izvorni_sadrzaj>
    <derivirana_varijabla naziv="DomainObject.Predmet.OstaliListNazivFormatedOIB_1">
      <item>Neven Grah, OIB 92880276570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St-1277/2017-3</izvorni_sadrzaj>
    <derivirana_varijabla naziv="DomainObject.PoslovniBrojDokumenta_1">St-1277/2017-3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ARS d.o.o.</izvorni_sadrzaj>
    <derivirana_varijabla naziv="DomainObject.Predmet.ProtustrankaIDrugi_1">COLOR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ARS d.o.o., OIB 57040288711, Ilica 188, 10000 Zagreb</izvorni_sadrzaj>
    <derivirana_varijabla naziv="DomainObject.Predmet.ProtustrankaIDrugiAdressOIB_1">COLOR ARS d.o.o., OIB 57040288711, Ilica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ARS d.o.o.</item>
      <item>FINA Regionalni centar Zagreb</item>
      <item>Neven Grah</item>
    </izvorni_sadrzaj>
    <derivirana_varijabla naziv="DomainObject.Predmet.SudioniciListNaziv_1">
      <item>COLOR ARS d.o.o.</item>
      <item>FINA Regionalni centar Zagreb</item>
      <item>Neven Grah</item>
    </derivirana_varijabla>
  </DomainObject.Predmet.SudioniciListNaziv>
  <DomainObject.Predmet.SudioniciListAdressOIB>
    <izvorni_sadrzaj>
      <item>COLOR ARS d.o.o., OIB 57040288711, Ilica 188,10000 Zagreb</item>
      <item>FINA Regionalni centar Zagreb, OIB 85821130368, Trg svibanjskih žrtava 1995. br. 1,10000 Zagreb</item>
      <item>Neven Grah, OIB 92880276570, Ilica 188,10000 Zagreb</item>
    </izvorni_sadrzaj>
    <derivirana_varijabla naziv="DomainObject.Predmet.SudioniciListAdressOIB_1">
      <item>COLOR ARS d.o.o., OIB 57040288711, Ilica 188,10000 Zagreb</item>
      <item>FINA Regionalni centar Zagreb, OIB 85821130368, Trg svibanjskih žrtava 1995. br. 1,10000 Zagreb</item>
      <item>Neven Grah, OIB 92880276570, Ilica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57040288711</item>
      <item>, OIB 85821130368</item>
      <item>, OIB 92880276570</item>
    </izvorni_sadrzaj>
    <derivirana_varijabla naziv="DomainObject.Predmet.SudioniciListNazivOIB_1">
      <item>, OIB 57040288711</item>
      <item>, OIB 85821130368</item>
      <item>, OIB 92880276570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E8143-8071-481A-9B4C-8A194BAC9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2501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2018-04-20T06:47:00Z</dcterms:created>
  <dc:creator>hermanj</dc:creator>
  <cp:lastModifiedBy>Darija Miličević</cp:lastModifiedBy>
  <cp:lastPrinted>2018-04-20T07:17:00Z</cp:lastPrinted>
  <dcterms:modified xmlns:xsi="http://www.w3.org/2001/XMLSchema-instance" xsi:type="dcterms:W3CDTF">2018-04-20T11:39:00Z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St-1277/2017-3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