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2d6f" w14:paraId="1502d6f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5D5FAA">
        <w:t>10</w:t>
      </w:r>
      <w:r w:rsidR="00CC6889">
        <w:t>1</w:t>
      </w:r>
      <w:r w:rsidR="00BF4B11">
        <w:t>7</w:t>
      </w:r>
      <w:r w:rsidR="005D5FAA">
        <w:t xml:space="preserve">/17-3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BF4B11" w:rsidRPr="00BF4B11">
        <w:t>RÖK j.d.o.o. za trgovinu i usluge</w:t>
      </w:r>
      <w:r w:rsidR="00BF4B11">
        <w:t xml:space="preserve">, Zagreb, Kačićeva 19, MBS: </w:t>
      </w:r>
      <w:r w:rsidR="00BF4B11" w:rsidRPr="00BF4B11">
        <w:t>080930592</w:t>
      </w:r>
      <w:r w:rsidR="00BF4B11">
        <w:t xml:space="preserve">, OIB: </w:t>
      </w:r>
      <w:r w:rsidR="00BF4B11" w:rsidRPr="00BF4B11">
        <w:t>87285105077</w:t>
      </w:r>
      <w:r w:rsidR="006B0276">
        <w:t>,</w:t>
      </w:r>
      <w:r w:rsidR="005A374F">
        <w:t xml:space="preserve"> 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D4125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BF4B11">
        <w:t>RÖK j.d.o.o. za trgovinu i usluge, Zagreb, Kačićeva 19, MBS: 080930592, OIB: 87285105077</w:t>
      </w:r>
      <w:r w:rsidR="00F34B85">
        <w:t>,</w:t>
      </w:r>
      <w:r w:rsidR="00455666">
        <w:t xml:space="preserve"> </w:t>
      </w:r>
      <w:r w:rsidR="00D41253">
        <w:t>n</w:t>
      </w:r>
      <w:r>
        <w:t xml:space="preserve">a temelju neizvršenih osnova za plaćanje iznosi </w:t>
      </w:r>
      <w:r w:rsidR="00002C1F">
        <w:t>10.059,86</w:t>
      </w:r>
      <w:r w:rsidR="008F3467">
        <w:t xml:space="preserve"> </w:t>
      </w:r>
      <w:r w:rsidR="00D41253">
        <w:t xml:space="preserve"> </w:t>
      </w:r>
      <w:r>
        <w:t>kn.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 se osoba ovlaštena za zastupanje dužnika</w:t>
      </w:r>
      <w:r w:rsidR="00A3667B">
        <w:t xml:space="preserve"> </w:t>
      </w:r>
      <w:r w:rsidR="00002C1F">
        <w:t>Ksenije Reljić, OIB: 8135</w:t>
      </w:r>
      <w:r w:rsidR="00926FDA">
        <w:t xml:space="preserve">3266364, Zagreb, Kačićeva l9,  </w:t>
      </w:r>
      <w:r w:rsidR="0082744C">
        <w:t>d</w:t>
      </w:r>
      <w:r>
        <w:t xml:space="preserve">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2744C">
        <w:t>10</w:t>
      </w:r>
      <w:r w:rsidR="00926FDA">
        <w:t>17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6FD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2C1F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1200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6238B"/>
    <w:rsid w:val="0017168E"/>
    <w:rsid w:val="00173F18"/>
    <w:rsid w:val="00176A0E"/>
    <w:rsid w:val="00177EC7"/>
    <w:rsid w:val="001915F4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3E29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248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0779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55666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5FAA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0276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3C06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2744C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8F3467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26FDA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3667B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BF4B11"/>
    <w:rsid w:val="00C07C03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889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1253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3A7B"/>
    <w:rsid w:val="00EA403E"/>
    <w:rsid w:val="00EA7498"/>
    <w:rsid w:val="00EC0019"/>
    <w:rsid w:val="00EC48BF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34B85"/>
    <w:rsid w:val="00F46E60"/>
    <w:rsid w:val="00F54091"/>
    <w:rsid w:val="00F573EC"/>
    <w:rsid w:val="00F57762"/>
    <w:rsid w:val="00F601CC"/>
    <w:rsid w:val="00F6215D"/>
    <w:rsid w:val="00F63480"/>
    <w:rsid w:val="00F646AE"/>
    <w:rsid w:val="00F7118E"/>
    <w:rsid w:val="00F72773"/>
    <w:rsid w:val="00F72800"/>
    <w:rsid w:val="00F734CA"/>
    <w:rsid w:val="00F73514"/>
    <w:rsid w:val="00F74251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4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6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6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6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6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4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6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6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6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6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St-1017/2017</izvorni_sadrzaj>
    <derivirana_varijabla naziv="DomainObject.Predmet.OznakaBroj_1">St-1017/2017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RÖK j.d.o.o. za trgovinu i usluge</izvorni_sadrzaj>
    <derivirana_varijabla naziv="DomainObject.Predmet.ProtustrankaFormated_1">  RÖK j.d.o.o. za trgovinu i usluge</derivirana_varijabla>
  </DomainObject.Predmet.ProtustrankaFormated>
  <DomainObject.Predmet.ProtustrankaFormatedOIB>
    <izvorni_sadrzaj>  RÖK j.d.o.o. za trgovinu i usluge, OIB 87285105077</izvorni_sadrzaj>
    <derivirana_varijabla naziv="DomainObject.Predmet.ProtustrankaFormatedOIB_1">  RÖK j.d.o.o. za trgovinu i usluge, OIB 87285105077</derivirana_varijabla>
  </DomainObject.Predmet.ProtustrankaFormatedOIB>
  <DomainObject.Predmet.ProtustrankaFormatedWithAdress>
    <izvorni_sadrzaj> RÖK j.d.o.o. za trgovinu i usluge, Kačićeva 19 , 10000 Zagreb</izvorni_sadrzaj>
    <derivirana_varijabla naziv="DomainObject.Predmet.ProtustrankaFormatedWithAdress_1"> RÖK j.d.o.o. za trgovinu i usluge, Kačićeva 19 , 10000 Zagreb</derivirana_varijabla>
  </DomainObject.Predmet.ProtustrankaFormatedWithAdress>
  <DomainObject.Predmet.ProtustrankaFormatedWithAdressOIB>
    <izvorni_sadrzaj> RÖK j.d.o.o. za trgovinu i usluge, OIB 87285105077, Kačićeva 19 , 10000 Zagreb</izvorni_sadrzaj>
    <derivirana_varijabla naziv="DomainObject.Predmet.ProtustrankaFormatedWithAdressOIB_1"> RÖK j.d.o.o. za trgovinu i usluge, OIB 87285105077, Kačićeva 19 , 10000 Zagreb</derivirana_varijabla>
  </DomainObject.Predmet.ProtustrankaFormatedWithAdressOIB>
  <DomainObject.Predmet.ProtustrankaWithAdress>
    <izvorni_sadrzaj>RÖK j.d.o.o. za trgovinu i usluge Kačićeva 19 , 10000 Zagreb</izvorni_sadrzaj>
    <derivirana_varijabla naziv="DomainObject.Predmet.ProtustrankaWithAdress_1">RÖK j.d.o.o. za trgovinu i usluge Kačićeva 19 , 10000 Zagreb</derivirana_varijabla>
  </DomainObject.Predmet.ProtustrankaWithAdress>
  <DomainObject.Predmet.ProtustrankaWithAdressOIB>
    <izvorni_sadrzaj>RÖK j.d.o.o. za trgovinu i usluge, OIB 87285105077, Kačićeva 19 , 10000 Zagreb</izvorni_sadrzaj>
    <derivirana_varijabla naziv="DomainObject.Predmet.ProtustrankaWithAdressOIB_1">RÖK j.d.o.o. za trgovinu i usluge, OIB 87285105077, Kačićeva 19 , 10000 Zagreb</derivirana_varijabla>
  </DomainObject.Predmet.ProtustrankaWithAdressOIB>
  <DomainObject.Predmet.ProtustrankaNazivFormated>
    <izvorni_sadrzaj>RÖK j.d.o.o. za trgovinu i usluge</izvorni_sadrzaj>
    <derivirana_varijabla naziv="DomainObject.Predmet.ProtustrankaNazivFormated_1">RÖK j.d.o.o. za trgovinu i usluge</derivirana_varijabla>
  </DomainObject.Predmet.ProtustrankaNazivFormated>
  <DomainObject.Predmet.ProtustrankaNazivFormatedOIB>
    <izvorni_sadrzaj>RÖK j.d.o.o. za trgovinu i usluge, OIB 87285105077</izvorni_sadrzaj>
    <derivirana_varijabla naziv="DomainObject.Predmet.ProtustrankaNazivFormatedOIB_1">RÖK j.d.o.o. za trgovinu i usluge, OIB 87285105077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RÖK j.d.o.o. za trgovinu i usluge</item>
    </izvorni_sadrzaj>
    <derivirana_varijabla naziv="DomainObject.Predmet.ProtuStrankaListFormated_1">
      <item>RÖK j.d.o.o. za trgovinu i usluge</item>
    </derivirana_varijabla>
  </DomainObject.Predmet.ProtuStrankaListFormated>
  <DomainObject.Predmet.ProtuStrankaListFormatedOIB>
    <izvorni_sadrzaj>
      <item>RÖK j.d.o.o. za trgovinu i usluge, OIB 87285105077</item>
    </izvorni_sadrzaj>
    <derivirana_varijabla naziv="DomainObject.Predmet.ProtuStrankaListFormatedOIB_1">
      <item>RÖK j.d.o.o. za trgovinu i usluge, OIB 87285105077</item>
    </derivirana_varijabla>
  </DomainObject.Predmet.ProtuStrankaListFormatedOIB>
  <DomainObject.Predmet.ProtuStrankaListFormatedWithAdress>
    <izvorni_sadrzaj>
      <item>RÖK j.d.o.o. za trgovinu i usluge, Kačićeva 19 , 10000 Zagreb</item>
    </izvorni_sadrzaj>
    <derivirana_varijabla naziv="DomainObject.Predmet.ProtuStrankaListFormatedWithAdress_1">
      <item>RÖK j.d.o.o. za trgovinu i usluge, Kačićeva 19 , 10000 Zagreb</item>
    </derivirana_varijabla>
  </DomainObject.Predmet.ProtuStrankaListFormatedWithAdress>
  <DomainObject.Predmet.ProtuStrankaListFormatedWithAdressOIB>
    <izvorni_sadrzaj>
      <item>RÖK j.d.o.o. za trgovinu i usluge, OIB 87285105077, Kačićeva 19 , 10000 Zagreb</item>
    </izvorni_sadrzaj>
    <derivirana_varijabla naziv="DomainObject.Predmet.ProtuStrankaListFormatedWithAdressOIB_1">
      <item>RÖK j.d.o.o. za trgovinu i usluge, OIB 87285105077, Kačićeva 19 , 10000 Zagreb</item>
    </derivirana_varijabla>
  </DomainObject.Predmet.ProtuStrankaListFormatedWithAdressOIB>
  <DomainObject.Predmet.ProtuStrankaListNazivFormated>
    <izvorni_sadrzaj>
      <item>RÖK j.d.o.o. za trgovinu i usluge</item>
    </izvorni_sadrzaj>
    <derivirana_varijabla naziv="DomainObject.Predmet.ProtuStrankaListNazivFormated_1">
      <item>RÖK j.d.o.o. za trgovinu i usluge</item>
    </derivirana_varijabla>
  </DomainObject.Predmet.ProtuStrankaListNazivFormated>
  <DomainObject.Predmet.ProtuStrankaListNazivFormatedOIB>
    <izvorni_sadrzaj>
      <item>RÖK j.d.o.o. za trgovinu i usluge, OIB 87285105077</item>
    </izvorni_sadrzaj>
    <derivirana_varijabla naziv="DomainObject.Predmet.ProtuStrankaListNazivFormatedOIB_1">
      <item>RÖK j.d.o.o. za trgovinu i usluge, OIB 87285105077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RÖK j.d.o.o. za trgovinu i usluge</izvorni_sadrzaj>
    <derivirana_varijabla naziv="DomainObject.Predmet.ProtustrankaIDrugi_1">RÖK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RÖK j.d.o.o. za trgovinu i usluge, OIB 87285105077, Kačićeva 19 , 10000 Zagreb</izvorni_sadrzaj>
    <derivirana_varijabla naziv="DomainObject.Predmet.ProtustrankaIDrugiAdressOIB_1">RÖK j.d.o.o. za trgovinu i usluge, OIB 87285105077, Kačićeva 19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RÖK j.d.o.o. za trgovinu i usluge</item>
      <item>FINA Regionalni centar Zagreb</item>
    </izvorni_sadrzaj>
    <derivirana_varijabla naziv="DomainObject.Predmet.SudioniciListNaziv_1">
      <item>RÖK j.d.o.o. za trgovinu i usluge</item>
      <item>FINA Regionalni centar Zagreb</item>
    </derivirana_varijabla>
  </DomainObject.Predmet.SudioniciListNaziv>
  <DomainObject.Predmet.SudioniciListAdressOIB>
    <izvorni_sadrzaj>
      <item>RÖK j.d.o.o. za trgovinu i usluge, OIB 87285105077, Kačićeva 19 ,10000 Zagreb</item>
      <item>FINA Regionalni centar Zagreb, OIB 85821130368, Trg svibanjskih žrtava 1995. br. 1,10000 Zagreb</item>
    </izvorni_sadrzaj>
    <derivirana_varijabla naziv="DomainObject.Predmet.SudioniciListAdressOIB_1">
      <item>RÖK j.d.o.o. za trgovinu i usluge, OIB 87285105077, Kačićeva 19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87285105077</item>
      <item>, OIB 85821130368</item>
    </izvorni_sadrzaj>
    <derivirana_varijabla naziv="DomainObject.Predmet.SudioniciListNazivOIB_1">
      <item>, OIB 87285105077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88CEAB-53AD-49AC-B454-B8CBE985D7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2118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2017-07-28T12:28:00Z</dcterms:created>
  <dc:creator>Korisnik</dc:creator>
  <cp:lastModifiedBy>Sanja Ban</cp:lastModifiedBy>
  <cp:lastPrinted>2017-07-28T12:28:00Z</cp:lastPrinted>
  <dcterms:modified xmlns:xsi="http://www.w3.org/2001/XMLSchema-instance" xsi:type="dcterms:W3CDTF">2017-07-31T10:37:00Z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