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117981" w:rsidR="00AE4116" w:rsidRPr="00B92B86">
        <w:trPr>
          <w:gridBefore w:val="1"/>
          <w:gridAfter w:val="1"/>
          <w:wBefore w:type="dxa" w:w="410"/>
          <w:wAfter w:type="dxa" w:w="608"/>
        </w:trPr>
        <w:tc>
          <w:tcPr>
            <w:tcW w:type="dxa" w:w="3302"/>
            <w:shd w:fill="auto" w:color="auto" w:val="clear"/>
          </w:tcPr>
          <w:p w:rsidRDefault="00AE4116" w:rsidP="00117981" w:rsidR="00AE4116"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E4116" w:rsidP="00117981" w:rsidR="00AE4116" w:rsidRPr="009077C2">
            <w:pPr>
              <w:jc w:val="center"/>
            </w:pPr>
            <w:r>
              <w:t>R</w:t>
            </w:r>
            <w:r w:rsidRPr="009077C2">
              <w:t xml:space="preserve">epublika </w:t>
            </w:r>
            <w:r>
              <w:t>H</w:t>
            </w:r>
            <w:r w:rsidRPr="009077C2">
              <w:t>rvatska</w:t>
            </w:r>
          </w:p>
          <w:p w:rsidRDefault="00AE4116" w:rsidP="00117981" w:rsidR="00AE4116" w:rsidRPr="009077C2">
            <w:pPr>
              <w:jc w:val="center"/>
            </w:pPr>
            <w:r>
              <w:t xml:space="preserve">Trgovački sud u Osijeku   </w:t>
            </w:r>
          </w:p>
          <w:p w:rsidRDefault="00AE4116" w:rsidP="00117981" w:rsidR="00AE4116" w:rsidRPr="00043122">
            <w:pPr>
              <w:jc w:val="center"/>
            </w:pPr>
            <w:r>
              <w:t xml:space="preserve">Osijek, Zagrebačka 2    </w:t>
            </w:r>
          </w:p>
        </w:tc>
      </w:tr>
      <w:tr w:rsidTr="00117981" w:rsidR="00AE4116"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E4116" w:rsidP="00117981" w:rsidR="00AE4116" w:rsidRPr="00974EE9">
            <w:pPr>
              <w:pStyle w:val="VSVerzija"/>
              <w:jc w:val="center"/>
            </w:pPr>
            <w:r>
              <w:t>Poslovni broj: 13 St-</w:t>
            </w:r>
            <w:r w:rsidR="00DE6462">
              <w:t>355/17-16</w:t>
            </w:r>
          </w:p>
        </w:tc>
      </w:tr>
    </w:tbl>
    <w:p w14:textId="e974c6d" w14:paraId="e974c6d" w:rsidRDefault="00AE4116" w:rsidP="00AE4116" w:rsidR="00AE4116">
      <w:pPr>
        <w:jc w:val="both"/>
        <w15:collapsed w:val="false"/>
      </w:pPr>
    </w:p>
    <w:p w:rsidRDefault="00AE4116" w:rsidP="00AE4116" w:rsidR="00AE4116">
      <w:pPr>
        <w:jc w:val="both"/>
      </w:pPr>
    </w:p>
    <w:p w:rsidRDefault="00AE4116" w:rsidP="00AE4116" w:rsidR="00AE4116">
      <w:pPr>
        <w:jc w:val="center"/>
      </w:pPr>
      <w:r>
        <w:t>U   I M E   R E P U B L I K E  H R V A T S K E</w:t>
      </w:r>
    </w:p>
    <w:p w:rsidRDefault="00AE4116" w:rsidP="00AE4116" w:rsidR="00AE4116">
      <w:pPr>
        <w:jc w:val="center"/>
      </w:pPr>
    </w:p>
    <w:p w:rsidRDefault="00AE4116" w:rsidP="00AE4116" w:rsidR="004D0615" w:rsidRPr="00AE4116">
      <w:pPr>
        <w:jc w:val="center"/>
      </w:pPr>
      <w:r>
        <w:t>R J E Š E N J E</w:t>
      </w:r>
    </w:p>
    <w:p w:rsidRDefault="00CC7554" w:rsidP="00CC7554" w:rsidR="00CC7554">
      <w:pPr>
        <w:pStyle w:val="Tijeloteksta"/>
        <w:rPr>
          <w:b/>
          <w:bCs/>
        </w:rPr>
      </w:pPr>
    </w:p>
    <w:p w:rsidRDefault="008F0A10" w:rsidP="00CC7554" w:rsidR="008F0A10">
      <w:pPr>
        <w:pStyle w:val="Tijeloteksta"/>
        <w:rPr>
          <w:b/>
          <w:bCs/>
        </w:rPr>
      </w:pPr>
    </w:p>
    <w:p w:rsidRDefault="00CC7554" w:rsidP="00A82B6E" w:rsidR="006376C6">
      <w:pPr>
        <w:pStyle w:val="Tijeloteksta"/>
      </w:pPr>
      <w:r>
        <w:tab/>
      </w:r>
      <w:r w:rsidR="00910271">
        <w:t xml:space="preserve">Trgovački sud u Osijeku, po sucu Jadranki Herman, kao stečajnom sucu, povodom prijedloga FINANCIJSKE AGENCIJE, Regionalni centar Osijek, Podružnica Osijek, Lorenza Jagera 3, za otvaranje stečajnog  postupka nad dužnikom </w:t>
      </w:r>
      <w:r w:rsidR="00DE6462">
        <w:t xml:space="preserve">MATTAM Consulting jednostavno društvo s ograničenom odgovornošću za trgovinu i usluge, turistička agencija, </w:t>
      </w:r>
      <w:r w:rsidR="00A82B6E">
        <w:t xml:space="preserve">Osijek, Europska Avenija 18, </w:t>
      </w:r>
      <w:r w:rsidR="00DE6462">
        <w:t>MBS 030161000, OIB 75715735040</w:t>
      </w:r>
      <w:r w:rsidR="00910271">
        <w:t xml:space="preserve">, dana </w:t>
      </w:r>
      <w:r w:rsidR="004F7C92">
        <w:t>21.</w:t>
      </w:r>
      <w:r w:rsidR="00AE4116">
        <w:t xml:space="preserve"> prosinca</w:t>
      </w:r>
      <w:r w:rsidR="00910271">
        <w:t xml:space="preserve"> 2018.   </w:t>
      </w:r>
    </w:p>
    <w:p w:rsidRDefault="00AE4116" w:rsidP="004D0615" w:rsidR="00AE411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A82B6E">
        <w:t>MATTAM Consulting jednostavno društvo s ograničenom odgovornošću za trgovinu i usluge, turistička agencija, Osijek, Europska Avenija 18, MBS 030161000, OIB 75715735040</w:t>
      </w:r>
      <w:r w:rsidR="00DE6462">
        <w:t>.</w:t>
      </w:r>
    </w:p>
    <w:p w:rsidRDefault="009A6857" w:rsidP="00DE6462" w:rsidR="009A6857" w:rsidRPr="002952D6">
      <w:pPr>
        <w:pStyle w:val="Tijeloteksta"/>
        <w:numPr>
          <w:ilvl w:val="0"/>
          <w:numId w:val="25"/>
        </w:numPr>
        <w:rPr>
          <w:bCs/>
        </w:rPr>
      </w:pPr>
      <w:r>
        <w:t>Za stečajnog upravitelja imenuje se</w:t>
      </w:r>
      <w:r w:rsidR="00910271">
        <w:t xml:space="preserve"> </w:t>
      </w:r>
      <w:r w:rsidR="00DE6462" w:rsidRPr="00DE6462">
        <w:t>Boris Ljubanović dr. sc.  iz Osijeka, Šetalište K.F. Šepera 8 c, OIB 19311655846</w:t>
      </w:r>
      <w:r w:rsidR="00DE6462">
        <w:t>.</w:t>
      </w:r>
    </w:p>
    <w:p w:rsidRDefault="009A6857" w:rsidP="009A6857" w:rsidR="009A6857" w:rsidRPr="00DE6462">
      <w:pPr>
        <w:pStyle w:val="Tijeloteksta"/>
        <w:numPr>
          <w:ilvl w:val="0"/>
          <w:numId w:val="25"/>
        </w:numPr>
        <w:rPr>
          <w:bCs/>
        </w:rPr>
      </w:pPr>
      <w:r>
        <w:rPr>
          <w:bCs/>
        </w:rPr>
        <w:t>ZAKLJUČUJE SE stečajni postupak nad dužnikom</w:t>
      </w:r>
      <w:r w:rsidR="00D64282">
        <w:rPr>
          <w:color w:val="000000"/>
        </w:rPr>
        <w:t xml:space="preserve"> </w:t>
      </w:r>
      <w:r w:rsidR="00A82B6E">
        <w:t>MATTAM Consulting jednostavno društvo s ograničenom odgovornošću za trgovinu i usluge, turistička agencija, Osijek, Europska Avenija 18, MBS 030161000, OIB 75715735040</w:t>
      </w:r>
      <w:r w:rsidR="00DE6462">
        <w:t>.</w:t>
      </w:r>
    </w:p>
    <w:p w:rsidRDefault="00DE6462" w:rsidP="009A6857" w:rsidR="00DE6462" w:rsidRPr="002F37EF">
      <w:pPr>
        <w:pStyle w:val="Tijeloteksta"/>
        <w:numPr>
          <w:ilvl w:val="0"/>
          <w:numId w:val="25"/>
        </w:numPr>
        <w:rPr>
          <w:bCs/>
        </w:rPr>
      </w:pPr>
      <w:r>
        <w:t xml:space="preserve">Nalaže se FINI RC Osijek zaplijenjeni iznos, na ime predujma za namirenje troškova stečajnog postupka, od 5.000,00 kn, uplatiti na žiro račun Trgovačkog suda u Osijeku HR31 2390 0011 3000 0020 0 s pozivom na  broj HR05 272-355-2017. </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7D3268" w:rsidP="00DA5918" w:rsidR="007D3268" w:rsidRPr="00C4635E">
      <w:pPr>
        <w:pStyle w:val="Tijeloteksta"/>
        <w:rPr>
          <w:bCs/>
        </w:rPr>
      </w:pPr>
    </w:p>
    <w:p w:rsidRDefault="009A6857" w:rsidP="009A6857" w:rsidR="009A6857">
      <w:pPr>
        <w:pStyle w:val="Tijeloteksta"/>
        <w:jc w:val="center"/>
        <w:rPr>
          <w:bCs/>
        </w:rPr>
      </w:pPr>
      <w:r w:rsidRPr="00A010AF">
        <w:rPr>
          <w:bCs/>
        </w:rPr>
        <w:t>Obrazloženje</w:t>
      </w:r>
    </w:p>
    <w:p w:rsidRDefault="00DE6462" w:rsidP="00DE6462" w:rsidR="00DE6462" w:rsidRPr="00DE6462">
      <w:pPr>
        <w:jc w:val="both"/>
        <w:rPr>
          <w:color w:val="000000"/>
        </w:rPr>
      </w:pPr>
    </w:p>
    <w:p w:rsidRDefault="00DE6462" w:rsidP="00DE6462" w:rsidR="00DE6462" w:rsidRPr="00DE6462">
      <w:pPr>
        <w:jc w:val="both"/>
        <w:rPr>
          <w:color w:val="000000"/>
        </w:rPr>
      </w:pPr>
      <w:r w:rsidRPr="00DE6462">
        <w:rPr>
          <w:color w:val="000000"/>
        </w:rPr>
        <w:tab/>
        <w:t xml:space="preserve">Predlagatelj FINA je dana 20.2.2017. podnijela ovom sudu prijedlog za pokretanje stečajnog postupka nad dužnikom </w:t>
      </w:r>
      <w:r w:rsidR="00DA5918">
        <w:t>MATTAM Consulting jednostavno društvo s ograničenom odgovornošću za trgovinu i usluge, turistička agencija, Osijek, Europska Avenija 18, MBS 030161000, OIB 75715735040</w:t>
      </w:r>
      <w:r w:rsidRPr="00DE6462">
        <w:rPr>
          <w:color w:val="000000"/>
        </w:rPr>
        <w:t>, temeljem odredbe članka 110. stav 1. Stečajnog zakona (Narodne novine 71/15 i 104/17).</w:t>
      </w:r>
    </w:p>
    <w:p w:rsidRDefault="00DE6462" w:rsidP="00DE6462" w:rsidR="00DE6462" w:rsidRPr="00DE6462">
      <w:pPr>
        <w:jc w:val="both"/>
        <w:rPr>
          <w:color w:val="000000"/>
        </w:rPr>
      </w:pPr>
    </w:p>
    <w:p w:rsidRDefault="00DE6462" w:rsidP="00DE6462" w:rsidR="00DE6462" w:rsidRPr="00DE6462">
      <w:pPr>
        <w:jc w:val="both"/>
        <w:rPr>
          <w:color w:val="000000"/>
        </w:rPr>
      </w:pPr>
      <w:r w:rsidRPr="00DE6462">
        <w:rPr>
          <w:color w:val="000000"/>
        </w:rPr>
        <w:tab/>
        <w:t>U prijedlogu navodi da na dan 16.2.2017. dužnik u Očevidniku redoslijeda osnova za plaćanje ima evidentirane neizvršene osnove za plaćanje u ukupnom iznosu od 8.104,25  kn u koji iznos je uračunata i kamata i naknada FINE za provedbe ovrhe na novčanim sredstvima dužnika. Nadalje navodi da dužnik ima jednog zaposlenog radnika.</w:t>
      </w:r>
    </w:p>
    <w:p w:rsidRDefault="00DE6462" w:rsidP="00DE6462" w:rsidR="00DE6462" w:rsidRPr="00DE6462">
      <w:pPr>
        <w:jc w:val="both"/>
        <w:rPr>
          <w:color w:val="000000"/>
        </w:rPr>
      </w:pPr>
    </w:p>
    <w:p w:rsidRDefault="000D6165" w:rsidP="000D6165" w:rsidR="000D6165">
      <w:pPr>
        <w:pStyle w:val="Tijeloteksta"/>
        <w:jc w:val="center"/>
        <w:rPr>
          <w:bCs/>
        </w:rPr>
      </w:pPr>
      <w:r>
        <w:rPr>
          <w:bCs/>
        </w:rPr>
        <w:t>2</w:t>
      </w:r>
    </w:p>
    <w:p w:rsidRDefault="000D6165" w:rsidP="000D6165" w:rsidR="000D6165">
      <w:pPr>
        <w:pStyle w:val="Tijeloteksta"/>
        <w:jc w:val="right"/>
        <w:rPr>
          <w:bCs/>
        </w:rPr>
      </w:pPr>
      <w:r>
        <w:t>Poslovni broj: 13 St-355/17-16</w:t>
      </w:r>
    </w:p>
    <w:p w:rsidRDefault="00DE6462" w:rsidP="00DE6462" w:rsidR="00DE6462" w:rsidRPr="00DE6462">
      <w:pPr>
        <w:jc w:val="both"/>
        <w:rPr>
          <w:color w:val="000000"/>
        </w:rPr>
      </w:pPr>
    </w:p>
    <w:p w:rsidRDefault="00DE6462" w:rsidP="00DE6462" w:rsidR="00DE6462" w:rsidRPr="00DE6462">
      <w:pPr>
        <w:jc w:val="both"/>
        <w:rPr>
          <w:color w:val="000000"/>
        </w:rPr>
      </w:pPr>
    </w:p>
    <w:p w:rsidRDefault="00DE6462" w:rsidP="00DE6462" w:rsidR="00DE6462" w:rsidRPr="00DE6462">
      <w:pPr>
        <w:jc w:val="both"/>
        <w:rPr>
          <w:color w:val="000000"/>
        </w:rPr>
      </w:pPr>
    </w:p>
    <w:p w:rsidRDefault="00DE6462" w:rsidP="00DE6462" w:rsidR="00DE6462" w:rsidRPr="00DE6462">
      <w:pPr>
        <w:jc w:val="both"/>
        <w:rPr>
          <w:color w:val="000000"/>
        </w:rPr>
      </w:pPr>
      <w:r w:rsidRPr="00DE6462">
        <w:rPr>
          <w:color w:val="000000"/>
        </w:rPr>
        <w:tab/>
        <w:t xml:space="preserve">U smislu članka 5. Stečajnog zakona (Narodne novine 71/15 i 104/17) stečajni postupak se može otvoriti ako sud utvrdi postojanje stečajnog razloga. Stečajni razlozi su: nesposobnost za plaćanje i prezaduženost. </w:t>
      </w:r>
    </w:p>
    <w:p w:rsidRDefault="004F7C92" w:rsidP="002C155D" w:rsidR="004F7C92">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D6165">
        <w:rPr>
          <w:bCs/>
        </w:rPr>
        <w:t xml:space="preserve"> Boris Ljubanović dr. sc. </w:t>
      </w:r>
      <w:r w:rsidR="008217FD">
        <w:rPr>
          <w:bCs/>
        </w:rPr>
        <w:t>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084F59">
        <w:rPr>
          <w:bCs/>
        </w:rPr>
        <w:t>2</w:t>
      </w:r>
      <w:r w:rsidR="000D6165">
        <w:rPr>
          <w:bCs/>
        </w:rPr>
        <w:t>7</w:t>
      </w:r>
      <w:r w:rsidR="00084F59">
        <w:rPr>
          <w:bCs/>
        </w:rPr>
        <w:t>.11.</w:t>
      </w:r>
      <w:r w:rsidR="00317B3C">
        <w:rPr>
          <w:bCs/>
        </w:rPr>
        <w:t>2018.</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r w:rsidR="00DA5918">
        <w:rPr>
          <w:bCs/>
        </w:rPr>
        <w:t>27</w:t>
      </w:r>
      <w:r w:rsidR="00084F59">
        <w:rPr>
          <w:bCs/>
        </w:rPr>
        <w:t>.11.</w:t>
      </w:r>
      <w:r w:rsidR="00317B3C">
        <w:rPr>
          <w:bCs/>
        </w:rPr>
        <w:t>2018.</w:t>
      </w:r>
      <w:r>
        <w:rPr>
          <w:bCs/>
        </w:rPr>
        <w:t xml:space="preserve"> godine, u odsutnosti uredno pozvanog predlagatel</w:t>
      </w:r>
      <w:r w:rsidR="00F206F1">
        <w:rPr>
          <w:bCs/>
        </w:rPr>
        <w:t xml:space="preserve">ja FINE Regionalni centar Osije i uredno pozvanog dužnika izvršen </w:t>
      </w:r>
      <w:r w:rsidR="00DC5D14">
        <w:rPr>
          <w:bCs/>
        </w:rPr>
        <w:t>je uvid u priloženu dokumentaciju:</w:t>
      </w:r>
      <w:r w:rsidR="005C19F9" w:rsidRPr="005C19F9">
        <w:t xml:space="preserve"> </w:t>
      </w:r>
      <w:r w:rsidR="000D6165">
        <w:t xml:space="preserve">prijedlog od 20.2.2017., izvadak iz sudskog registra, potvrdu FINE RC Osijek od 16.10.2018.,  izvješće privremenog stečajnog upravitelja od 15.11.2018. godine.  </w:t>
      </w:r>
    </w:p>
    <w:p w:rsidRDefault="009A6857" w:rsidP="009A6857" w:rsidR="009A6857">
      <w:pPr>
        <w:jc w:val="both"/>
      </w:pPr>
    </w:p>
    <w:p w:rsidRDefault="008228F7" w:rsidP="000D6165" w:rsidR="000D6165">
      <w:pPr>
        <w:ind w:firstLine="708"/>
        <w:jc w:val="both"/>
      </w:pPr>
      <w:r>
        <w:t>Iz izvještaja privreme</w:t>
      </w:r>
      <w:r w:rsidR="00317B3C">
        <w:t>n</w:t>
      </w:r>
      <w:r w:rsidR="000D6165">
        <w:t xml:space="preserve">og stečajnog upravitelja razvidno je da je žiro račun dužnika neprekidno blokiran od 7.11.2017. godine. Prilikom izrade izvješća privremenom stečajnom upravitelju nisu bili dostupni knjigovodstveni podaci dužnika, a također nije bilo moguće ni stupiti u kontakt s zakonskim zastupnikom dužnika koji je strani državljanin, slovenski državljanin s boravištem u Zagrebu. Tvrtaka je prijavljena na adresi Europske avenije no prema izjavi susjeda nitko nije čuo za istu tvrtku te se može pretpostaviti da je prijava adrese fiktivna. Prema javno objavljenoj bilanci dužnika za 2016., bilanca dužnika na dan 31.12.2016., dužnik nema dugotrajne imovine a vrijednost kratkotrajne imovine iskazana je u iznosu od 400,00 kn. Dužnik u svom vlasništvu nema nekretnine a također nije evidentiran ni kao vlasnik motornih vozila. </w:t>
      </w:r>
    </w:p>
    <w:p w:rsidRDefault="000D6165" w:rsidP="000D6165" w:rsidR="000D6165">
      <w:pPr>
        <w:ind w:firstLine="708"/>
        <w:jc w:val="both"/>
      </w:pPr>
    </w:p>
    <w:p w:rsidRDefault="000D6165" w:rsidP="000D6165" w:rsidR="000D6165">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0D6165" w:rsidR="006D566F">
      <w:pPr>
        <w:jc w:val="both"/>
      </w:pPr>
    </w:p>
    <w:p w:rsidRDefault="009A6857" w:rsidP="004F7C92" w:rsidR="004F7C92">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0D6165">
        <w:rPr>
          <w:bCs/>
        </w:rPr>
        <w:t xml:space="preserve">355/17-13 od 27.11.2018. </w:t>
      </w:r>
      <w:r>
        <w:rPr>
          <w:bCs/>
        </w:rPr>
        <w:t xml:space="preserve"> </w:t>
      </w:r>
    </w:p>
    <w:p w:rsidRDefault="009A6857" w:rsidP="004F7C92" w:rsidR="00E90A8A">
      <w:pPr>
        <w:jc w:val="both"/>
      </w:pPr>
      <w:r>
        <w:rPr>
          <w:bCs/>
        </w:rPr>
        <w:t>koje  rješenje  je  objavljeno  na  e-oglasnoj  ploči  suda, pozvao osobe koje imaju pravni interes da se provede stečajni postupak nad dužnikom na</w:t>
      </w:r>
      <w:r w:rsidR="00801F0E">
        <w:rPr>
          <w:bCs/>
        </w:rPr>
        <w:t xml:space="preserve"> solidarnu uplatu iznosa  od  </w:t>
      </w:r>
      <w:r w:rsidR="000D6165">
        <w:rPr>
          <w:bCs/>
        </w:rPr>
        <w:t>25.650,00</w:t>
      </w:r>
      <w:r w:rsidR="00F319F9">
        <w:rPr>
          <w:bCs/>
        </w:rPr>
        <w:t xml:space="preserve"> kn, u roku od</w:t>
      </w:r>
      <w:r>
        <w:rPr>
          <w:bCs/>
        </w:rPr>
        <w:t xml:space="preserve"> 15 dana,  na  ime  predujma  za pokriće troškova kako prethodnog tako</w:t>
      </w:r>
      <w:r w:rsidR="002C155D">
        <w:rPr>
          <w:bCs/>
        </w:rPr>
        <w:t xml:space="preserve"> </w:t>
      </w:r>
      <w:r w:rsidR="00777934">
        <w:rPr>
          <w:bCs/>
        </w:rPr>
        <w:t xml:space="preserve"> i otvorenog stečajnog postupka, a koje troškove čine </w:t>
      </w:r>
      <w:r w:rsidR="00683A5D">
        <w:t xml:space="preserve">troškovi otvaranja stečajnog </w:t>
      </w:r>
    </w:p>
    <w:p w:rsidRDefault="00E90A8A" w:rsidP="00E90A8A" w:rsidR="00E90A8A">
      <w:pPr>
        <w:jc w:val="center"/>
      </w:pPr>
      <w:r>
        <w:lastRenderedPageBreak/>
        <w:t>3</w:t>
      </w:r>
    </w:p>
    <w:p w:rsidRDefault="00E90A8A" w:rsidP="00E90A8A" w:rsidR="00E90A8A">
      <w:pPr>
        <w:jc w:val="right"/>
      </w:pPr>
      <w:r>
        <w:t>Poslovni broj: 13 St-355/17-16</w:t>
      </w:r>
    </w:p>
    <w:p w:rsidRDefault="00E90A8A" w:rsidP="00E90A8A" w:rsidR="00E90A8A">
      <w:pPr>
        <w:jc w:val="right"/>
      </w:pPr>
    </w:p>
    <w:p w:rsidRDefault="00E90A8A" w:rsidP="00E90A8A" w:rsidR="00E90A8A">
      <w:pPr>
        <w:jc w:val="right"/>
      </w:pPr>
    </w:p>
    <w:p w:rsidRDefault="00E90A8A" w:rsidP="004F7C92" w:rsidR="00E90A8A">
      <w:pPr>
        <w:jc w:val="both"/>
      </w:pPr>
    </w:p>
    <w:p w:rsidRDefault="00683A5D" w:rsidP="004F7C92" w:rsidR="009A6857" w:rsidRPr="004F7C92">
      <w:pPr>
        <w:jc w:val="both"/>
        <w:rPr>
          <w:bCs/>
        </w:rPr>
      </w:pPr>
      <w:r>
        <w:t>postupka, troškovi arhiviranja građe, troškovi stečajnog upravitelja</w:t>
      </w:r>
      <w:r w:rsidR="00C73572">
        <w:t>, troškovi 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w:t>
      </w:r>
      <w:r w:rsidR="008F0A10">
        <w:rPr>
          <w:bCs/>
        </w:rPr>
        <w:t xml:space="preserve"> su utvrđeni stečajni razlozi  predviđeni </w:t>
      </w:r>
      <w:r w:rsidR="004F7C92">
        <w:rPr>
          <w:bCs/>
        </w:rPr>
        <w:t xml:space="preserve">člankom </w:t>
      </w:r>
      <w:r w:rsidR="00DF18AB">
        <w:rPr>
          <w:bCs/>
        </w:rPr>
        <w:t>5. Stečajnog zakona: nesposob</w:t>
      </w:r>
      <w:r w:rsidR="004F7C92">
        <w:rPr>
          <w:bCs/>
        </w:rPr>
        <w:t>nost za plaćanje</w:t>
      </w:r>
      <w:r w:rsidR="008F0A10">
        <w:rPr>
          <w:bCs/>
        </w:rPr>
        <w:t xml:space="preserve"> i prezaduženost</w:t>
      </w:r>
      <w:r w:rsidR="00DF18AB">
        <w:rPr>
          <w:bCs/>
        </w:rPr>
        <w:t>,</w:t>
      </w:r>
      <w:r>
        <w:rPr>
          <w:bCs/>
        </w:rPr>
        <w:t xml:space="preserve">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8F0A10">
      <w:pPr>
        <w:pStyle w:val="Tijeloteksta"/>
        <w:ind w:firstLine="708"/>
        <w:rPr>
          <w:bCs/>
        </w:rPr>
      </w:pPr>
      <w:r>
        <w:rPr>
          <w:bCs/>
        </w:rPr>
        <w:t>Za stečajnog upravitelja dužnika, sukladno članku 85. stav 2. Stečajnog zakona imenovan</w:t>
      </w:r>
      <w:r w:rsidR="007E704D">
        <w:rPr>
          <w:bCs/>
        </w:rPr>
        <w:t xml:space="preserve"> </w:t>
      </w:r>
      <w:r w:rsidR="000F2310">
        <w:rPr>
          <w:bCs/>
        </w:rPr>
        <w:t>je</w:t>
      </w:r>
      <w:r w:rsidR="008F0A10">
        <w:rPr>
          <w:bCs/>
        </w:rPr>
        <w:t xml:space="preserve"> Boris Ljubanović dr. sc. </w:t>
      </w:r>
      <w:r w:rsidR="008217FD">
        <w:rPr>
          <w:bCs/>
        </w:rPr>
        <w:t>iz Osijeka</w:t>
      </w:r>
      <w:r w:rsidR="00F20EE4">
        <w:rPr>
          <w:bCs/>
        </w:rPr>
        <w:t xml:space="preserve"> </w:t>
      </w:r>
      <w:r>
        <w:rPr>
          <w:bCs/>
        </w:rPr>
        <w:t xml:space="preserve"> sa liste</w:t>
      </w:r>
      <w:r w:rsidR="00F20EE4">
        <w:rPr>
          <w:bCs/>
        </w:rPr>
        <w:t xml:space="preserve"> "A" stečajnih upravitelja, koji </w:t>
      </w:r>
      <w:r>
        <w:rPr>
          <w:bCs/>
        </w:rPr>
        <w:t xml:space="preserve">je </w:t>
      </w:r>
      <w:r w:rsidR="004F7C92">
        <w:rPr>
          <w:bCs/>
        </w:rPr>
        <w:t>rješenjem</w:t>
      </w:r>
      <w:r w:rsidR="000F2310">
        <w:rPr>
          <w:bCs/>
        </w:rPr>
        <w:t xml:space="preserve"> </w:t>
      </w:r>
      <w:r w:rsidR="00683A5D">
        <w:rPr>
          <w:bCs/>
        </w:rPr>
        <w:t>St-</w:t>
      </w:r>
      <w:r w:rsidR="008F0A10">
        <w:rPr>
          <w:bCs/>
        </w:rPr>
        <w:t>355/17-5 od 11.10.</w:t>
      </w:r>
      <w:r w:rsidR="004F7C92">
        <w:rPr>
          <w:bCs/>
        </w:rPr>
        <w:t xml:space="preserve">2018. </w:t>
      </w:r>
      <w:r w:rsidR="008228F7">
        <w:rPr>
          <w:bCs/>
        </w:rPr>
        <w:t>imenovan</w:t>
      </w:r>
      <w:r w:rsidR="008F0A10">
        <w:rPr>
          <w:bCs/>
        </w:rPr>
        <w:t xml:space="preserve"> privremenim stečajnim upraviteljem.   </w:t>
      </w:r>
    </w:p>
    <w:p w:rsidRDefault="008F0A10" w:rsidP="00632215" w:rsidR="008F0A10">
      <w:pPr>
        <w:pStyle w:val="Tijeloteksta"/>
        <w:ind w:firstLine="708"/>
        <w:rPr>
          <w:bCs/>
        </w:rPr>
      </w:pPr>
    </w:p>
    <w:p w:rsidRDefault="008F0A10" w:rsidP="00632215" w:rsidR="00632215">
      <w:pPr>
        <w:pStyle w:val="Tijeloteksta"/>
        <w:ind w:firstLine="708"/>
        <w:rPr>
          <w:bCs/>
        </w:rPr>
      </w:pPr>
      <w:r>
        <w:rPr>
          <w:bCs/>
        </w:rPr>
        <w:t xml:space="preserve">Temeljem članka 112. stav 6. Stečajnog zakona riješeno je kao pod točkom 4. izreke rješenja.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4F7C92">
        <w:t>21. prosinac</w:t>
      </w:r>
      <w:r>
        <w:t xml:space="preserve">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tečajni upravitelj</w:t>
      </w:r>
      <w:r w:rsidR="008F0A10">
        <w:t xml:space="preserve"> Boris Ljubanović dr. sc. </w:t>
      </w:r>
    </w:p>
    <w:p w:rsidRDefault="006376C6" w:rsidP="006376C6" w:rsidR="006376C6" w:rsidRPr="002048A1">
      <w:pPr>
        <w:pStyle w:val="Tijeloteksta"/>
        <w:numPr>
          <w:ilvl w:val="0"/>
          <w:numId w:val="21"/>
        </w:numPr>
        <w:ind w:right="4819"/>
      </w:pPr>
      <w:r w:rsidRPr="002048A1">
        <w:t xml:space="preserve">ŽDO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9B2B8B" w:rsidP="00632215" w:rsidR="00632215" w:rsidRPr="00A930D6">
      <w:pPr>
        <w:pStyle w:val="Tijeloteksta"/>
        <w:numPr>
          <w:ilvl w:val="0"/>
          <w:numId w:val="21"/>
        </w:numPr>
        <w:jc w:val="left"/>
      </w:pPr>
      <w:r>
        <w:t>kal. 21/1</w:t>
      </w:r>
    </w:p>
    <w:p w:rsidRDefault="005A2E90" w:rsidP="00462394" w:rsidR="005A2E90" w:rsidRPr="00A930D6">
      <w:pPr>
        <w:pStyle w:val="Tijeloteksta"/>
        <w:ind w:left="720"/>
        <w:jc w:val="left"/>
      </w:pPr>
    </w:p>
    <w:sectPr w:rsidSect="00AE4116"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5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D6165"/>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080A"/>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4F7C92"/>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80E"/>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C690D"/>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312D"/>
    <w:rsid w:val="008948B7"/>
    <w:rsid w:val="008A136C"/>
    <w:rsid w:val="008A4161"/>
    <w:rsid w:val="008B061F"/>
    <w:rsid w:val="008C2030"/>
    <w:rsid w:val="008C3B2F"/>
    <w:rsid w:val="008D0834"/>
    <w:rsid w:val="008D6901"/>
    <w:rsid w:val="008D6DA3"/>
    <w:rsid w:val="008E0262"/>
    <w:rsid w:val="008E3EF2"/>
    <w:rsid w:val="008E51EB"/>
    <w:rsid w:val="008F04BB"/>
    <w:rsid w:val="008F0A10"/>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2B8B"/>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2B6E"/>
    <w:rsid w:val="00A83298"/>
    <w:rsid w:val="00A84420"/>
    <w:rsid w:val="00A917B2"/>
    <w:rsid w:val="00A930D6"/>
    <w:rsid w:val="00AB1592"/>
    <w:rsid w:val="00AB56F9"/>
    <w:rsid w:val="00AC2C6D"/>
    <w:rsid w:val="00AC5135"/>
    <w:rsid w:val="00AC78F7"/>
    <w:rsid w:val="00AD50E4"/>
    <w:rsid w:val="00AE227B"/>
    <w:rsid w:val="00AE4116"/>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A5918"/>
    <w:rsid w:val="00DC1EA2"/>
    <w:rsid w:val="00DC5D14"/>
    <w:rsid w:val="00DC5D19"/>
    <w:rsid w:val="00DC7BF5"/>
    <w:rsid w:val="00DD411E"/>
    <w:rsid w:val="00DD4BCF"/>
    <w:rsid w:val="00DE58F9"/>
    <w:rsid w:val="00DE6462"/>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0A8A"/>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35D6"/>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VSVerzija" w:type="paragraph">
    <w:name w:val="VS_Verzija"/>
    <w:basedOn w:val="Normal"/>
    <w:rsid w:val="00AE4116"/>
    <w:pPr>
      <w:jc w:val="both"/>
    </w:pPr>
  </w:style>
  <w:style w:styleId="Tekstrezerviranogmjesta" w:type="character">
    <w:name w:val="Placeholder Text"/>
    <w:basedOn w:val="Zadanifontodlomka"/>
    <w:uiPriority w:val="99"/>
    <w:semiHidden/>
    <w:rsid w:val="0062480E"/>
    <w:rPr>
      <w:color w:val="808080"/>
      <w:bdr w:space="0" w:sz="0" w:color="auto" w:val="none"/>
      <w:shd w:fill="auto" w:color="auto" w:val="clear"/>
    </w:rPr>
  </w:style>
  <w:style w:customStyle="true" w:styleId="eSPISCCParagraphDefaultFont" w:type="character">
    <w:name w:val="eSPIS_CC_Paragraph Default Font"/>
    <w:basedOn w:val="Zadanifontodlomka"/>
    <w:rsid w:val="006248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80E"/>
    <w:rPr>
      <w:bdr w:space="0" w:sz="0" w:color="auto" w:val="none"/>
      <w:shd w:fill="FFFFCC" w:color="auto" w:val="clear"/>
      <w:lang w:val="hr-HR"/>
    </w:rPr>
  </w:style>
  <w:style w:customStyle="true" w:styleId="PozadinaSvijetloCrvena" w:type="character">
    <w:name w:val="Pozadina_SvijetloCrvena"/>
    <w:basedOn w:val="eSPISCCParagraphDefaultFont"/>
    <w:rsid w:val="006248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8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VSVerzija" w:type="paragraph">
    <w:name w:val="VS_Verzija"/>
    <w:basedOn w:val="Normal"/>
    <w:rsid w:val="00AE4116"/>
    <w:pPr>
      <w:jc w:val="both"/>
    </w:pPr>
  </w:style>
  <w:style w:styleId="Tekstrezerviranogmjesta" w:type="character">
    <w:name w:val="Placeholder Text"/>
    <w:basedOn w:val="Zadanifontodlomka"/>
    <w:uiPriority w:val="99"/>
    <w:semiHidden/>
    <w:rsid w:val="0062480E"/>
    <w:rPr>
      <w:color w:val="808080"/>
      <w:bdr w:color="auto" w:space="0" w:sz="0" w:val="none"/>
      <w:shd w:color="auto" w:fill="auto" w:val="clear"/>
    </w:rPr>
  </w:style>
  <w:style w:customStyle="1" w:styleId="eSPISCCParagraphDefaultFont" w:type="character">
    <w:name w:val="eSPIS_CC_Paragraph Default Font"/>
    <w:basedOn w:val="Zadanifontodlomka"/>
    <w:rsid w:val="006248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80E"/>
    <w:rPr>
      <w:bdr w:color="auto" w:space="0" w:sz="0" w:val="none"/>
      <w:shd w:color="auto" w:fill="FFFFCC" w:val="clear"/>
      <w:lang w:val="hr-HR"/>
    </w:rPr>
  </w:style>
  <w:style w:customStyle="1" w:styleId="PozadinaSvijetloCrvena" w:type="character">
    <w:name w:val="Pozadina_SvijetloCrvena"/>
    <w:basedOn w:val="eSPISCCParagraphDefaultFont"/>
    <w:rsid w:val="006248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8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St-355/2017-16</izvorni_sadrzaj>
    <derivirana_varijabla naziv="DomainObject.Oznaka_1">St-355/2017-16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St-355/2017</izvorni_sadrzaj>
    <derivirana_varijabla naziv="DomainObject.Predmet.OznakaBroj_1">St-355/2017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MATTAM Consulting jednostavno društvo s ograničenom odgovornošću za trgovinu i usluge, turistička agencija</izvorni_sadrzaj>
    <derivirana_varijabla naziv="DomainObject.Predmet.ProtustrankaFormated_1">  MATTAM Consulting jednostavno društvo s ograničenom odgovornošću za trgovinu i usluge, turistička agencija</derivirana_varijabla>
  </DomainObject.Predmet.ProtustrankaFormated>
  <DomainObject.Predmet.ProtustrankaFormatedOIB>
    <izvorni_sadrzaj>  MATTAM Consulting jednostavno društvo s ograničenom odgovornošću za trgovinu i usluge, turistička agencija, OIB 75715735040</izvorni_sadrzaj>
    <derivirana_varijabla naziv="DomainObject.Predmet.ProtustrankaFormatedOIB_1">  MATTAM Consulting jednostavno društvo s ograničenom odgovornošću za trgovinu i usluge, turistička agencija, OIB 75715735040</derivirana_varijabla>
  </DomainObject.Predmet.ProtustrankaFormatedOIB>
  <DomainObject.Predmet.ProtustrankaFormatedWithAdress>
    <izvorni_sadrzaj> MATTAM Consulting jednostavno društvo s ograničenom odgovornošću za trgovinu i usluge, turistička agencija, Europska Avenija 18, 31000 Osijek</izvorni_sadrzaj>
    <derivirana_varijabla naziv="DomainObject.Predmet.ProtustrankaFormatedWithAdress_1"> MATTAM Consulting jednostavno društvo s ograničenom odgovornošću za trgovinu i usluge, turistička agencija, Europska Avenija 18, 31000 Osijek</derivirana_varijabla>
  </DomainObject.Predmet.ProtustrankaFormatedWithAdress>
  <DomainObject.Predmet.ProtustrankaFormatedWithAdressOIB>
    <izvorni_sadrzaj> MATTAM Consulting jednostavno društvo s ograničenom odgovornošću za trgovinu i usluge, turistička agencija, OIB 75715735040, Europska Avenija 18, 31000 Osijek</izvorni_sadrzaj>
    <derivirana_varijabla naziv="DomainObject.Predmet.ProtustrankaFormatedWithAdressOIB_1"> MATTAM Consulting jednostavno društvo s ograničenom odgovornošću za trgovinu i usluge, turistička agencija, OIB 75715735040, Europska Avenija 18, 31000 Osijek</derivirana_varijabla>
  </DomainObject.Predmet.ProtustrankaFormatedWithAdressOIB>
  <DomainObject.Predmet.ProtustrankaWithAdress>
    <izvorni_sadrzaj>MATTAM Consulting jednostavno društvo s ograničenom odgovornošću za trgovinu i usluge, turistička agencija Europska Avenija 18, 31000 Osijek</izvorni_sadrzaj>
    <derivirana_varijabla naziv="DomainObject.Predmet.ProtustrankaWithAdress_1">MATTAM Consulting jednostavno društvo s ograničenom odgovornošću za trgovinu i usluge, turistička agencija Europska Avenija 18, 31000 Osijek</derivirana_varijabla>
  </DomainObject.Predmet.ProtustrankaWithAdress>
  <DomainObject.Predmet.ProtustrankaWithAdressOIB>
    <izvorni_sadrzaj>MATTAM Consulting jednostavno društvo s ograničenom odgovornošću za trgovinu i usluge, turistička agencija, OIB 75715735040, Europska Avenija 18, 31000 Osijek</izvorni_sadrzaj>
    <derivirana_varijabla naziv="DomainObject.Predmet.ProtustrankaWithAdressOIB_1">MATTAM Consulting jednostavno društvo s ograničenom odgovornošću za trgovinu i usluge, turistička agencija, OIB 75715735040, Europska Avenija 18, 31000 Osijek</derivirana_varijabla>
  </DomainObject.Predmet.ProtustrankaWithAdressOIB>
  <DomainObject.Predmet.ProtustrankaNazivFormated>
    <izvorni_sadrzaj>MATTAM Consulting jednostavno društvo s ograničenom odgovornošću za trgovinu i usluge, turistička agencija</izvorni_sadrzaj>
    <derivirana_varijabla naziv="DomainObject.Predmet.ProtustrankaNazivFormated_1">MATTAM Consulting jednostavno društvo s ograničenom odgovornošću za trgovinu i usluge, turistička agencija</derivirana_varijabla>
  </DomainObject.Predmet.ProtustrankaNazivFormated>
  <DomainObject.Predmet.ProtustrankaNazivFormatedOIB>
    <izvorni_sadrzaj>MATTAM Consulting jednostavno društvo s ograničenom odgovornošću za trgovinu i usluge, turistička agencija, OIB 75715735040</izvorni_sadrzaj>
    <derivirana_varijabla naziv="DomainObject.Predmet.ProtustrankaNazivFormatedOIB_1">MATTAM Consulting jednostavno društvo s ograničenom odgovornošću za trgovinu i usluge, turistička agencija, OIB 75715735040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MATTAM Consulting jednostavno društvo s ograničenom odgovornošću za trgovinu i usluge, turistička agencija</item>
    </izvorni_sadrzaj>
    <derivirana_varijabla naziv="DomainObject.Predmet.ProtuStrankaListFormated_1">
      <item>MATTAM Consulting jednostavno društvo s ograničenom odgovornošću za trgovinu i usluge, turistička agencija</item>
    </derivirana_varijabla>
  </DomainObject.Predmet.ProtuStrankaListFormated>
  <DomainObject.Predmet.ProtuStrankaListFormatedOIB>
    <izvorni_sadrzaj>
      <item>MATTAM Consulting jednostavno društvo s ograničenom odgovornošću za trgovinu i usluge, turistička agencija, OIB 75715735040</item>
    </izvorni_sadrzaj>
    <derivirana_varijabla naziv="DomainObject.Predmet.ProtuStrankaListFormatedOIB_1">
      <item>MATTAM Consulting jednostavno društvo s ograničenom odgovornošću za trgovinu i usluge, turistička agencija, OIB 75715735040</item>
    </derivirana_varijabla>
  </DomainObject.Predmet.ProtuStrankaListFormatedOIB>
  <DomainObject.Predmet.ProtuStrankaListFormatedWithAdress>
    <izvorni_sadrzaj>
      <item>MATTAM Consulting jednostavno društvo s ograničenom odgovornošću za trgovinu i usluge, turistička agencija, Europska Avenija 18, 31000 Osijek</item>
    </izvorni_sadrzaj>
    <derivirana_varijabla naziv="DomainObject.Predmet.ProtuStrankaListFormatedWithAdress_1">
      <item>MATTAM Consulting jednostavno društvo s ograničenom odgovornošću za trgovinu i usluge, turistička agencija, Europska Avenija 18, 31000 Osijek</item>
    </derivirana_varijabla>
  </DomainObject.Predmet.ProtuStrankaListFormatedWithAdress>
  <DomainObject.Predmet.ProtuStrankaListFormatedWithAdressOIB>
    <izvorni_sadrzaj>
      <item>MATTAM Consulting jednostavno društvo s ograničenom odgovornošću za trgovinu i usluge, turistička agencija, OIB 75715735040, Europska Avenija 18, 31000 Osijek</item>
    </izvorni_sadrzaj>
    <derivirana_varijabla naziv="DomainObject.Predmet.ProtuStrankaListFormatedWithAdressOIB_1">
      <item>MATTAM Consulting jednostavno društvo s ograničenom odgovornošću za trgovinu i usluge, turistička agencija, OIB 75715735040, Europska Avenija 18, 31000 Osijek</item>
    </derivirana_varijabla>
  </DomainObject.Predmet.ProtuStrankaListFormatedWithAdressOIB>
  <DomainObject.Predmet.ProtuStrankaListNazivFormated>
    <izvorni_sadrzaj>
      <item>MATTAM Consulting jednostavno društvo s ograničenom odgovornošću za trgovinu i usluge, turistička agencija</item>
    </izvorni_sadrzaj>
    <derivirana_varijabla naziv="DomainObject.Predmet.ProtuStrankaListNazivFormated_1">
      <item>MATTAM Consulting jednostavno društvo s ograničenom odgovornošću za trgovinu i usluge, turistička agencija</item>
    </derivirana_varijabla>
  </DomainObject.Predmet.ProtuStrankaListNazivFormated>
  <DomainObject.Predmet.ProtuStrankaListNazivFormatedOIB>
    <izvorni_sadrzaj>
      <item>MATTAM Consulting jednostavno društvo s ograničenom odgovornošću za trgovinu i usluge, turistička agencija, OIB 75715735040</item>
    </izvorni_sadrzaj>
    <derivirana_varijabla naziv="DomainObject.Predmet.ProtuStrankaListNazivFormatedOIB_1">
      <item>MATTAM Consulting jednostavno društvo s ograničenom odgovornošću za trgovinu i usluge, turistička agencija, OIB 75715735040</item>
    </derivirana_varijabla>
  </DomainObject.Predmet.ProtuStrankaListNazivFormatedOIB>
  <DomainObject.Predmet.OstaliListFormated>
    <izvorni_sadrzaj>
      <item>Matjaž Mižigoj</item>
    </izvorni_sadrzaj>
    <derivirana_varijabla naziv="DomainObject.Predmet.OstaliListFormated_1">
      <item>Matjaž Mižigoj</item>
    </derivirana_varijabla>
  </DomainObject.Predmet.OstaliListFormated>
  <DomainObject.Predmet.OstaliListFormatedOIB>
    <izvorni_sadrzaj>
      <item>Matjaž Mižigoj, OIB 02603177929</item>
    </izvorni_sadrzaj>
    <derivirana_varijabla naziv="DomainObject.Predmet.OstaliListFormatedOIB_1">
      <item>Matjaž Mižigoj, OIB 02603177929</item>
    </derivirana_varijabla>
  </DomainObject.Predmet.OstaliListFormatedOIB>
  <DomainObject.Predmet.OstaliListFormatedWithAdress>
    <izvorni_sadrzaj>
      <item>Matjaž Mižigoj, Jordanovac 11, 10000 Zagreb</item>
    </izvorni_sadrzaj>
    <derivirana_varijabla naziv="DomainObject.Predmet.OstaliListFormatedWithAdress_1">
      <item>Matjaž Mižigoj, Jordanovac 11, 10000 Zagreb</item>
    </derivirana_varijabla>
  </DomainObject.Predmet.OstaliListFormatedWithAdress>
  <DomainObject.Predmet.OstaliListFormatedWithAdressOIB>
    <izvorni_sadrzaj>
      <item>Matjaž Mižigoj, OIB 02603177929, Jordanovac 11, 10000 Zagreb</item>
    </izvorni_sadrzaj>
    <derivirana_varijabla naziv="DomainObject.Predmet.OstaliListFormatedWithAdressOIB_1">
      <item>Matjaž Mižigoj, OIB 02603177929, Jordanovac 11, 10000 Zagreb</item>
    </derivirana_varijabla>
  </DomainObject.Predmet.OstaliListFormatedWithAdressOIB>
  <DomainObject.Predmet.OstaliListNazivFormated>
    <izvorni_sadrzaj>
      <item>Matjaž Mižigoj</item>
    </izvorni_sadrzaj>
    <derivirana_varijabla naziv="DomainObject.Predmet.OstaliListNazivFormated_1">
      <item>Matjaž Mižigoj</item>
    </derivirana_varijabla>
  </DomainObject.Predmet.OstaliListNazivFormated>
  <DomainObject.Predmet.OstaliListNazivFormatedOIB>
    <izvorni_sadrzaj>
      <item>Matjaž Mižigoj, OIB 02603177929</item>
    </izvorni_sadrzaj>
    <derivirana_varijabla naziv="DomainObject.Predmet.OstaliListNazivFormatedOIB_1">
      <item>Matjaž Mižigoj, OIB 02603177929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St-355/2017-16</izvorni_sadrzaj>
    <derivirana_varijabla naziv="DomainObject.PoslovniBrojDokumenta_1">St-355/2017-16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MATTAM Consulting jednostavno društvo s ograničenom odgovornošću za trgovinu i usluge, turistička agencija</izvorni_sadrzaj>
    <derivirana_varijabla naziv="DomainObject.Predmet.ProtustrankaIDrugi_1">MATTAM Consulting jednostavno društvo s ograničenom odgovornošću za trgovinu i usluge, turistička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MATTAM Consulting jednostavno društvo s ograničenom odgovornošću za trgovinu i usluge, turistička agencija, OIB 75715735040, Europska Avenija 18, 31000 Osijek</izvorni_sadrzaj>
    <derivirana_varijabla naziv="DomainObject.Predmet.ProtustrankaIDrugiAdressOIB_1">MATTAM Consulting jednostavno društvo s ograničenom odgovornošću za trgovinu i usluge, turistička agencija, OIB 75715735040, Europska Avenija 18,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MATTAM Consulting jednostavno društvo s ograničenom odgovornošću za trgovinu i usluge, turistička agencija</item>
      <item>Matjaž Mižigoj</item>
    </izvorni_sadrzaj>
    <derivirana_varijabla naziv="DomainObject.Predmet.SudioniciListNaziv_1">
      <item>FINA RC OSIJEK</item>
      <item>MATTAM Consulting jednostavno društvo s ograničenom odgovornošću za trgovinu i usluge, turistička agencija</item>
      <item>Matjaž Mižigoj</item>
    </derivirana_varijabla>
  </DomainObject.Predmet.SudioniciListNaziv>
  <DomainObject.Predmet.SudioniciListAdressOIB>
    <izvorni_sadrzaj>
      <item>FINA RC OSIJEK, OIB 85821130368</item>
      <item>MATTAM Consulting jednostavno društvo s ograničenom odgovornošću za trgovinu i usluge, turistička agencija, OIB 75715735040, Europska Avenija 18,31000 Osijek</item>
      <item>Matjaž Mižigoj, OIB 02603177929, Jordanovac 11,10000 Zagreb</item>
    </izvorni_sadrzaj>
    <derivirana_varijabla naziv="DomainObject.Predmet.SudioniciListAdressOIB_1">
      <item>FINA RC OSIJEK, OIB 85821130368</item>
      <item>MATTAM Consulting jednostavno društvo s ograničenom odgovornošću za trgovinu i usluge, turistička agencija, OIB 75715735040, Europska Avenija 18,31000 Osijek</item>
      <item>Matjaž Mižigoj, OIB 02603177929, Jordanovac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75715735040</item>
      <item>, OIB 02603177929</item>
    </izvorni_sadrzaj>
    <derivirana_varijabla naziv="DomainObject.Predmet.SudioniciListNazivOIB_1">
      <item>, OIB 85821130368</item>
      <item>, OIB 75715735040</item>
      <item>, OIB 02603177929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St-355/2017-13</izvorni_sadrzaj>
    <derivirana_varijabla naziv="DomainObject.PredzadnjaOdlukaIzPredmeta.Oznaka_1">St-355/2017-13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ECC843-4AB9-4EE2-A947-FB9093E47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6175</properties:Characters>
  <properties:Lines>154</properties:Lines>
  <properties:Paragraphs>51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2018-12-17T11:21:00Z</dcterms:created>
  <dc:creator>hermanj</dc:creator>
  <cp:lastModifiedBy>Maja Kocijan</cp:lastModifiedBy>
  <cp:lastPrinted>2018-12-17T11:29:00Z</cp:lastPrinted>
  <dcterms:modified xmlns:xsi="http://www.w3.org/2001/XMLSchema-instance" xsi:type="dcterms:W3CDTF">2018-12-21T07:31:00Z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St-355/2017-16 / Odluka - Rješenje - otvaranje i zaključenje stečajnog postupka (čl. 132) (NOVI_otvara-zaključuje.docx)</vt:lpwstr>
  </prop:property>
  <prop:property name="CC_coloring" pid="4" fmtid="{D5CDD505-2E9C-101B-9397-08002B2CF9AE}">
    <vt:bool>false</vt:bool>
  </prop:property>
  <prop:property name="BrojStranica" pid="5" fmtid="{D5CDD505-2E9C-101B-9397-08002B2CF9AE}">
    <vt:i4>3</vt:i4>
  </prop:property>
</prop:Properties>
</file>