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93ff" w14:paraId="95593ff" w:rsidRDefault="00AE649C" w:rsidP="00FA5B5E" w:rsidR="00AE649C" w:rsidRPr="00B76F3C">
      <w:pPr>
        <w:pStyle w:val="Naslov3"/>
        <w15:collapsed w:val="false"/>
      </w:pPr>
    </w:p>
    <w:p w:rsidRDefault="00097E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97EBB" w:rsidR="00097EBB" w:rsidRPr="00097EBB">
      <w:pPr>
        <w:pStyle w:val="SudSjedite"/>
      </w:pPr>
      <w:r>
        <w:tab/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               5 St-400/2016-5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>R J E Š E N J E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97EB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Trg svibanjskih žrtava 1995. 1, za otvaranje skraćenog stečajnog postupka nad dužnikom ZID-PROM, društvo s ograničenom odgovornošću za graditeljstvo, trgovinu i usluge, Zagreb, Vitezova 9, OIB: 45693254947, MBS: 080410878, kojeg zastupa punomoćnik Ivan </w:t>
      </w:r>
      <w:proofErr w:type="spellStart"/>
      <w:r w:rsidRPr="00097EBB">
        <w:rPr>
          <w:rFonts w:cs="Times New Roman" w:eastAsia="Times New Roman"/>
          <w:szCs w:val="20"/>
          <w:lang w:eastAsia="hr-HR"/>
        </w:rPr>
        <w:t>Kusalić</w:t>
      </w:r>
      <w:proofErr w:type="spellEnd"/>
      <w:r w:rsidRPr="00097EBB">
        <w:rPr>
          <w:rFonts w:cs="Times New Roman" w:eastAsia="Times New Roman"/>
          <w:szCs w:val="20"/>
          <w:lang w:eastAsia="hr-HR"/>
        </w:rPr>
        <w:t>, odvjetnik iz Zagreba, 29. kolovoza 2016.</w:t>
      </w:r>
      <w:r w:rsidRPr="00097EB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>I. Obustavlja se skraćeni stečajni postupak.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 - Ministarstva financija, Porezne uprave, Područni ured Zagreb, za pokretanje stečajnog postupka nad dužnikom ZID-PROM, društvo s ograničenom odgovornošću za graditeljstvo, trgovinu i usluge, Zagreb, Vitezova 9, OIB: 45693254947, MBS: 080410878.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097EBB">
        <w:rPr>
          <w:rFonts w:cs="Times New Roman" w:eastAsia="Calibri"/>
          <w:noProof/>
        </w:rPr>
        <w:t>Financijska agencija, RC Zagreb, Podružnica Zagreb, podnijela je Trgovačkom sudu u Zagrebu 30. listopada 2015. z</w:t>
      </w:r>
      <w:proofErr w:type="spellStart"/>
      <w:r w:rsidRPr="00097EBB">
        <w:rPr>
          <w:rFonts w:cs="Times New Roman" w:eastAsia="Calibri"/>
        </w:rPr>
        <w:t>ahtjev</w:t>
      </w:r>
      <w:proofErr w:type="spellEnd"/>
      <w:r w:rsidRPr="00097EBB">
        <w:rPr>
          <w:rFonts w:cs="Times New Roman" w:eastAsia="Calibri"/>
        </w:rPr>
        <w:t xml:space="preserve"> za provedbu skraćenog stečajnog postupka nad dužnikom </w:t>
      </w:r>
      <w:r w:rsidRPr="00097EBB">
        <w:rPr>
          <w:rFonts w:cs="Times New Roman" w:eastAsia="Times New Roman"/>
          <w:szCs w:val="20"/>
          <w:lang w:eastAsia="hr-HR"/>
        </w:rPr>
        <w:t xml:space="preserve">ZID-PROM  d.o.o. Zagreb, </w:t>
      </w:r>
      <w:r w:rsidRPr="00097EBB">
        <w:rPr>
          <w:rFonts w:cs="Times New Roman" w:eastAsia="Calibri"/>
        </w:rPr>
        <w:t xml:space="preserve">koji je zaprimljen pod brojem St-3713/2015.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>Temeljem rješenja predsjednika Visokog trgovačkog suda Republike hrvatske poslovni broj 31 Su-1076/15-</w:t>
      </w:r>
      <w:proofErr w:type="spellStart"/>
      <w:r w:rsidRPr="00097EBB">
        <w:rPr>
          <w:rFonts w:cs="Times New Roman" w:eastAsia="Times New Roman"/>
          <w:szCs w:val="20"/>
          <w:lang w:eastAsia="hr-HR"/>
        </w:rPr>
        <w:t>15</w:t>
      </w:r>
      <w:proofErr w:type="spellEnd"/>
      <w:r w:rsidRPr="00097EBB">
        <w:rPr>
          <w:rFonts w:cs="Times New Roman" w:eastAsia="Times New Roman"/>
          <w:szCs w:val="20"/>
          <w:lang w:eastAsia="hr-HR"/>
        </w:rPr>
        <w:t xml:space="preserve"> od 25. ožujka 2016. Trgovački sud u Bjelovaru određen je kao drugi stvarno nadležni sud za postupanje u ovom predmetu.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                    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Sud je temeljem odredbe čl.430., 431. i 434. Stečajnog zakona (Narodne novine br. 71/15, dalje: SZ) oglasom </w:t>
      </w:r>
      <w:proofErr w:type="spellStart"/>
      <w:r w:rsidRPr="00097EB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097EBB">
        <w:rPr>
          <w:rFonts w:cs="Times New Roman" w:eastAsia="Times New Roman"/>
          <w:szCs w:val="20"/>
          <w:lang w:eastAsia="hr-HR"/>
        </w:rPr>
        <w:t>. broj St-400/2016-2, koji je objavljen na  mrežnoj stranici e-oglasna ploče Trgovačkog suda u Bjelovaru dana 5. srpnja 2016.,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Osoba ovlaštena za zastupanje dužnika je 21. srpnja 2016. dostavila javnobilježnički ovjerovljen popis imovine i obveza dužnika iz kojeg proizlazi da dužnik ima nekretnine i pokretninu.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Vjerovnik Republika Hrvatska, Ministarstvo financija je 18. kolovoza 2016. podnio prijedlog za otvaranje stečajnog postupka navodeći da prema dužniku ima tražbinu u iznosu od 407.544,03 kn, a kod dužnika postoji stečajni razlog jer je u neprekidnoj blokadi duže od 60 dana (prema podacima FINE u blokadi je 2974 dana).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zakona i sud je, temeljem čl.433. SZ, obustavio skraćeni stečajni postupak dok će se o prijedlogu vjerovnika Republike Hrvatske </w:t>
      </w:r>
      <w:r w:rsidRPr="00097EBB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U Bjelovaru, 29. kolovoza 2016. 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POUKA O PRAVNOM LIJEKU:Protiv toč I. ovog rješenja dopuštena je žalba u roku od 8 dana </w:t>
      </w:r>
      <w:r w:rsidRPr="00097EBB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Protiv toč. II. ovog rješenja nije dopuštena posebna žalba. (čl.115. st.1. SZ-a).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>Rj.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>1. DNA: predlagatelju Fini putem e-oglasne ploče suda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               punomoćniku dužnika putem e-oglasne ploče suda 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               Ministarstvu financija po ŽDO Bjelovar putem e-oglasne ploče suda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 xml:space="preserve">               e-oglasna ploča suda</w:t>
      </w:r>
    </w:p>
    <w:p w:rsidRDefault="00097EBB" w:rsidP="00097EBB" w:rsidR="00097EBB" w:rsidRPr="00097E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97EBB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097EBB" w:rsidP="00097EBB" w:rsidR="00DA0242">
      <w:pPr>
        <w:overflowPunct w:val="false"/>
        <w:autoSpaceDE w:val="false"/>
        <w:autoSpaceDN w:val="false"/>
        <w:adjustRightInd w:val="false"/>
        <w:spacing w:after="0"/>
      </w:pPr>
      <w:r w:rsidRPr="00097EBB">
        <w:rPr>
          <w:rFonts w:cs="Times New Roman" w:eastAsia="Times New Roman"/>
          <w:noProof/>
          <w:szCs w:val="20"/>
          <w:lang w:eastAsia="hr-HR"/>
        </w:rPr>
        <w:t>Bj.29.8.2016.</w:t>
      </w:r>
      <w:r w:rsidRPr="00097EBB">
        <w:rPr>
          <w:rFonts w:cs="Times New Roman" w:eastAsia="Times New Roman"/>
          <w:szCs w:val="20"/>
          <w:lang w:eastAsia="hr-HR"/>
        </w:rPr>
        <w:t xml:space="preserve">      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EBB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2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St-400/2016-5</izvorni_sadrzaj>
    <derivirana_varijabla naziv="DomainObject.Oznaka_1">St-400/2016-5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 zastupanog po punomoćniku Odvjetnik Ivan Kusalić; Damir Cmrk</izvorni_sadrzaj>
    <derivirana_varijabla naziv="DomainObject.Predmet.ProtustrankaFormated_1">  ZID-PROM, d.o.o. zastupanog po punomoćniku Odvjetnik Ivan Kusalić; Damir Cmrk</derivirana_varijabla>
  </DomainObject.Predmet.ProtustrankaFormated>
  <DomainObject.Predmet.ProtustrankaFormatedOIB>
    <izvorni_sadrzaj>  ZID-PROM, d.o.o., OIB 45693254947 zastupanog po punomoćniku Odvjetnik Ivan Kusalić; Damir Cmrk</izvorni_sadrzaj>
    <derivirana_varijabla naziv="DomainObject.Predmet.ProtustrankaFormatedOIB_1">  ZID-PROM, d.o.o., OIB 45693254947 zastupanog po punomoćniku Odvjetnik Ivan Kusalić; Damir Cmrk</derivirana_varijabla>
  </DomainObject.Predmet.ProtustrankaFormatedOIB>
  <DomainObject.Predmet.ProtustrankaFormatedWithAdress>
    <izvorni_sadrzaj> ZID-PROM, d.o.o., Vitezova 9, 10000 Zagreb zastupanog po punomoćniku Odvjetnik Ivan Kusalić; Damir Cmrk</izvorni_sadrzaj>
    <derivirana_varijabla naziv="DomainObject.Predmet.ProtustrankaFormatedWithAdress_1"> ZID-PROM, d.o.o., Vitezova 9, 10000 Zagreb zastupanog po punomoćniku Odvjetnik Ivan Kusalić; Damir Cmrk</derivirana_varijabla>
  </DomainObject.Predmet.ProtustrankaFormatedWithAdress>
  <DomainObject.Predmet.ProtustrankaFormatedWithAdressOIB>
    <izvorni_sadrzaj> ZID-PROM, d.o.o., OIB 45693254947, Vitezova 9, 10000 Zagreb zastupanog po punomoćniku Odvjetnik Ivan Kusalić; Damir Cmrk</izvorni_sadrzaj>
    <derivirana_varijabla naziv="DomainObject.Predmet.ProtustrankaFormatedWithAdressOIB_1"> ZID-PROM, d.o.o., OIB 45693254947, Vitezova 9, 10000 Zagreb zastupanog po punomoćniku Odvjetnik Ivan Kusalić; Damir Cmrk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 RH zastupanog po punomoćniku Županijsko državno odvjetništvo u Bjelovaru</izvorni_sadrzaj>
    <derivirana_varijabla naziv="DomainObject.Predmet.StrankaFormated_1">  FINA Regionalni centar Zagreb; REPUBLIKA HRVATSKA, Ministarstvo financija RH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 RH, OIB 52634238587 zastupanog po punomoćniku Županijsko državno odvjetništvo u Bjelovaru</izvorni_sadrzaj>
    <derivirana_varijabla naziv="DomainObject.Predmet.StrankaFormatedOIB_1">  FINA Regionalni centar Zagreb, OIB 85821130368; REPUBLIKA HRVATSKA, Ministarstvo financija RH,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 RH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 RH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 RH,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 RH,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 RH </izvorni_sadrzaj>
    <derivirana_varijabla naziv="DomainObject.Predmet.StrankaWithAdress_1">FINA Regionalni centar Zagreb Trg svibanjskih žrtava 1995. 1,10000 Zagreb,REPUBLIKA HRVATSKA, Ministarstvo financija RH </derivirana_varijabla>
  </DomainObject.Predmet.StrankaWithAdress>
  <DomainObject.Predmet.StrankaWithAdressOIB>
    <izvorni_sadrzaj>FINA Regionalni centar Zagreb, OIB 85821130368, Trg svibanjskih žrtava 1995. 1,10000 Zagreb,REPUBLIKA HRVATSKA, Ministarstvo financija RH, OIB 52634238587</izvorni_sadrzaj>
    <derivirana_varijabla naziv="DomainObject.Predmet.StrankaWithAdressOIB_1">FINA Regionalni centar Zagreb, OIB 85821130368, Trg svibanjskih žrtava 1995. 1,10000 Zagreb,REPUBLIKA HRVATSKA, Ministarstvo financija RH, OIB 52634238587</derivirana_varijabla>
  </DomainObject.Predmet.StrankaWithAdressOIB>
  <DomainObject.Predmet.StrankaNazivFormated>
    <izvorni_sadrzaj>FINA Regionalni centar Zagreb,REPUBLIKA HRVATSKA, Ministarstvo financija RH</izvorni_sadrzaj>
    <derivirana_varijabla naziv="DomainObject.Predmet.StrankaNazivFormated_1">FINA Regionalni centar Zagreb,REPUBLIKA HRVATSKA, Ministarstvo financija RH</derivirana_varijabla>
  </DomainObject.Predmet.StrankaNazivFormated>
  <DomainObject.Predmet.StrankaNazivFormatedOIB>
    <izvorni_sadrzaj>FINA Regionalni centar Zagreb, OIB 85821130368,REPUBLIKA HRVATSKA, Ministarstvo financija RH, OIB 52634238587</izvorni_sadrzaj>
    <derivirana_varijabla naziv="DomainObject.Predmet.StrankaNazivFormatedOIB_1">FINA Regionalni centar Zagreb, OIB 85821130368,REPUBLIKA HRVATSKA, Ministarstvo financija RH,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REPUBLIKA HRVATSKA, Ministarstvo financija RH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 RH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 RH,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 RH,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 RH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 RH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 RH,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 RH,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 RH</item>
    </izvorni_sadrzaj>
    <derivirana_varijabla naziv="DomainObject.Predmet.StrankaListNazivFormated_1">
      <item>FINA Regionalni centar Zagreb</item>
      <item>REPUBLIKA HRVATSKA, Ministarstvo financija RH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 RH, OIB 52634238587</item>
    </izvorni_sadrzaj>
    <derivirana_varijabla naziv="DomainObject.Predmet.StrankaListNazivFormatedOIB_1">
      <item>FINA Regionalni centar Zagreb, OIB 85821130368</item>
      <item>REPUBLIKA HRVATSKA, Ministarstvo financija RH, OIB 52634238587</item>
    </derivirana_varijabla>
  </DomainObject.Predmet.StrankaListNazivFormatedOIB>
  <DomainObject.Predmet.ProtuStrankaListFormated>
    <izvorni_sadrzaj>
      <item>ZID-PROM, d.o.o. zastupanog po punomoćniku Odvjetnik Ivan Kusalić; Damir Cmrk</item>
    </izvorni_sadrzaj>
    <derivirana_varijabla naziv="DomainObject.Predmet.ProtuStrankaListFormated_1">
      <item>ZID-PROM, d.o.o. zastupanog po punomoćniku Odvjetnik Ivan Kusalić; Damir Cmrk</item>
    </derivirana_varijabla>
  </DomainObject.Predmet.ProtuStrankaListFormated>
  <DomainObject.Predmet.ProtuStrankaListFormatedOIB>
    <izvorni_sadrzaj>
      <item>ZID-PROM, d.o.o., OIB 45693254947 zastupanog po punomoćniku Odvjetnik Ivan Kusalić; Damir Cmrk</item>
    </izvorni_sadrzaj>
    <derivirana_varijabla naziv="DomainObject.Predmet.ProtuStrankaListFormatedOIB_1">
      <item>ZID-PROM, d.o.o., OIB 45693254947 zastupanog po punomoćniku Odvjetnik Ivan Kusalić; Damir Cmrk</item>
    </derivirana_varijabla>
  </DomainObject.Predmet.ProtuStrankaListFormatedOIB>
  <DomainObject.Predmet.ProtuStrankaListFormatedWithAdress>
    <izvorni_sadrzaj>
      <item>ZID-PROM, d.o.o., Vitezova 9, 10000 Zagreb zastupanog po punomoćniku Odvjetnik Ivan Kusalić; Damir Cmrk</item>
    </izvorni_sadrzaj>
    <derivirana_varijabla naziv="DomainObject.Predmet.ProtuStrankaListFormatedWithAdress_1">
      <item>ZID-PROM, d.o.o., Vitezova 9, 10000 Zagreb zastupanog po punomoćniku Odvjetnik Ivan Kusalić; Damir Cmrk</item>
    </derivirana_varijabla>
  </DomainObject.Predmet.ProtuStrankaListFormatedWithAdress>
  <DomainObject.Predmet.ProtuStrankaListFormatedWithAdressOIB>
    <izvorni_sadrzaj>
      <item>ZID-PROM, d.o.o., OIB 45693254947, Vitezova 9, 10000 Zagreb zastupanog po punomoćniku Odvjetnik Ivan Kusalić; Damir Cmrk</item>
    </izvorni_sadrzaj>
    <derivirana_varijabla naziv="DomainObject.Predmet.ProtuStrankaListFormatedWithAdressOIB_1">
      <item>ZID-PROM, d.o.o., OIB 45693254947, Vitezova 9, 10000 Zagreb zastupanog po punomoćniku Odvjetnik Ivan Kusalić; Damir Cmrk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 punomoćnik sudionika u postupku ZID-PROM, d.o.o.</item>
      <item>Odvjetnik Ivan Kusalić punomoćnik sudionika u postupku ZID-PROM, d.o.o.</item>
      <item>Županijsko državno odvjetništvo u Bjelovaru punomoćnik sudionika u postupku REPUBLIKA HRVATSKA, Ministarstvo financija RH</item>
    </izvorni_sadrzaj>
    <derivirana_varijabla naziv="DomainObject.Predmet.OstaliListFormated_1">
      <item>Damir Cmrk punomoćnik sudionika u postupku ZID-PROM, d.o.o.</item>
      <item>Odvjetnik Ivan Kusalić punomoćnik sudionika u postupku ZID-PROM, d.o.o.</item>
      <item>Županijsko državno odvjetništvo u Bjelovaru punomoćnik sudionika u postupku REPUBLIKA HRVATSKA, Ministarstvo financija RH</item>
    </derivirana_varijabla>
  </DomainObject.Predmet.OstaliListFormated>
  <DomainObject.Predmet.OstaliListFormatedOIB>
    <izvorni_sadrzaj>
      <item>Damir Cmrk, OIB 70516844407 punomoćnik sudionika u postupku ZID-PROM, d.o.o.</item>
      <item>Odvjetnik Ivan Kusalić punomoćnik sudionika u postupku ZID-PROM, d.o.o.</item>
      <item>Županijsko državno odvjetništvo u Bjelovaru punomoćnik sudionika u postupku REPUBLIKA HRVATSKA, Ministarstvo financija RH</item>
    </izvorni_sadrzaj>
    <derivirana_varijabla naziv="DomainObject.Predmet.OstaliListFormatedOIB_1">
      <item>Damir Cmrk, OIB 70516844407 punomoćnik sudionika u postupku ZID-PROM, d.o.o.</item>
      <item>Odvjetnik Ivan Kusalić punomoćnik sudionika u postupku ZID-PROM, d.o.o.</item>
      <item>Županijsko državno odvjetništvo u Bjelovaru punomoćnik sudionika u postupku REPUBLIKA HRVATSKA, Ministarstvo financija RH</item>
    </derivirana_varijabla>
  </DomainObject.Predmet.OstaliListFormatedOIB>
  <DomainObject.Predmet.OstaliListFormatedWithAdress>
    <izvorni_sadrzaj>
      <item>Damir Cmrk, Vitezova 9, 10000 Zagreb punomoćnik sudionika u postupku ZID-PROM, d.o.o.</item>
      <item>Odvjetnik Ivan Kusalić, Masarykova 22, 10000 Zagreb punomoćnik sudionika u postupku ZID-PROM, d.o.o.</item>
      <item>Županijsko državno odvjetništvo u Bjelovaru punomoćnik sudionika u postupku REPUBLIKA HRVATSKA, Ministarstvo financija RH</item>
    </izvorni_sadrzaj>
    <derivirana_varijabla naziv="DomainObject.Predmet.OstaliListFormatedWithAdress_1">
      <item>Damir Cmrk, Vitezova 9, 10000 Zagreb punomoćnik sudionika u postupku ZID-PROM, d.o.o.</item>
      <item>Odvjetnik Ivan Kusalić, Masarykova 22, 10000 Zagreb punomoćnik sudionika u postupku ZID-PROM, d.o.o.</item>
      <item>Županijsko državno odvjetništvo u Bjelovaru punomoćnik sudionika u postupku REPUBLIKA HRVATSKA, Ministarstvo financija RH</item>
    </derivirana_varijabla>
  </DomainObject.Predmet.OstaliListFormatedWithAdress>
  <DomainObject.Predmet.OstaliListFormatedWithAdressOIB>
    <izvorni_sadrzaj>
      <item>Damir Cmrk, OIB 70516844407, Vitezova 9, 10000 Zagreb punomoćnik sudionika u postupku ZID-PROM, d.o.o.</item>
      <item>Odvjetnik Ivan Kusalić, Masarykova 22, 10000 Zagreb punomoćnik sudionika u postupku ZID-PROM, d.o.o.</item>
      <item>Županijsko državno odvjetništvo u Bjelovaru punomoćnik sudionika u postupku REPUBLIKA HRVATSKA, Ministarstvo financija RH</item>
    </izvorni_sadrzaj>
    <derivirana_varijabla naziv="DomainObject.Predmet.OstaliListFormatedWithAdressOIB_1">
      <item>Damir Cmrk, OIB 70516844407, Vitezova 9, 10000 Zagreb punomoćnik sudionika u postupku ZID-PROM, d.o.o.</item>
      <item>Odvjetnik Ivan Kusalić, Masarykova 22, 10000 Zagreb punomoćnik sudionika u postupku ZID-PROM, d.o.o.</item>
      <item>Županijsko državno odvjetništvo u Bjelovaru punomoćnik sudionika u postupku REPUBLIKA HRVATSKA, Ministarstvo financija RH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</izvorni_sadrzaj>
    <derivirana_varijabla naziv="DomainObject.Predmet.OstaliListNazivFormated_1">
      <item>Damir Cmrk</item>
      <item>Odvjetnik Ivan Kusalić</item>
      <item>Županijsko državno odvjetništvo u Bjelovaru</item>
    </derivirana_varijabla>
  </DomainObject.Predmet.OstaliListNazivFormated>
  <DomainObject.Predmet.OstaliListNazivFormatedOIB>
    <izvorni_sadrzaj>
      <item>Damir Cmrk, OIB 70516844407</item>
      <item>Odvjetnik Ivan Kusalić</item>
      <item>Županijsko državno odvjetništvo u Bjelovaru</item>
    </izvorni_sadrzaj>
    <derivirana_varijabla naziv="DomainObject.Predmet.OstaliListNazivFormatedOIB_1">
      <item>Damir Cmrk, OIB 70516844407</item>
      <item>Odvjetnik Ivan Kusalić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St-400/2016-5</izvorni_sadrzaj>
    <derivirana_varijabla naziv="DomainObject.PoslovniBrojDokumenta_1">St-400/2016-5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ZID-PROM, d.o.o.</item>
      <item>FINA Regionalni centar Zagreb</item>
      <item>Damir Cmrk</item>
      <item>Odvjetnik Ivan Kusalić</item>
      <item>REPUBLIKA HRVATSKA, Ministarstvo financija RH</item>
      <item>Županijsko državno odvjetništvo u Bjelovaru</item>
    </izvorni_sadrzaj>
    <derivirana_varijabla naziv="DomainObject.Predmet.SudioniciListNaziv_1">
      <item>ZID-PROM, d.o.o.</item>
      <item>FINA Regionalni centar Zagreb</item>
      <item>Damir Cmrk</item>
      <item>Odvjetnik Ivan Kusalić</item>
      <item>REPUBLIKA HRVATSKA, Ministarstvo financija RH</item>
      <item>Županijsko državno odvjetništvo u Bjelovaru</item>
    </derivirana_varijabla>
  </DomainObject.Predmet.SudioniciListNaziv>
  <DomainObject.Predmet.SudioniciListAdressOIB>
    <izvorni_sadrzaj>
      <item>ZID-PROM, d.o.o., OIB 45693254947, Vitezova 9,10000 Zagreb</item>
      <item>FINA Regionalni centar Zagreb, OIB 85821130368, Trg svibanjskih žrtava 1995. 1,10000 Zagreb</item>
      <item>Damir Cmrk, OIB 70516844407, Vitezova 9,10000 Zagreb</item>
      <item>Odvjetnik Ivan Kusalić, Masarykova 22,10000 Zagreb</item>
      <item>REPUBLIKA HRVATSKA, Ministarstvo financija RH, OIB 52634238587</item>
      <item>Županijsko državno odvjetništvo u Bjelovaru</item>
    </izvorni_sadrzaj>
    <derivirana_varijabla naziv="DomainObject.Predmet.SudioniciListAdressOIB_1">
      <item>ZID-PROM, d.o.o., OIB 45693254947, Vitezova 9,10000 Zagreb</item>
      <item>FINA Regionalni centar Zagreb, OIB 85821130368, Trg svibanjskih žrtava 1995. 1,10000 Zagreb</item>
      <item>Damir Cmrk, OIB 70516844407, Vitezova 9,10000 Zagreb</item>
      <item>Odvjetnik Ivan Kusalić, Masarykova 22,10000 Zagreb</item>
      <item>REPUBLIKA HRVATSKA, Ministarstvo financija RH,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F379A-DC29-42E3-9379-00D732E1F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3678</properties:Characters>
  <properties:Lines>95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2016-08-29T09:42:00Z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