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e61c" w14:paraId="794e61c" w:rsidRDefault="007755BF" w:rsidP="007755BF" w:rsidR="007755BF" w:rsidRPr="00943907">
      <w:pPr>
        <w15:collapsed w:val="false"/>
        <w:rPr>
          <w:b/>
        </w:rPr>
      </w:pPr>
      <w:bookmarkStart w:name="_GoBack" w:id="0"/>
      <w:bookmarkEnd w:id="0"/>
      <w:r w:rsidRPr="00943907">
        <w:rPr>
          <w:b/>
        </w:rPr>
        <w:t xml:space="preserve">                  </w:t>
      </w:r>
      <w:r w:rsidRPr="00943907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0AEF" w:rsidRPr="00943907">
        <w:rPr>
          <w:b/>
        </w:rPr>
        <w:t xml:space="preserve">         </w:t>
      </w:r>
    </w:p>
    <w:p w:rsidRDefault="001D0AEF" w:rsidP="007755BF" w:rsidR="007755BF" w:rsidRPr="00943907">
      <w:r w:rsidRPr="00943907">
        <w:t xml:space="preserve">    </w:t>
      </w:r>
      <w:r w:rsidR="007755BF" w:rsidRPr="00943907">
        <w:t xml:space="preserve">REPUBLIKA HRVATSKA </w:t>
      </w:r>
    </w:p>
    <w:p w:rsidRDefault="007755BF" w:rsidP="007755BF" w:rsidR="007755BF" w:rsidRPr="00943907">
      <w:r w:rsidRPr="00943907">
        <w:t>TRGOVAČKI SUD U PAZINU</w:t>
      </w:r>
    </w:p>
    <w:p w:rsidRDefault="00943907" w:rsidP="007755BF" w:rsidR="001D0AEF" w:rsidRPr="00943907">
      <w:r>
        <w:t xml:space="preserve"> </w:t>
      </w:r>
      <w:r w:rsidR="001D0AEF" w:rsidRPr="00943907">
        <w:t xml:space="preserve">     </w:t>
      </w:r>
      <w:r w:rsidR="0048065A" w:rsidRPr="00943907">
        <w:t>Dršćevka 1,</w:t>
      </w:r>
      <w:r w:rsidR="007755BF" w:rsidRPr="00943907">
        <w:t xml:space="preserve"> </w:t>
      </w:r>
      <w:r w:rsidR="0048065A" w:rsidRPr="00943907">
        <w:t>52000 Pazin</w:t>
      </w:r>
      <w:r w:rsidR="007755BF" w:rsidRPr="00943907">
        <w:tab/>
      </w:r>
    </w:p>
    <w:p w:rsidRDefault="007755BF" w:rsidP="007755BF" w:rsidR="007755BF" w:rsidRPr="00943907"/>
    <w:p w:rsidRDefault="007755BF" w:rsidP="007755BF" w:rsidR="007755BF" w:rsidRPr="00943907">
      <w:pPr>
        <w:jc w:val="center"/>
      </w:pPr>
      <w:r w:rsidRPr="00943907">
        <w:t>R E P U B L I K A   H R V A T S K A</w:t>
      </w:r>
    </w:p>
    <w:p w:rsidRDefault="00D2107D" w:rsidP="007755BF" w:rsidR="00D2107D" w:rsidRPr="00943907">
      <w:pPr>
        <w:jc w:val="center"/>
      </w:pPr>
    </w:p>
    <w:p w:rsidRDefault="007755BF" w:rsidP="007755BF" w:rsidR="007755BF" w:rsidRPr="00943907">
      <w:pPr>
        <w:jc w:val="center"/>
      </w:pPr>
      <w:r w:rsidRPr="00943907">
        <w:t>R J E Š E N J E</w:t>
      </w:r>
    </w:p>
    <w:p w:rsidRDefault="0048065A" w:rsidP="007755BF" w:rsidR="0048065A" w:rsidRPr="00943907">
      <w:pPr>
        <w:jc w:val="center"/>
      </w:pPr>
    </w:p>
    <w:p w:rsidRDefault="0048065A" w:rsidP="00F66E76" w:rsidR="00F66E76" w:rsidRPr="00943907">
      <w:pPr>
        <w:jc w:val="both"/>
      </w:pPr>
      <w:r w:rsidRPr="00943907">
        <w:tab/>
      </w:r>
      <w:r w:rsidR="00D2107D" w:rsidRPr="00943907">
        <w:t xml:space="preserve">Trgovački sud u Pazinu, po stečajnom sucu Ivanu Dujiću, u stečajnom postupku nad Stečajnom masom iza </w:t>
      </w:r>
      <w:r w:rsidR="006B0616" w:rsidRPr="00943907">
        <w:t>RAJSKI KUTAK d.o.o. u stečaju Zagreb, Petrinjska 28, OIB 67783798540, 4. lip</w:t>
      </w:r>
      <w:r w:rsidR="00F66E76" w:rsidRPr="00943907">
        <w:t>nja 2018.</w:t>
      </w:r>
    </w:p>
    <w:p w:rsidRDefault="007755BF" w:rsidP="00F66E76" w:rsidR="007755BF" w:rsidRPr="00943907">
      <w:pPr>
        <w:jc w:val="both"/>
      </w:pPr>
      <w:r w:rsidRPr="00943907">
        <w:t xml:space="preserve"> </w:t>
      </w:r>
    </w:p>
    <w:p w:rsidRDefault="007755BF" w:rsidP="007755BF" w:rsidR="007755BF" w:rsidRPr="00943907">
      <w:pPr>
        <w:jc w:val="center"/>
      </w:pPr>
      <w:r w:rsidRPr="00943907">
        <w:t>r i j e š i o  j e</w:t>
      </w:r>
    </w:p>
    <w:p w:rsidRDefault="007755BF" w:rsidP="007755BF" w:rsidR="007755BF" w:rsidRPr="00943907">
      <w:pPr>
        <w:jc w:val="both"/>
      </w:pPr>
    </w:p>
    <w:p w:rsidRDefault="007755BF" w:rsidP="007755BF" w:rsidR="007755BF" w:rsidRPr="00943907">
      <w:pPr>
        <w:jc w:val="both"/>
      </w:pPr>
      <w:r w:rsidRPr="00943907">
        <w:tab/>
        <w:t>I.</w:t>
      </w:r>
      <w:r w:rsidRPr="00943907">
        <w:tab/>
        <w:t xml:space="preserve">Pozivaju se vjerovnici nižih isplatnih redova </w:t>
      </w:r>
      <w:r w:rsidR="00D2107D" w:rsidRPr="00943907">
        <w:t xml:space="preserve">Stečajne mase iza </w:t>
      </w:r>
      <w:r w:rsidR="006B0616" w:rsidRPr="00943907">
        <w:t>RAJSKI KUTAK d.o.o. u stečaju Zagreb, Petrinjska 28, OIB 67783798540</w:t>
      </w:r>
      <w:r w:rsidR="00D2107D" w:rsidRPr="00943907">
        <w:t xml:space="preserve">, </w:t>
      </w:r>
      <w:r w:rsidRPr="00943907">
        <w:t xml:space="preserve">da u roku od 30 dana od dana objave ovog rješenja na mrežnoj stranici e-Oglasna ploča Trgovačkog suda u Pazinu, prijave svoje tražbine na adresu stečajnog upravitelja </w:t>
      </w:r>
      <w:r w:rsidR="006B0616" w:rsidRPr="00943907">
        <w:t>Ivana Gjurašića iz Zagreba, Petrinjska 28</w:t>
      </w:r>
      <w:r w:rsidRPr="00943907">
        <w:t>, u dva primjerka, sa sadržajem prijave propisanim odredbom čl. 257. st. 5. Stečajnog zakona (SZ), u kojoj treba naznačiti da se radi o tražbini nižeg isplatnog reda i redno mjesto na koje vjerovnik ima pravo.</w:t>
      </w:r>
    </w:p>
    <w:p w:rsidRDefault="007755BF" w:rsidP="007755BF" w:rsidR="007755BF" w:rsidRPr="00943907">
      <w:pPr>
        <w:jc w:val="both"/>
      </w:pPr>
      <w:r w:rsidRPr="00943907">
        <w:tab/>
        <w:t xml:space="preserve">Prijavi treba priložiti dokaz o plaćanju pristojbe u visini od 2% prijavljene tražbine, ali ne više od 500,00 kn i to u korist Državnog proračuna </w:t>
      </w:r>
      <w:r w:rsidRPr="00943907">
        <w:rPr>
          <w:bCs/>
        </w:rPr>
        <w:t>HR12 1001005 1863000160</w:t>
      </w:r>
      <w:r w:rsidRPr="00943907">
        <w:t xml:space="preserve"> poziv na broj 64 5045-48752-</w:t>
      </w:r>
      <w:r w:rsidR="006B0616" w:rsidRPr="00943907">
        <w:t>3</w:t>
      </w:r>
      <w:r w:rsidR="00C36BF3" w:rsidRPr="00943907">
        <w:t>86</w:t>
      </w:r>
      <w:r w:rsidR="00D2107D" w:rsidRPr="00943907">
        <w:t>-1</w:t>
      </w:r>
      <w:r w:rsidR="006B0616" w:rsidRPr="00943907">
        <w:t>7</w:t>
      </w:r>
      <w:r w:rsidRPr="00943907">
        <w:t>.</w:t>
      </w:r>
    </w:p>
    <w:p w:rsidRDefault="007755BF" w:rsidP="007755BF" w:rsidR="007755BF" w:rsidRPr="00943907">
      <w:pPr>
        <w:jc w:val="both"/>
      </w:pPr>
      <w:r w:rsidRPr="00943907">
        <w:t xml:space="preserve"> </w:t>
      </w:r>
    </w:p>
    <w:p w:rsidRDefault="007755BF" w:rsidP="007755BF" w:rsidR="007755BF" w:rsidRPr="00943907">
      <w:pPr>
        <w:jc w:val="both"/>
      </w:pPr>
      <w:r w:rsidRPr="00943907">
        <w:tab/>
        <w:t>II.</w:t>
      </w:r>
      <w:r w:rsidRPr="00943907">
        <w:tab/>
        <w:t>Prijavu tražbine podnesenu nakon isteka roka za prijavljivanje sud će odbaciti rješenjem (čl. 257. st. 6. SZ-a).</w:t>
      </w:r>
    </w:p>
    <w:p w:rsidRDefault="007755BF" w:rsidP="007755BF" w:rsidR="007755BF" w:rsidRPr="00943907">
      <w:pPr>
        <w:jc w:val="both"/>
      </w:pPr>
      <w:r w:rsidRPr="00943907">
        <w:tab/>
        <w:t xml:space="preserve">Samo prijave dostavljene na način koji je naveden u točki I. ovog rješenja smatraju se urednima i pravovremenima. </w:t>
      </w:r>
    </w:p>
    <w:p w:rsidRDefault="007755BF" w:rsidP="007755BF" w:rsidR="007755BF" w:rsidRPr="00943907">
      <w:pPr>
        <w:jc w:val="both"/>
      </w:pPr>
      <w:r w:rsidRPr="00943907">
        <w:tab/>
      </w:r>
      <w:r w:rsidRPr="00943907">
        <w:tab/>
      </w:r>
    </w:p>
    <w:p w:rsidRDefault="007755BF" w:rsidP="007755BF" w:rsidR="007755BF" w:rsidRPr="00943907">
      <w:pPr>
        <w:jc w:val="both"/>
      </w:pPr>
      <w:r w:rsidRPr="00943907">
        <w:tab/>
        <w:t>III.</w:t>
      </w:r>
      <w:r w:rsidRPr="00943907">
        <w:tab/>
        <w:t xml:space="preserve">Ispitno ročište na kojem će se ispitivati prijavljene tražbine određuje se za dan </w:t>
      </w:r>
    </w:p>
    <w:p w:rsidRDefault="007755BF" w:rsidP="007755BF" w:rsidR="007755BF" w:rsidRPr="00943907">
      <w:pPr>
        <w:jc w:val="center"/>
      </w:pPr>
    </w:p>
    <w:p w:rsidRDefault="006B0616" w:rsidP="007755BF" w:rsidR="007755BF" w:rsidRPr="00943907">
      <w:pPr>
        <w:jc w:val="center"/>
      </w:pPr>
      <w:r w:rsidRPr="00943907">
        <w:t xml:space="preserve">25. srpnja 2018. </w:t>
      </w:r>
      <w:r w:rsidR="0048065A" w:rsidRPr="00943907">
        <w:t xml:space="preserve"> u </w:t>
      </w:r>
      <w:r w:rsidR="00D2107D" w:rsidRPr="00943907">
        <w:t>12</w:t>
      </w:r>
      <w:r w:rsidR="007755BF" w:rsidRPr="00943907">
        <w:t>:</w:t>
      </w:r>
      <w:r w:rsidR="00D2107D" w:rsidRPr="00943907">
        <w:t>0</w:t>
      </w:r>
      <w:r w:rsidR="0048065A" w:rsidRPr="00943907">
        <w:t>0</w:t>
      </w:r>
      <w:r w:rsidR="007755BF" w:rsidRPr="00943907">
        <w:t xml:space="preserve"> sati,</w:t>
      </w:r>
    </w:p>
    <w:p w:rsidRDefault="007755BF" w:rsidP="007755BF" w:rsidR="007755BF" w:rsidRPr="00943907">
      <w:pPr>
        <w:jc w:val="center"/>
      </w:pPr>
      <w:r w:rsidRPr="00943907">
        <w:t xml:space="preserve">sudnica broj </w:t>
      </w:r>
      <w:r w:rsidR="0048065A" w:rsidRPr="00943907">
        <w:t>1</w:t>
      </w:r>
      <w:r w:rsidRPr="00943907">
        <w:t>,</w:t>
      </w:r>
    </w:p>
    <w:p w:rsidRDefault="007755BF" w:rsidP="007755BF" w:rsidR="007755BF" w:rsidRPr="00943907">
      <w:pPr>
        <w:jc w:val="center"/>
      </w:pPr>
      <w:r w:rsidRPr="00943907">
        <w:t xml:space="preserve">u Trgovačkom sudu u Pazinu, Dršćevka 1. </w:t>
      </w:r>
    </w:p>
    <w:p w:rsidRDefault="007755BF" w:rsidP="007755BF" w:rsidR="007755BF" w:rsidRPr="00943907">
      <w:pPr>
        <w:jc w:val="both"/>
      </w:pPr>
    </w:p>
    <w:p w:rsidRDefault="007755BF" w:rsidP="007755BF" w:rsidR="007755BF" w:rsidRPr="00943907">
      <w:pPr>
        <w:jc w:val="center"/>
      </w:pPr>
      <w:r w:rsidRPr="00943907">
        <w:t>Obrazloženje</w:t>
      </w:r>
    </w:p>
    <w:p w:rsidRDefault="007755BF" w:rsidP="007755BF" w:rsidR="007755BF" w:rsidRPr="00943907">
      <w:pPr>
        <w:jc w:val="both"/>
      </w:pPr>
    </w:p>
    <w:p w:rsidRDefault="007755BF" w:rsidP="007755BF" w:rsidR="005A454D" w:rsidRPr="00943907">
      <w:pPr>
        <w:jc w:val="both"/>
      </w:pPr>
      <w:r w:rsidRPr="00943907">
        <w:tab/>
      </w:r>
      <w:r w:rsidR="00C36BF3" w:rsidRPr="00943907">
        <w:t>Na prijedlog stečajnog upravitelja, t</w:t>
      </w:r>
      <w:r w:rsidRPr="00943907">
        <w:t>emeljem čl. 257. st. 5. i 6. S</w:t>
      </w:r>
      <w:r w:rsidR="005A454D" w:rsidRPr="00943907">
        <w:t>tečajnog zakona</w:t>
      </w:r>
      <w:r w:rsidRPr="00943907">
        <w:t xml:space="preserve"> pozvani su vjerovnici nižih isplatnih redova prijaviti tražbine.</w:t>
      </w:r>
    </w:p>
    <w:p w:rsidRDefault="007755BF" w:rsidP="007755BF" w:rsidR="007755BF" w:rsidRPr="00943907">
      <w:pPr>
        <w:jc w:val="both"/>
      </w:pPr>
      <w:r w:rsidRPr="00943907">
        <w:tab/>
      </w:r>
    </w:p>
    <w:p w:rsidRDefault="007755BF" w:rsidP="00C36BF3" w:rsidR="00C36BF3" w:rsidRPr="00943907">
      <w:pPr>
        <w:jc w:val="center"/>
      </w:pPr>
      <w:r w:rsidRPr="00943907">
        <w:t>U Pazinu</w:t>
      </w:r>
      <w:r w:rsidR="0048065A" w:rsidRPr="00943907">
        <w:t>,</w:t>
      </w:r>
      <w:r w:rsidR="00D2107D" w:rsidRPr="00943907">
        <w:t xml:space="preserve"> </w:t>
      </w:r>
      <w:r w:rsidR="006B0616" w:rsidRPr="00943907">
        <w:t>4</w:t>
      </w:r>
      <w:r w:rsidR="00C36BF3" w:rsidRPr="00943907">
        <w:t xml:space="preserve">. </w:t>
      </w:r>
      <w:r w:rsidR="006B0616" w:rsidRPr="00943907">
        <w:t>lip</w:t>
      </w:r>
      <w:r w:rsidR="00C36BF3" w:rsidRPr="00943907">
        <w:t>nja 2018.</w:t>
      </w:r>
    </w:p>
    <w:p w:rsidRDefault="005A454D" w:rsidP="007755BF" w:rsidR="005A454D" w:rsidRPr="00943907">
      <w:pPr>
        <w:jc w:val="center"/>
      </w:pPr>
    </w:p>
    <w:p w:rsidRDefault="007755BF" w:rsidP="007755BF" w:rsidR="007755BF" w:rsidRPr="00943907">
      <w:pPr>
        <w:jc w:val="both"/>
      </w:pPr>
      <w:r w:rsidRPr="00943907">
        <w:tab/>
      </w:r>
      <w:r w:rsidRPr="00943907">
        <w:tab/>
      </w:r>
      <w:r w:rsidRPr="00943907">
        <w:tab/>
      </w:r>
      <w:r w:rsidRPr="00943907">
        <w:tab/>
      </w:r>
      <w:r w:rsidRPr="00943907">
        <w:tab/>
      </w:r>
      <w:r w:rsidRPr="00943907">
        <w:tab/>
      </w:r>
      <w:r w:rsidRPr="00943907">
        <w:tab/>
      </w:r>
      <w:r w:rsidRPr="00943907">
        <w:tab/>
      </w:r>
      <w:r w:rsidRPr="00943907">
        <w:tab/>
        <w:t xml:space="preserve">       Stečajni sudac</w:t>
      </w:r>
    </w:p>
    <w:p w:rsidRDefault="007755BF" w:rsidP="007755BF" w:rsidR="0048065A" w:rsidRPr="00943907">
      <w:pPr>
        <w:jc w:val="both"/>
      </w:pPr>
      <w:r w:rsidRPr="00943907">
        <w:tab/>
      </w:r>
      <w:r w:rsidRPr="00943907">
        <w:tab/>
      </w:r>
      <w:r w:rsidRPr="00943907">
        <w:tab/>
      </w:r>
      <w:r w:rsidRPr="00943907">
        <w:tab/>
      </w:r>
      <w:r w:rsidRPr="00943907">
        <w:tab/>
      </w:r>
      <w:r w:rsidRPr="00943907">
        <w:tab/>
      </w:r>
      <w:r w:rsidRPr="00943907">
        <w:tab/>
      </w:r>
      <w:r w:rsidRPr="00943907">
        <w:tab/>
        <w:t xml:space="preserve">       </w:t>
      </w:r>
    </w:p>
    <w:p w:rsidRDefault="007755BF" w:rsidP="007755BF" w:rsidR="007755BF" w:rsidRPr="00943907">
      <w:pPr>
        <w:jc w:val="both"/>
      </w:pPr>
      <w:r w:rsidRPr="00943907">
        <w:t xml:space="preserve"> </w:t>
      </w:r>
      <w:r w:rsidR="0048065A" w:rsidRPr="00943907">
        <w:tab/>
      </w:r>
      <w:r w:rsidR="0048065A" w:rsidRPr="00943907">
        <w:tab/>
      </w:r>
      <w:r w:rsidR="0048065A" w:rsidRPr="00943907">
        <w:tab/>
      </w:r>
      <w:r w:rsidR="0048065A" w:rsidRPr="00943907">
        <w:tab/>
      </w:r>
      <w:r w:rsidR="0048065A" w:rsidRPr="00943907">
        <w:tab/>
      </w:r>
      <w:r w:rsidR="0048065A" w:rsidRPr="00943907">
        <w:tab/>
      </w:r>
      <w:r w:rsidR="0048065A" w:rsidRPr="00943907">
        <w:tab/>
      </w:r>
      <w:r w:rsidR="0048065A" w:rsidRPr="00943907">
        <w:tab/>
      </w:r>
      <w:r w:rsidR="0048065A" w:rsidRPr="00943907">
        <w:tab/>
        <w:t xml:space="preserve">         Ivan Dujić</w:t>
      </w:r>
      <w:r w:rsidR="00104E42">
        <w:t>, v.r.</w:t>
      </w:r>
    </w:p>
    <w:p w:rsidRDefault="007755BF" w:rsidP="007755BF" w:rsidR="007755BF" w:rsidRPr="00943907">
      <w:pPr>
        <w:jc w:val="both"/>
      </w:pPr>
    </w:p>
    <w:p w:rsidRDefault="001B037E" w:rsidP="007755BF" w:rsidR="001B037E" w:rsidRPr="00943907">
      <w:pPr>
        <w:jc w:val="both"/>
      </w:pPr>
    </w:p>
    <w:p w:rsidRDefault="007755BF" w:rsidP="007755BF" w:rsidR="007755BF" w:rsidRPr="00943907">
      <w:r w:rsidRPr="00943907">
        <w:t>UPUTA O PRAVNOM LIJEKU:</w:t>
      </w:r>
    </w:p>
    <w:p w:rsidRDefault="007755BF" w:rsidP="007755BF" w:rsidR="007755BF" w:rsidRPr="00943907">
      <w:pPr>
        <w:ind w:firstLine="720"/>
        <w:jc w:val="both"/>
      </w:pPr>
      <w:r w:rsidRPr="00943907">
        <w:t>Protiv ove odluke nezadovoljna stranka može podnijeti žalbu u roku od 8 dana od dana dostave iste</w:t>
      </w:r>
      <w:r w:rsidR="00A427F5" w:rsidRPr="00943907">
        <w:t>,</w:t>
      </w:r>
      <w:r w:rsidRPr="00943907">
        <w:t xml:space="preserve">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7755BF" w:rsidP="007755BF" w:rsidR="007755BF" w:rsidRPr="00943907">
      <w:pPr>
        <w:jc w:val="both"/>
      </w:pPr>
    </w:p>
    <w:p w:rsidRDefault="007755BF" w:rsidP="007755BF" w:rsidR="007755BF" w:rsidRPr="00943907">
      <w:pPr>
        <w:jc w:val="both"/>
      </w:pPr>
      <w:r w:rsidRPr="00943907">
        <w:t>DNA:</w:t>
      </w:r>
    </w:p>
    <w:p w:rsidRDefault="00D2107D" w:rsidP="00D2107D" w:rsidR="00D2107D" w:rsidRPr="00943907">
      <w:pPr>
        <w:jc w:val="both"/>
      </w:pPr>
      <w:r w:rsidRPr="00943907">
        <w:t>- e-oglasna ploča 8 dana</w:t>
      </w:r>
      <w:r w:rsidR="00F66E76" w:rsidRPr="00943907">
        <w:t xml:space="preserve">, </w:t>
      </w:r>
    </w:p>
    <w:p w:rsidRDefault="007755BF" w:rsidP="006B0616" w:rsidR="007755BF" w:rsidRPr="00943907">
      <w:pPr>
        <w:jc w:val="both"/>
      </w:pPr>
      <w:r w:rsidRPr="00943907">
        <w:t xml:space="preserve">- stečajnom upravitelju </w:t>
      </w:r>
      <w:r w:rsidR="006B0616" w:rsidRPr="00943907">
        <w:t>Ivanu Gjurašiću iz Zagreba, Petrinjska 28</w:t>
      </w:r>
    </w:p>
    <w:p w:rsidRDefault="00104E42" w:rsidR="00500701" w:rsidRPr="00943907"/>
    <w:sectPr w:rsidSect="001D0AEF" w:rsidR="00500701" w:rsidRPr="0094390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813" w:rsidP="007755BF" w:rsidR="00F41813">
      <w:r>
        <w:separator/>
      </w:r>
    </w:p>
  </w:endnote>
  <w:endnote w:id="0" w:type="continuationSeparator">
    <w:p w:rsidRDefault="00F41813" w:rsidP="007755BF" w:rsidR="00F41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813" w:rsidP="007755BF" w:rsidR="00F41813">
      <w:r>
        <w:separator/>
      </w:r>
    </w:p>
  </w:footnote>
  <w:footnote w:id="0" w:type="continuationSeparator">
    <w:p w:rsidRDefault="00F41813" w:rsidP="007755BF" w:rsidR="00F41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E4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E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43907">
      <w:tab/>
    </w:r>
    <w:r w:rsidR="006B0616" w:rsidRPr="006B0616">
      <w:t>10 St-386/2017-52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F66E76" w:rsidR="00E84C66">
    <w:pPr>
      <w:pStyle w:val="Zaglavlje"/>
      <w:tabs>
        <w:tab w:pos="6682" w:val="left"/>
      </w:tabs>
    </w:pPr>
    <w:r>
      <w:tab/>
    </w:r>
    <w:r>
      <w:tab/>
    </w:r>
    <w:r w:rsidR="00F66E76">
      <w:tab/>
    </w:r>
    <w:r w:rsidR="0048065A">
      <w:t>10 St-</w:t>
    </w:r>
    <w:r w:rsidR="006B0616">
      <w:t>3</w:t>
    </w:r>
    <w:r w:rsidR="00F66E76">
      <w:t>86</w:t>
    </w:r>
    <w:r w:rsidR="00D2107D">
      <w:t>/</w:t>
    </w:r>
    <w:r w:rsidR="00F66E76">
      <w:t>20</w:t>
    </w:r>
    <w:r w:rsidR="00D2107D">
      <w:t>1</w:t>
    </w:r>
    <w:r w:rsidR="006B0616">
      <w:t>7-52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104E42"/>
    <w:rsid w:val="00176E96"/>
    <w:rsid w:val="001B037E"/>
    <w:rsid w:val="001D0AEF"/>
    <w:rsid w:val="00206E70"/>
    <w:rsid w:val="00211318"/>
    <w:rsid w:val="0022451A"/>
    <w:rsid w:val="003B60B8"/>
    <w:rsid w:val="0048065A"/>
    <w:rsid w:val="00554328"/>
    <w:rsid w:val="005A454D"/>
    <w:rsid w:val="006206FF"/>
    <w:rsid w:val="006B0616"/>
    <w:rsid w:val="007755BF"/>
    <w:rsid w:val="00943907"/>
    <w:rsid w:val="00985388"/>
    <w:rsid w:val="009C1C85"/>
    <w:rsid w:val="00A427F5"/>
    <w:rsid w:val="00A94F9A"/>
    <w:rsid w:val="00B01642"/>
    <w:rsid w:val="00C36BF3"/>
    <w:rsid w:val="00C91F89"/>
    <w:rsid w:val="00CE1FEB"/>
    <w:rsid w:val="00D07C73"/>
    <w:rsid w:val="00D2107D"/>
    <w:rsid w:val="00F32B0F"/>
    <w:rsid w:val="00F41813"/>
    <w:rsid w:val="00F6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E4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E4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E4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E4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4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E4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E4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E4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E4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RAJSKI KUTAK društvo s ograničenom odgovornošću za trgovinu i turistička agencija u stečaju</izvorni_sadrzaj>
    <derivirana_varijabla naziv="DomainObject.Predmet.ProtustrankaFormated_1">  Stečajna masa iza RAJSKI KUTAK društvo s ograničenom odgovornošću za trgovinu i turistička agencija u stečaju</derivirana_varijabla>
  </DomainObject.Predmet.ProtustrankaFormated>
  <DomainObject.Predmet.ProtustrankaFormatedOIB>
    <izvorni_sadrzaj>  Stečajna masa iza RAJSKI KUTAK društvo s ograničenom odgovornošću za trgovinu i turistička agencija u stečaju, OIB 67783798540</izvorni_sadrzaj>
    <derivirana_varijabla naziv="DomainObject.Predmet.ProtustrankaFormatedOIB_1">  Stečajna masa iza RAJSKI KUTAK društvo s ograničenom odgovornošću za trgovinu i turistička agencija u stečaju, OIB 67783798540</derivirana_varijabla>
  </DomainObject.Predmet.ProtustrankaFormatedOIB>
  <DomainObject.Predmet.ProtustrankaFormatedWithAdress>
    <izvorni_sadrzaj> Stečajna masa iza RAJSKI KUTAK društvo s ograničenom odgovornošću za trgovinu i turistička agencija u stečaju, Petrinjska 28, 10000 Zagreb</izvorni_sadrzaj>
    <derivirana_varijabla naziv="DomainObject.Predmet.ProtustrankaFormatedWithAdress_1"> Stečajna masa iza RAJSKI KUTAK društvo s ograničenom odgovornošću za trgovinu i turistička agencija u stečaju, Petrinjska 28, 10000 Zagreb</derivirana_varijabla>
  </DomainObject.Predmet.ProtustrankaFormatedWithAdress>
  <DomainObject.Predmet.ProtustrankaFormatedWithAdressOIB>
    <izvorni_sadrzaj> Stečajna masa iza RAJSKI KUTAK društvo s ograničenom odgovornošću za trgovinu i turistička agencija u stečaju, OIB 67783798540, Petrinjska 28, 10000 Zagreb</izvorni_sadrzaj>
    <derivirana_varijabla naziv="DomainObject.Predmet.ProtustrankaFormatedWithAdressOIB_1"> Stečajna masa iza RAJSKI KUTAK društvo s ograničenom odgovornošću za trgovinu i turistička agencija u stečaju, OIB 67783798540, Petrinjska 28, 10000 Zagreb</derivirana_varijabla>
  </DomainObject.Predmet.ProtustrankaFormatedWithAdressOIB>
  <DomainObject.Predmet.ProtustrankaWithAdress>
    <izvorni_sadrzaj>Stečajna masa iza RAJSKI KUTAK društvo s ograničenom odgovornošću za trgovinu i turistička agencija u stečaju Petrinjska 28, 10000 Zagreb</izvorni_sadrzaj>
    <derivirana_varijabla naziv="DomainObject.Predmet.ProtustrankaWithAdress_1">Stečajna masa iza RAJSKI KUTAK društvo s ograničenom odgovornošću za trgovinu i turistička agencija u stečaju Petrinjska 28, 10000 Zagreb</derivirana_varijabla>
  </DomainObject.Predmet.ProtustrankaWithAdress>
  <DomainObject.Predmet.ProtustrankaWithAdressOIB>
    <izvorni_sadrzaj>Stečajna masa iza RAJSKI KUTAK društvo s ograničenom odgovornošću za trgovinu i turistička agencija u stečaju, OIB 67783798540, Petrinjska 28, 10000 Zagreb</izvorni_sadrzaj>
    <derivirana_varijabla naziv="DomainObject.Predmet.ProtustrankaWithAdressOIB_1">Stečajna masa iza RAJSKI KUTAK društvo s ograničenom odgovornošću za trgovinu i turistička agencija u stečaju, OIB 67783798540, Petrinjska 28, 10000 Zagreb</derivirana_varijabla>
  </DomainObject.Predmet.ProtustrankaWithAdressOIB>
  <DomainObject.Predmet.ProtustrankaNazivFormated>
    <izvorni_sadrzaj>Stečajna masa iza RAJSKI KUTAK društvo s ograničenom odgovornošću za trgovinu i turistička agencija u stečaju</izvorni_sadrzaj>
    <derivirana_varijabla naziv="DomainObject.Predmet.ProtustrankaNazivFormated_1">Stečajna masa iza RAJSKI KUTAK društvo s ograničenom odgovornošću za trgovinu i turistička agencija u stečaju</derivirana_varijabla>
  </DomainObject.Predmet.ProtustrankaNazivFormated>
  <DomainObject.Predmet.ProtustrankaNazivFormatedOIB>
    <izvorni_sadrzaj>Stečajna masa iza RAJSKI KUTAK društvo s ograničenom odgovornošću za trgovinu i turistička agencija u stečaju, OIB 67783798540</izvorni_sadrzaj>
    <derivirana_varijabla naziv="DomainObject.Predmet.ProtustrankaNazivFormatedOIB_1">Stečajna masa iza RAJSKI KUTAK društvo s ograničenom odgovornošću za trgovinu i turistička agencija u stečaju, OIB 67783798540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22848.59</izvorni_sadrzaj>
    <derivirana_varijabla naziv="DomainObject.Predmet.TrenutnaVrijednost_1">22848.59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RAJSKI KUTAK društvo s ograničenom odgovornošću za trgovinu i turistička agencija u stečaju</item>
    </izvorni_sadrzaj>
    <derivirana_varijabla naziv="DomainObject.Predmet.ProtuStrankaListFormated_1">
      <item>Stečajna masa iza RAJSKI KUTAK društvo s ograničenom odgovornošću za trgovinu i turistička agencija u stečaju</item>
    </derivirana_varijabla>
  </DomainObject.Predmet.ProtuStrankaListFormated>
  <DomainObject.Predmet.ProtuStrankaList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FormatedOIB_1">
      <item>Stečajna masa iza RAJSKI KUTAK društvo s ograničenom odgovornošću za trgovinu i turistička agencija u stečaju, OIB 67783798540</item>
    </derivirana_varijabla>
  </DomainObject.Predmet.ProtuStrankaListFormatedOIB>
  <DomainObject.Predmet.ProtuStrankaListFormatedWithAdress>
    <izvorni_sadrzaj>
      <item>Stečajna masa iza RAJSKI KUTAK društvo s ograničenom odgovornošću za trgovinu i turistička agencija u stečaju, Petrinjska 28, 10000 Zagreb</item>
    </izvorni_sadrzaj>
    <derivirana_varijabla naziv="DomainObject.Predmet.ProtuStrankaListFormatedWithAdress_1">
      <item>Stečajna masa iza RAJSKI KUTAK društvo s ograničenom odgovornošću za trgovinu i turistička agencija u stečaju, Petrinjska 28, 10000 Zagreb</item>
    </derivirana_varijabla>
  </DomainObject.Predmet.ProtuStrankaListFormatedWithAdress>
  <DomainObject.Predmet.ProtuStrankaListFormatedWithAdressOIB>
    <izvorni_sadrzaj>
      <item>Stečajna masa iza RAJSKI KUTAK društvo s ograničenom odgovornošću za trgovinu i turistička agencija u stečaju, OIB 67783798540, Petrinjska 28, 10000 Zagreb</item>
    </izvorni_sadrzaj>
    <derivirana_varijabla naziv="DomainObject.Predmet.ProtuStrankaListFormatedWithAdressOIB_1">
      <item>Stečajna masa iza RAJSKI KUTAK društvo s ograničenom odgovornošću za trgovinu i turistička agencija u stečaju, OIB 67783798540, Petrinjska 28, 10000 Zagreb</item>
    </derivirana_varijabla>
  </DomainObject.Predmet.ProtuStrankaListFormatedWithAdressOIB>
  <DomainObject.Predmet.ProtuStrankaListNazivFormated>
    <izvorni_sadrzaj>
      <item>Stečajna masa iza RAJSKI KUTAK društvo s ograničenom odgovornošću za trgovinu i turistička agencija u stečaju</item>
    </izvorni_sadrzaj>
    <derivirana_varijabla naziv="DomainObject.Predmet.ProtuStrankaListNazivFormated_1">
      <item>Stečajna masa iza RAJSKI KUTAK društvo s ograničenom odgovornošću za trgovinu i turistička agencija u stečaju</item>
    </derivirana_varijabla>
  </DomainObject.Predmet.ProtuStrankaListNazivFormated>
  <DomainObject.Predmet.ProtuStrankaListNaziv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NazivFormatedOIB_1">
      <item>Stečajna masa iza RAJSKI KUTAK društvo s ograničenom odgovornošću za trgovinu i turistička agencija u stečaju, OIB 67783798540</item>
    </derivirana_varijabla>
  </DomainObject.Predmet.ProtuStrankaListNazivFormatedOIB>
  <DomainObject.Predmet.OstaliListFormated>
    <izvorni_sadrzaj>
      <item>ZOU Miodrag Kliba i dr.</item>
      <item>ANASTASIA BONDAREVA</item>
      <item>odvj. Franko Čerin</item>
    </izvorni_sadrzaj>
    <derivirana_varijabla naziv="DomainObject.Predmet.OstaliListFormated_1">
      <item>ZOU Miodrag Kliba i dr.</item>
      <item>ANASTASIA BONDAREVA</item>
      <item>odvj. Franko Čerin</item>
    </derivirana_varijabla>
  </DomainObject.Predmet.OstaliListFormated>
  <DomainObject.Predmet.OstaliListFormatedOIB>
    <izvorni_sadrzaj>
      <item>ZOU Miodrag Kliba i dr.</item>
      <item>ANASTASIA BONDAREVA, OIB 52762322754</item>
      <item>odvj. Franko Čerin</item>
    </izvorni_sadrzaj>
    <derivirana_varijabla naziv="DomainObject.Predmet.OstaliListFormatedOIB_1">
      <item>ZOU Miodrag Kliba i dr.</item>
      <item>ANASTASIA BONDAREVA, OIB 52762322754</item>
      <item>odvj. Franko Čerin</item>
    </derivirana_varijabla>
  </DomainObject.Predmet.OstaliListFormatedOIB>
  <DomainObject.Predmet.OstaliListFormatedWithAdress>
    <izvorni_sadrzaj>
      <item>ZOU Miodrag Kliba i dr., Ciscuttijeva 8, 52100 Pula</item>
      <item>ANASTASIA BONDAREVA, Ul. Daćnaja 86, 0 KRASNODAR</item>
      <item>odvj. Franko Čerin, Dalmatinova 4, 52100 Pula</item>
    </izvorni_sadrzaj>
    <derivirana_varijabla naziv="DomainObject.Predmet.OstaliListFormatedWithAdress_1">
      <item>ZOU Miodrag Kliba i dr., Ciscuttijeva 8, 52100 Pula</item>
      <item>ANASTASIA BONDAREVA, Ul. Daćnaja 86, 0 KRASNODAR</item>
      <item>odvj. Franko Čerin, Dalmatinova 4, 52100 Pula</item>
    </derivirana_varijabla>
  </DomainObject.Predmet.OstaliListFormatedWithAdress>
  <DomainObject.Predmet.OstaliListFormatedWithAdressOIB>
    <izvorni_sadrzaj>
      <item>ZOU Miodrag Kliba i dr., Ciscuttijeva 8, 52100 Pula</item>
      <item>ANASTASIA BONDAREVA, OIB 52762322754, Ul. Daćnaja 86, 0 KRASNODAR</item>
      <item>odvj. Franko Čerin, Dalmatinova 4, 52100 Pula</item>
    </izvorni_sadrzaj>
    <derivirana_varijabla naziv="DomainObject.Predmet.OstaliListFormatedWithAdressOIB_1">
      <item>ZOU Miodrag Kliba i dr., Ciscuttijeva 8, 52100 Pula</item>
      <item>ANASTASIA BONDAREVA, OIB 52762322754, Ul. Daćnaja 86, 0 KRASNODAR</item>
      <item>odvj. Franko Čerin, Dalmatinova 4, 52100 Pula</item>
    </derivirana_varijabla>
  </DomainObject.Predmet.OstaliListFormatedWithAdressOIB>
  <DomainObject.Predmet.OstaliListNazivFormated>
    <izvorni_sadrzaj>
      <item>ZOU Miodrag Kliba i dr.</item>
      <item>ANASTASIA BONDAREVA</item>
      <item>odvj. Franko Čerin</item>
    </izvorni_sadrzaj>
    <derivirana_varijabla naziv="DomainObject.Predmet.OstaliListNazivFormated_1">
      <item>ZOU Miodrag Kliba i dr.</item>
      <item>ANASTASIA BONDAREVA</item>
      <item>odvj. Franko Čerin</item>
    </derivirana_varijabla>
  </DomainObject.Predmet.OstaliListNazivFormated>
  <DomainObject.Predmet.OstaliListNazivFormatedOIB>
    <izvorni_sadrzaj>
      <item>ZOU Miodrag Kliba i dr.</item>
      <item>ANASTASIA BONDAREVA, OIB 52762322754</item>
      <item>odvj. Franko Čerin</item>
    </izvorni_sadrzaj>
    <derivirana_varijabla naziv="DomainObject.Predmet.OstaliListNazivFormatedOIB_1">
      <item>ZOU Miodrag Kliba i dr.</item>
      <item>ANASTASIA BONDAREVA, OIB 52762322754</item>
      <item>odvj. Franko Čerin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RAJSKI KUTAK društvo s ograničenom odgovornošću za trgovinu i turistička agencija u stečaju</izvorni_sadrzaj>
    <derivirana_varijabla naziv="DomainObject.Predmet.ProtustrankaIDrugi_1">Stečajna masa iza RAJSKI KUTAK društvo s ograničenom odgovornošću za trgovinu i turistička agencija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RAJSKI KUTAK društvo s ograničenom odgovornošću za trgovinu i turistička agencija u stečaju, OIB 67783798540, Petrinjska 28, 10000 Zagreb</izvorni_sadrzaj>
    <derivirana_varijabla naziv="DomainObject.Predmet.ProtustrankaIDrugiAdressOIB_1">Stečajna masa iza RAJSKI KUTAK društvo s ograničenom odgovornošću za trgovinu i turistička agencija u stečaju, OIB 67783798540,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izvorni_sadrzaj>
    <derivirana_varijabla naziv="DomainObject.Predmet.SudioniciListNaziv_1"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  <item>odvj. Franko Čerin</item>
    </derivirana_varijabla>
  </DomainObject.Predmet.SudioniciListNaziv>
  <DomainObject.Predmet.SudioniciListAdressOIB>
    <izvorni_sadrzaj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izvorni_sadrzaj>
    <derivirana_varijabla naziv="DomainObject.Predmet.SudioniciListAdressOIB_1"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  <item>odvj. Franko Čerin,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67783798540</item>
      <item>, OIB null</item>
      <item>, OIB 52762322754</item>
      <item>, OIB 66025260916</item>
      <item>, OIB null</item>
    </izvorni_sadrzaj>
    <derivirana_varijabla naziv="DomainObject.Predmet.SudioniciListNazivOIB_1">
      <item>, OIB 67783798540</item>
      <item>, OIB null</item>
      <item>, OIB 52762322754</item>
      <item>, OIB 66025260916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27C48-67EE-4CD4-9F52-4C8F34D4E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1820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2018-06-04T08:26:00Z</dcterms:created>
  <dc:creator>Jasmina Matika</dc:creator>
  <cp:lastModifiedBy>Sanja Lakošeljac</cp:lastModifiedBy>
  <dcterms:modified xmlns:xsi="http://www.w3.org/2001/XMLSchema-instance" xsi:type="dcterms:W3CDTF">2018-06-04T08:29:00Z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(St-386-17 -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