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1484" w14:paraId="bcd1484" w:rsidRDefault="001D2511" w:rsidR="001D2511" w:rsidRPr="008E6063">
      <w:pPr>
        <w15:collapsed w:val="false"/>
        <w:rPr>
          <w:sz w:val="24"/>
          <w:szCs w:val="24"/>
        </w:rPr>
      </w:pPr>
      <w:bookmarkStart w:name="_GoBack" w:id="0"/>
      <w:bookmarkEnd w:id="0"/>
      <w:r w:rsidRPr="008E6063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E6063">
      <w:pPr>
        <w:rPr>
          <w:sz w:val="24"/>
          <w:szCs w:val="24"/>
        </w:rPr>
      </w:pPr>
      <w:r w:rsidRPr="008E6063">
        <w:rPr>
          <w:sz w:val="24"/>
          <w:szCs w:val="24"/>
        </w:rPr>
        <w:t>REPUBLIKA HRVATSKA</w:t>
      </w:r>
    </w:p>
    <w:p w:rsidRDefault="002B13AE" w:rsidP="002B13AE" w:rsidR="002B13AE" w:rsidRPr="008E6063">
      <w:pPr>
        <w:rPr>
          <w:sz w:val="24"/>
          <w:szCs w:val="24"/>
        </w:rPr>
      </w:pPr>
      <w:r w:rsidRPr="008E6063">
        <w:rPr>
          <w:sz w:val="24"/>
          <w:szCs w:val="24"/>
        </w:rPr>
        <w:t xml:space="preserve">Trgovački sud u Zagrebu </w:t>
      </w:r>
    </w:p>
    <w:p w:rsidRDefault="002B13AE" w:rsidP="002B13AE" w:rsidR="002B13AE" w:rsidRPr="008E6063">
      <w:pPr>
        <w:rPr>
          <w:sz w:val="24"/>
          <w:szCs w:val="24"/>
        </w:rPr>
      </w:pPr>
      <w:r w:rsidRPr="008E6063">
        <w:rPr>
          <w:sz w:val="24"/>
          <w:szCs w:val="24"/>
        </w:rPr>
        <w:t xml:space="preserve">Zagreb, </w:t>
      </w:r>
      <w:proofErr w:type="spellStart"/>
      <w:r w:rsidRPr="008E6063">
        <w:rPr>
          <w:sz w:val="24"/>
          <w:szCs w:val="24"/>
        </w:rPr>
        <w:t>Amruševa</w:t>
      </w:r>
      <w:proofErr w:type="spellEnd"/>
      <w:r w:rsidRPr="008E6063">
        <w:rPr>
          <w:sz w:val="24"/>
          <w:szCs w:val="24"/>
        </w:rPr>
        <w:t xml:space="preserve"> 2/II                             </w:t>
      </w:r>
    </w:p>
    <w:p w:rsidRDefault="002C10F6" w:rsidP="002C10F6" w:rsidR="002C10F6" w:rsidRPr="008E6063">
      <w:pPr>
        <w:ind w:firstLine="708" w:left="5664"/>
        <w:jc w:val="right"/>
        <w:rPr>
          <w:sz w:val="24"/>
          <w:szCs w:val="24"/>
        </w:rPr>
      </w:pPr>
      <w:r w:rsidRPr="008E6063">
        <w:rPr>
          <w:sz w:val="24"/>
          <w:szCs w:val="24"/>
          <w:lang w:val="pt-BR"/>
        </w:rPr>
        <w:t>87. St-585/2013</w:t>
      </w:r>
    </w:p>
    <w:p w:rsidRDefault="00CE4727" w:rsidP="002B13AE" w:rsidR="00CE4727" w:rsidRPr="008E6063">
      <w:pPr>
        <w:jc w:val="right"/>
        <w:rPr>
          <w:sz w:val="24"/>
          <w:szCs w:val="24"/>
        </w:rPr>
      </w:pPr>
    </w:p>
    <w:p w:rsidRDefault="000904E0" w:rsidP="000904E0" w:rsidR="000904E0" w:rsidRPr="008E6063">
      <w:pPr>
        <w:jc w:val="center"/>
        <w:rPr>
          <w:sz w:val="24"/>
          <w:szCs w:val="24"/>
        </w:rPr>
      </w:pPr>
      <w:r w:rsidRPr="008E6063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8E6063">
      <w:pPr>
        <w:jc w:val="center"/>
        <w:rPr>
          <w:sz w:val="24"/>
          <w:szCs w:val="24"/>
        </w:rPr>
      </w:pPr>
    </w:p>
    <w:p w:rsidRDefault="00CE4727" w:rsidP="00CE4727" w:rsidR="00CE4727" w:rsidRPr="008E6063">
      <w:pPr>
        <w:jc w:val="center"/>
        <w:rPr>
          <w:sz w:val="24"/>
          <w:szCs w:val="24"/>
        </w:rPr>
      </w:pPr>
      <w:r w:rsidRPr="008E6063">
        <w:rPr>
          <w:sz w:val="24"/>
          <w:szCs w:val="24"/>
        </w:rPr>
        <w:t>Z A K L J U Č A K</w:t>
      </w:r>
    </w:p>
    <w:p w:rsidRDefault="00CE4727" w:rsidP="002C0E29" w:rsidR="00CE4727" w:rsidRPr="008E6063">
      <w:pPr>
        <w:rPr>
          <w:sz w:val="24"/>
          <w:szCs w:val="24"/>
        </w:rPr>
      </w:pPr>
    </w:p>
    <w:p w:rsidRDefault="00580F17" w:rsidP="00E72D2A" w:rsidR="00CE4727" w:rsidRPr="008E6063">
      <w:pPr>
        <w:ind w:firstLine="720"/>
        <w:jc w:val="both"/>
        <w:rPr>
          <w:sz w:val="24"/>
          <w:szCs w:val="24"/>
        </w:rPr>
      </w:pPr>
      <w:r w:rsidRPr="008E6063">
        <w:rPr>
          <w:sz w:val="24"/>
          <w:szCs w:val="24"/>
        </w:rPr>
        <w:t>Trgovački sud u Zagrebu</w:t>
      </w:r>
      <w:r w:rsidR="002B5611" w:rsidRPr="008E6063">
        <w:rPr>
          <w:sz w:val="24"/>
          <w:szCs w:val="24"/>
        </w:rPr>
        <w:t xml:space="preserve">, </w:t>
      </w:r>
      <w:r w:rsidR="00B50D40" w:rsidRPr="008E6063">
        <w:rPr>
          <w:sz w:val="24"/>
          <w:szCs w:val="24"/>
        </w:rPr>
        <w:t>sudac Marija Bakula Vugrinec</w:t>
      </w:r>
      <w:r w:rsidR="002B5611" w:rsidRPr="008E6063">
        <w:rPr>
          <w:sz w:val="24"/>
          <w:szCs w:val="24"/>
        </w:rPr>
        <w:t>, u stečajnom p</w:t>
      </w:r>
      <w:r w:rsidR="00D13D51" w:rsidRPr="008E6063">
        <w:rPr>
          <w:sz w:val="24"/>
          <w:szCs w:val="24"/>
        </w:rPr>
        <w:t>ostupku</w:t>
      </w:r>
      <w:r w:rsidR="002B5611" w:rsidRPr="008E6063">
        <w:rPr>
          <w:sz w:val="24"/>
          <w:szCs w:val="24"/>
        </w:rPr>
        <w:t xml:space="preserve"> nad dužnikom </w:t>
      </w:r>
      <w:proofErr w:type="spellStart"/>
      <w:r w:rsidR="002C10F6" w:rsidRPr="008E6063">
        <w:rPr>
          <w:sz w:val="24"/>
          <w:szCs w:val="24"/>
        </w:rPr>
        <w:t>MIPAD</w:t>
      </w:r>
      <w:proofErr w:type="spellEnd"/>
      <w:r w:rsidR="002C10F6" w:rsidRPr="008E6063">
        <w:rPr>
          <w:sz w:val="24"/>
          <w:szCs w:val="24"/>
        </w:rPr>
        <w:t xml:space="preserve"> d.o.o. u stečaju, </w:t>
      </w:r>
      <w:proofErr w:type="spellStart"/>
      <w:r w:rsidR="002C10F6" w:rsidRPr="008E6063">
        <w:rPr>
          <w:sz w:val="24"/>
          <w:szCs w:val="24"/>
        </w:rPr>
        <w:t>OIB</w:t>
      </w:r>
      <w:proofErr w:type="spellEnd"/>
      <w:r w:rsidR="002C10F6" w:rsidRPr="008E6063">
        <w:rPr>
          <w:sz w:val="24"/>
          <w:szCs w:val="24"/>
        </w:rPr>
        <w:t xml:space="preserve"> 02874224852, Prigorje Brdovečko, Nova cesta 15/1</w:t>
      </w:r>
      <w:r w:rsidR="00775FD2" w:rsidRPr="008E6063">
        <w:rPr>
          <w:sz w:val="24"/>
          <w:szCs w:val="24"/>
        </w:rPr>
        <w:t xml:space="preserve">, </w:t>
      </w:r>
      <w:r w:rsidR="002C10F6" w:rsidRPr="008E6063">
        <w:rPr>
          <w:sz w:val="24"/>
          <w:szCs w:val="24"/>
        </w:rPr>
        <w:t xml:space="preserve">26. ožujka </w:t>
      </w:r>
      <w:r w:rsidR="00B50D40" w:rsidRPr="008E6063">
        <w:rPr>
          <w:sz w:val="24"/>
          <w:szCs w:val="24"/>
        </w:rPr>
        <w:t>2019</w:t>
      </w:r>
      <w:r w:rsidR="00CE4727" w:rsidRPr="008E6063">
        <w:rPr>
          <w:sz w:val="24"/>
          <w:szCs w:val="24"/>
        </w:rPr>
        <w:t>.</w:t>
      </w:r>
    </w:p>
    <w:p w:rsidRDefault="00790557" w:rsidP="00CE4727" w:rsidR="00790557" w:rsidRPr="008E6063">
      <w:pPr>
        <w:jc w:val="center"/>
        <w:rPr>
          <w:sz w:val="24"/>
          <w:szCs w:val="24"/>
        </w:rPr>
      </w:pPr>
    </w:p>
    <w:p w:rsidRDefault="00CE4727" w:rsidP="00CE4727" w:rsidR="00CE4727" w:rsidRPr="008E6063">
      <w:pPr>
        <w:jc w:val="center"/>
        <w:rPr>
          <w:sz w:val="24"/>
          <w:szCs w:val="24"/>
        </w:rPr>
      </w:pPr>
      <w:r w:rsidRPr="008E6063">
        <w:rPr>
          <w:sz w:val="24"/>
          <w:szCs w:val="24"/>
        </w:rPr>
        <w:t>z a k l j u č i o      j e</w:t>
      </w:r>
    </w:p>
    <w:p w:rsidRDefault="003F320D" w:rsidP="002C0E29" w:rsidR="003F320D" w:rsidRPr="008E6063">
      <w:pPr>
        <w:rPr>
          <w:b/>
          <w:sz w:val="24"/>
          <w:szCs w:val="24"/>
        </w:rPr>
      </w:pPr>
    </w:p>
    <w:p w:rsidRDefault="00151D28" w:rsidP="008E6063" w:rsidR="008E6063">
      <w:pPr>
        <w:ind w:firstLine="708"/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I. Nekretnina u vlasništvu stečajnog dužnika upisana u zemljišnim knjigama </w:t>
      </w:r>
      <w:r w:rsidR="002C10F6" w:rsidRPr="008E6063">
        <w:rPr>
          <w:sz w:val="24"/>
          <w:szCs w:val="24"/>
        </w:rPr>
        <w:t xml:space="preserve">Općinskog suda u Novom Zagrebu, zemljišnoknjižni odjel Zaprešić, i to u: </w:t>
      </w:r>
      <w:proofErr w:type="spellStart"/>
      <w:r w:rsidR="002C10F6" w:rsidRPr="008E6063">
        <w:rPr>
          <w:sz w:val="24"/>
          <w:szCs w:val="24"/>
        </w:rPr>
        <w:t>zk</w:t>
      </w:r>
      <w:proofErr w:type="spellEnd"/>
      <w:r w:rsidR="002C10F6" w:rsidRPr="008E6063">
        <w:rPr>
          <w:b/>
          <w:sz w:val="24"/>
          <w:szCs w:val="24"/>
        </w:rPr>
        <w:t>.</w:t>
      </w:r>
      <w:r w:rsidR="002C10F6" w:rsidRPr="008E6063">
        <w:rPr>
          <w:sz w:val="24"/>
          <w:szCs w:val="24"/>
        </w:rPr>
        <w:t xml:space="preserve"> ul. br. 5717, k.o. </w:t>
      </w:r>
      <w:proofErr w:type="spellStart"/>
      <w:r w:rsidR="002C10F6" w:rsidRPr="008E6063">
        <w:rPr>
          <w:sz w:val="24"/>
          <w:szCs w:val="24"/>
        </w:rPr>
        <w:t>Brdovec</w:t>
      </w:r>
      <w:proofErr w:type="spellEnd"/>
      <w:r w:rsidR="002C10F6" w:rsidRPr="008E6063">
        <w:rPr>
          <w:sz w:val="24"/>
          <w:szCs w:val="24"/>
        </w:rPr>
        <w:t xml:space="preserve">, k. č. br. 1719/8, u naravi poslovni objekt, dvorište i oranica, Nova ul. 15/1, ukupne površine 923 </w:t>
      </w:r>
      <w:proofErr w:type="spellStart"/>
      <w:r w:rsidR="002C10F6" w:rsidRPr="008E6063">
        <w:rPr>
          <w:sz w:val="24"/>
          <w:szCs w:val="24"/>
        </w:rPr>
        <w:t>m²</w:t>
      </w:r>
      <w:proofErr w:type="spellEnd"/>
      <w:r w:rsidR="002C10F6" w:rsidRPr="008E6063">
        <w:rPr>
          <w:sz w:val="24"/>
          <w:szCs w:val="24"/>
        </w:rPr>
        <w:t xml:space="preserve">, i </w:t>
      </w:r>
      <w:proofErr w:type="spellStart"/>
      <w:r w:rsidR="002C10F6" w:rsidRPr="008E6063">
        <w:rPr>
          <w:sz w:val="24"/>
          <w:szCs w:val="24"/>
        </w:rPr>
        <w:t>zk</w:t>
      </w:r>
      <w:proofErr w:type="spellEnd"/>
      <w:r w:rsidR="002C10F6" w:rsidRPr="008E6063">
        <w:rPr>
          <w:b/>
          <w:sz w:val="24"/>
          <w:szCs w:val="24"/>
        </w:rPr>
        <w:t>.</w:t>
      </w:r>
      <w:r w:rsidR="002C10F6" w:rsidRPr="008E6063">
        <w:rPr>
          <w:sz w:val="24"/>
          <w:szCs w:val="24"/>
        </w:rPr>
        <w:t xml:space="preserve"> ul. br. </w:t>
      </w:r>
      <w:proofErr w:type="spellStart"/>
      <w:r w:rsidR="002C10F6" w:rsidRPr="008E6063">
        <w:rPr>
          <w:sz w:val="24"/>
          <w:szCs w:val="24"/>
        </w:rPr>
        <w:t>1017A</w:t>
      </w:r>
      <w:proofErr w:type="spellEnd"/>
      <w:r w:rsidR="002C10F6" w:rsidRPr="008E6063">
        <w:rPr>
          <w:sz w:val="24"/>
          <w:szCs w:val="24"/>
        </w:rPr>
        <w:t xml:space="preserve">, k.o. </w:t>
      </w:r>
      <w:proofErr w:type="spellStart"/>
      <w:r w:rsidR="002C10F6" w:rsidRPr="008E6063">
        <w:rPr>
          <w:sz w:val="24"/>
          <w:szCs w:val="24"/>
        </w:rPr>
        <w:t>Brdovec</w:t>
      </w:r>
      <w:proofErr w:type="spellEnd"/>
      <w:r w:rsidR="002C10F6" w:rsidRPr="008E6063">
        <w:rPr>
          <w:sz w:val="24"/>
          <w:szCs w:val="24"/>
        </w:rPr>
        <w:t xml:space="preserve">, k. č. br. 1719/5, u naravi oranica u Prigorju, ukupne površine 273 </w:t>
      </w:r>
      <w:proofErr w:type="spellStart"/>
      <w:r w:rsidR="008E6063" w:rsidRPr="008E6063">
        <w:rPr>
          <w:sz w:val="24"/>
          <w:szCs w:val="24"/>
        </w:rPr>
        <w:t>čhv</w:t>
      </w:r>
      <w:proofErr w:type="spellEnd"/>
      <w:r w:rsidRPr="008E6063">
        <w:rPr>
          <w:sz w:val="24"/>
          <w:szCs w:val="24"/>
        </w:rPr>
        <w:t xml:space="preserve">, predaje se kupcu:  </w:t>
      </w:r>
    </w:p>
    <w:p w:rsidRDefault="008E6063" w:rsidP="008E6063" w:rsidR="008E6063">
      <w:pPr>
        <w:ind w:firstLine="708"/>
        <w:jc w:val="both"/>
        <w:rPr>
          <w:sz w:val="24"/>
          <w:szCs w:val="24"/>
        </w:rPr>
      </w:pPr>
    </w:p>
    <w:p w:rsidRDefault="002C10F6" w:rsidP="008E6063" w:rsidR="002C10F6" w:rsidRPr="008E6063">
      <w:pPr>
        <w:ind w:firstLine="708"/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JOSIPU KRIZMANIĆU, </w:t>
      </w:r>
      <w:proofErr w:type="spellStart"/>
      <w:r w:rsidRPr="008E6063">
        <w:rPr>
          <w:sz w:val="24"/>
          <w:szCs w:val="24"/>
        </w:rPr>
        <w:t>OIB</w:t>
      </w:r>
      <w:proofErr w:type="spellEnd"/>
      <w:r w:rsidRPr="008E6063">
        <w:rPr>
          <w:sz w:val="24"/>
          <w:szCs w:val="24"/>
        </w:rPr>
        <w:t xml:space="preserve"> 31998723155, </w:t>
      </w:r>
      <w:proofErr w:type="spellStart"/>
      <w:r w:rsidRPr="008E6063">
        <w:rPr>
          <w:sz w:val="24"/>
          <w:szCs w:val="24"/>
        </w:rPr>
        <w:t>Prudnice</w:t>
      </w:r>
      <w:proofErr w:type="spellEnd"/>
      <w:r w:rsidRPr="008E6063">
        <w:rPr>
          <w:sz w:val="24"/>
          <w:szCs w:val="24"/>
        </w:rPr>
        <w:t xml:space="preserve">, Cvjetna ulica 3. </w:t>
      </w:r>
    </w:p>
    <w:p w:rsidRDefault="00151D28" w:rsidP="008E6063" w:rsidR="00151D28" w:rsidRPr="008E6063">
      <w:pPr>
        <w:jc w:val="both"/>
        <w:rPr>
          <w:sz w:val="24"/>
          <w:szCs w:val="24"/>
        </w:rPr>
      </w:pPr>
    </w:p>
    <w:p w:rsidRDefault="00151D28" w:rsidP="00151D28" w:rsidR="00151D28" w:rsidRPr="008E6063">
      <w:pPr>
        <w:ind w:firstLine="708"/>
        <w:jc w:val="both"/>
        <w:rPr>
          <w:sz w:val="24"/>
          <w:szCs w:val="24"/>
        </w:rPr>
      </w:pPr>
      <w:r w:rsidRPr="008E6063">
        <w:rPr>
          <w:sz w:val="24"/>
          <w:szCs w:val="24"/>
        </w:rPr>
        <w:t>II. Rješenje o dosudi</w:t>
      </w:r>
      <w:r w:rsidR="00DA090C" w:rsidRPr="008E6063">
        <w:rPr>
          <w:sz w:val="24"/>
          <w:szCs w:val="24"/>
        </w:rPr>
        <w:t>, ispravljeno rješenjem od 5. ožujka 2019.,</w:t>
      </w:r>
      <w:r w:rsidRPr="008E6063">
        <w:rPr>
          <w:sz w:val="24"/>
          <w:szCs w:val="24"/>
        </w:rPr>
        <w:t xml:space="preserve"> postalo je pravomoćno </w:t>
      </w:r>
      <w:r w:rsidR="00DA090C" w:rsidRPr="008E6063">
        <w:rPr>
          <w:sz w:val="24"/>
          <w:szCs w:val="24"/>
        </w:rPr>
        <w:t>9. ožujka 2019</w:t>
      </w:r>
      <w:r w:rsidRPr="008E6063">
        <w:rPr>
          <w:sz w:val="24"/>
          <w:szCs w:val="24"/>
        </w:rPr>
        <w:t xml:space="preserve">. te je kupac u cijelosti položio </w:t>
      </w:r>
      <w:proofErr w:type="spellStart"/>
      <w:r w:rsidRPr="008E6063">
        <w:rPr>
          <w:sz w:val="24"/>
          <w:szCs w:val="24"/>
        </w:rPr>
        <w:t>kupovninu</w:t>
      </w:r>
      <w:proofErr w:type="spellEnd"/>
      <w:r w:rsidRPr="008E6063">
        <w:rPr>
          <w:sz w:val="24"/>
          <w:szCs w:val="24"/>
        </w:rPr>
        <w:t>.</w:t>
      </w:r>
    </w:p>
    <w:p w:rsidRDefault="00151D28" w:rsidP="00151D28" w:rsidR="00151D28" w:rsidRPr="008E6063">
      <w:pPr>
        <w:jc w:val="both"/>
        <w:rPr>
          <w:sz w:val="24"/>
          <w:szCs w:val="24"/>
        </w:rPr>
      </w:pPr>
    </w:p>
    <w:p w:rsidRDefault="00151D28" w:rsidP="00151D28" w:rsidR="00151D28" w:rsidRPr="008E6063">
      <w:pPr>
        <w:jc w:val="center"/>
        <w:rPr>
          <w:sz w:val="24"/>
          <w:szCs w:val="24"/>
        </w:rPr>
      </w:pPr>
      <w:r w:rsidRPr="008E6063">
        <w:rPr>
          <w:sz w:val="24"/>
          <w:szCs w:val="24"/>
        </w:rPr>
        <w:t>Obrazloženje</w:t>
      </w:r>
    </w:p>
    <w:p w:rsidRDefault="00151D28" w:rsidP="00151D28" w:rsidR="00151D28" w:rsidRPr="008E6063">
      <w:pPr>
        <w:jc w:val="both"/>
        <w:rPr>
          <w:sz w:val="24"/>
          <w:szCs w:val="24"/>
        </w:rPr>
      </w:pPr>
    </w:p>
    <w:p w:rsidRDefault="00151D28" w:rsidP="00151D28" w:rsidR="00151D28" w:rsidRPr="008E6063">
      <w:pPr>
        <w:jc w:val="both"/>
        <w:rPr>
          <w:sz w:val="24"/>
          <w:szCs w:val="24"/>
        </w:rPr>
      </w:pPr>
      <w:r w:rsidRPr="008E6063">
        <w:rPr>
          <w:sz w:val="24"/>
          <w:szCs w:val="24"/>
        </w:rPr>
        <w:tab/>
        <w:t xml:space="preserve">S obzirom na to da je rješenje o dosudi nekretnine opisane u izreci postalo pravomoćno </w:t>
      </w:r>
      <w:r w:rsidR="00DA090C" w:rsidRPr="008E6063">
        <w:rPr>
          <w:sz w:val="24"/>
          <w:szCs w:val="24"/>
        </w:rPr>
        <w:t>9. ožujka 2019.</w:t>
      </w:r>
      <w:r w:rsidRPr="008E6063">
        <w:rPr>
          <w:sz w:val="24"/>
          <w:szCs w:val="24"/>
        </w:rPr>
        <w:t xml:space="preserve">, a kupac je u cijelosti uplatio </w:t>
      </w:r>
      <w:proofErr w:type="spellStart"/>
      <w:r w:rsidRPr="008E6063">
        <w:rPr>
          <w:sz w:val="24"/>
          <w:szCs w:val="24"/>
        </w:rPr>
        <w:t>kupovninu</w:t>
      </w:r>
      <w:proofErr w:type="spellEnd"/>
      <w:r w:rsidRPr="008E6063">
        <w:rPr>
          <w:sz w:val="24"/>
          <w:szCs w:val="24"/>
        </w:rPr>
        <w:t xml:space="preserve">, </w:t>
      </w:r>
      <w:r w:rsidR="004F2B52" w:rsidRPr="008E6063">
        <w:rPr>
          <w:sz w:val="24"/>
          <w:szCs w:val="24"/>
        </w:rPr>
        <w:t>sud je sukladno odredbi</w:t>
      </w:r>
      <w:r w:rsidRPr="008E6063">
        <w:rPr>
          <w:sz w:val="24"/>
          <w:szCs w:val="24"/>
        </w:rPr>
        <w:t xml:space="preserve"> čl. 108. st. 1. Ovršnog zakona („Nar</w:t>
      </w:r>
      <w:r w:rsidR="004F2B52" w:rsidRPr="008E6063">
        <w:rPr>
          <w:sz w:val="24"/>
          <w:szCs w:val="24"/>
        </w:rPr>
        <w:t>odne novine“ broj</w:t>
      </w:r>
      <w:r w:rsidRPr="008E6063">
        <w:rPr>
          <w:sz w:val="24"/>
          <w:szCs w:val="24"/>
        </w:rPr>
        <w:t xml:space="preserve"> 112/12, 25/13, 93/14, 55/16 i 73/17, dalje: OZ)</w:t>
      </w:r>
      <w:r w:rsidR="004F2B52" w:rsidRPr="008E6063">
        <w:rPr>
          <w:sz w:val="24"/>
          <w:szCs w:val="24"/>
        </w:rPr>
        <w:t xml:space="preserve"> u vezi s odredbama Stečajnog zakona</w:t>
      </w:r>
      <w:r w:rsidRPr="008E6063">
        <w:rPr>
          <w:sz w:val="24"/>
          <w:szCs w:val="24"/>
        </w:rPr>
        <w:t xml:space="preserve"> ("Narodne novine" broj 71/15 i 104/17</w:t>
      </w:r>
      <w:r w:rsidR="004F2B52" w:rsidRPr="008E6063">
        <w:rPr>
          <w:sz w:val="24"/>
          <w:szCs w:val="24"/>
        </w:rPr>
        <w:t>; dalje: SZ</w:t>
      </w:r>
      <w:r w:rsidRPr="008E6063">
        <w:rPr>
          <w:sz w:val="24"/>
          <w:szCs w:val="24"/>
        </w:rPr>
        <w:t>), odlučio kao u izreci.</w:t>
      </w:r>
    </w:p>
    <w:p w:rsidRDefault="00151D28" w:rsidP="007F4596" w:rsidR="00151D28" w:rsidRPr="008E6063">
      <w:pPr>
        <w:jc w:val="center"/>
        <w:rPr>
          <w:sz w:val="24"/>
          <w:szCs w:val="24"/>
        </w:rPr>
      </w:pPr>
    </w:p>
    <w:p w:rsidRDefault="007F4596" w:rsidP="007F4596" w:rsidR="007F4596" w:rsidRPr="008E6063">
      <w:pPr>
        <w:jc w:val="center"/>
        <w:rPr>
          <w:sz w:val="24"/>
          <w:szCs w:val="24"/>
        </w:rPr>
      </w:pPr>
      <w:r w:rsidRPr="008E6063">
        <w:rPr>
          <w:sz w:val="24"/>
          <w:szCs w:val="24"/>
        </w:rPr>
        <w:t xml:space="preserve">Zagreb, </w:t>
      </w:r>
      <w:r w:rsidR="00DA090C" w:rsidRPr="008E6063">
        <w:rPr>
          <w:sz w:val="24"/>
          <w:szCs w:val="24"/>
        </w:rPr>
        <w:t xml:space="preserve">26. ožujka </w:t>
      </w:r>
      <w:r w:rsidRPr="008E6063">
        <w:rPr>
          <w:sz w:val="24"/>
          <w:szCs w:val="24"/>
        </w:rPr>
        <w:t>2019.</w:t>
      </w:r>
    </w:p>
    <w:p w:rsidRDefault="007F4596" w:rsidP="007F4596" w:rsidR="007F4596" w:rsidRPr="008E6063">
      <w:pPr>
        <w:jc w:val="both"/>
        <w:rPr>
          <w:sz w:val="24"/>
          <w:szCs w:val="24"/>
        </w:rPr>
      </w:pPr>
    </w:p>
    <w:p w:rsidRDefault="007F4596" w:rsidP="00785731" w:rsidR="007F4596" w:rsidRPr="008E6063">
      <w:pPr>
        <w:ind w:firstLine="720" w:left="4320"/>
        <w:jc w:val="both"/>
        <w:rPr>
          <w:sz w:val="24"/>
          <w:szCs w:val="24"/>
        </w:rPr>
      </w:pPr>
      <w:r w:rsidRPr="008E6063">
        <w:rPr>
          <w:sz w:val="24"/>
          <w:szCs w:val="24"/>
        </w:rPr>
        <w:t>Sudac</w:t>
      </w:r>
    </w:p>
    <w:p w:rsidRDefault="00785731" w:rsidP="007F4596" w:rsidR="007F4596" w:rsidRPr="008E6063">
      <w:pPr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 </w:t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Pr="008E6063">
        <w:rPr>
          <w:sz w:val="24"/>
          <w:szCs w:val="24"/>
        </w:rPr>
        <w:tab/>
      </w:r>
      <w:r w:rsidR="007F4596" w:rsidRPr="008E6063">
        <w:rPr>
          <w:sz w:val="24"/>
          <w:szCs w:val="24"/>
        </w:rPr>
        <w:t>Marija Bakula Vugrinec</w:t>
      </w:r>
    </w:p>
    <w:p w:rsidRDefault="002C4CA4" w:rsidP="007F4596" w:rsidR="002C4CA4">
      <w:pPr>
        <w:jc w:val="both"/>
        <w:rPr>
          <w:sz w:val="24"/>
          <w:szCs w:val="24"/>
        </w:rPr>
      </w:pPr>
    </w:p>
    <w:p w:rsidRDefault="007F4596" w:rsidP="007F4596" w:rsidR="007F4596" w:rsidRPr="008E6063">
      <w:pPr>
        <w:jc w:val="both"/>
        <w:rPr>
          <w:sz w:val="24"/>
          <w:szCs w:val="24"/>
        </w:rPr>
      </w:pPr>
      <w:r w:rsidRPr="008E6063">
        <w:rPr>
          <w:sz w:val="24"/>
          <w:szCs w:val="24"/>
        </w:rPr>
        <w:t>Uputa o pravnom lijeku:</w:t>
      </w:r>
    </w:p>
    <w:p w:rsidRDefault="007F4596" w:rsidP="003804D1" w:rsidR="00CE4727" w:rsidRPr="008E6063">
      <w:pPr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Protiv ovog zaključka nije dopušten pravni lijek (čl. 19. st. 7. </w:t>
      </w:r>
      <w:r w:rsidR="00474DC8" w:rsidRPr="008E6063">
        <w:rPr>
          <w:sz w:val="24"/>
          <w:szCs w:val="24"/>
        </w:rPr>
        <w:t>SZ-a</w:t>
      </w:r>
      <w:r w:rsidR="00CE4727" w:rsidRPr="008E6063">
        <w:rPr>
          <w:sz w:val="24"/>
          <w:szCs w:val="24"/>
        </w:rPr>
        <w:t>)</w:t>
      </w:r>
    </w:p>
    <w:p w:rsidRDefault="007F4596" w:rsidP="003804D1" w:rsidR="007F4596" w:rsidRPr="008E6063">
      <w:pPr>
        <w:jc w:val="both"/>
        <w:rPr>
          <w:sz w:val="24"/>
          <w:szCs w:val="24"/>
        </w:rPr>
      </w:pPr>
    </w:p>
    <w:p w:rsidRDefault="00474DC8" w:rsidP="003804D1" w:rsidR="00474DC8" w:rsidRPr="008E6063">
      <w:pPr>
        <w:jc w:val="both"/>
        <w:rPr>
          <w:sz w:val="24"/>
          <w:szCs w:val="24"/>
        </w:rPr>
      </w:pPr>
      <w:r w:rsidRPr="008E6063">
        <w:rPr>
          <w:sz w:val="24"/>
          <w:szCs w:val="24"/>
        </w:rPr>
        <w:t>DNA:</w:t>
      </w:r>
    </w:p>
    <w:p w:rsidRDefault="00C601D8" w:rsidP="00151D28" w:rsidR="00C601D8" w:rsidRPr="008E6063">
      <w:pPr>
        <w:numPr>
          <w:ilvl w:val="0"/>
          <w:numId w:val="2"/>
        </w:numPr>
        <w:jc w:val="both"/>
        <w:rPr>
          <w:sz w:val="24"/>
          <w:szCs w:val="24"/>
        </w:rPr>
      </w:pPr>
      <w:r w:rsidRPr="008E6063">
        <w:rPr>
          <w:sz w:val="24"/>
          <w:szCs w:val="24"/>
        </w:rPr>
        <w:t>stečajnom upravitelju</w:t>
      </w:r>
    </w:p>
    <w:p w:rsidRDefault="00151D28" w:rsidP="00151D28" w:rsidR="00151D28" w:rsidRPr="008E6063">
      <w:pPr>
        <w:numPr>
          <w:ilvl w:val="0"/>
          <w:numId w:val="2"/>
        </w:numPr>
        <w:jc w:val="both"/>
        <w:rPr>
          <w:sz w:val="24"/>
          <w:szCs w:val="24"/>
        </w:rPr>
      </w:pPr>
      <w:r w:rsidRPr="008E6063">
        <w:rPr>
          <w:sz w:val="24"/>
          <w:szCs w:val="24"/>
        </w:rPr>
        <w:t>Općinskom</w:t>
      </w:r>
      <w:r w:rsidR="005B26A2" w:rsidRPr="008E6063">
        <w:rPr>
          <w:sz w:val="24"/>
          <w:szCs w:val="24"/>
        </w:rPr>
        <w:t xml:space="preserve"> sudu</w:t>
      </w:r>
      <w:r w:rsidRPr="008E6063">
        <w:rPr>
          <w:sz w:val="24"/>
          <w:szCs w:val="24"/>
        </w:rPr>
        <w:t xml:space="preserve"> </w:t>
      </w:r>
      <w:r w:rsidR="005B26A2" w:rsidRPr="008E6063">
        <w:rPr>
          <w:sz w:val="24"/>
          <w:szCs w:val="24"/>
        </w:rPr>
        <w:t>u Novom Zagrebu, zemljišnoknjižni odjel Zaprešić</w:t>
      </w:r>
      <w:r w:rsidRPr="008E6063">
        <w:rPr>
          <w:sz w:val="24"/>
          <w:szCs w:val="24"/>
        </w:rPr>
        <w:t xml:space="preserve">, uz pravomoćno rješenje o dosudi nekretnine od </w:t>
      </w:r>
      <w:r w:rsidR="005B26A2" w:rsidRPr="008E6063">
        <w:rPr>
          <w:sz w:val="24"/>
          <w:szCs w:val="24"/>
        </w:rPr>
        <w:t>20. veljače 2019. i pravomoćno rješenje o ispravku od 5. ožujka 2019.</w:t>
      </w:r>
      <w:r w:rsidRPr="008E6063">
        <w:rPr>
          <w:sz w:val="24"/>
          <w:szCs w:val="24"/>
        </w:rPr>
        <w:t>,</w:t>
      </w:r>
    </w:p>
    <w:p w:rsidRDefault="00151D28" w:rsidP="0088322C" w:rsidR="0088322C" w:rsidRPr="008E6063">
      <w:pPr>
        <w:numPr>
          <w:ilvl w:val="0"/>
          <w:numId w:val="2"/>
        </w:numPr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Ministarstvo financija, Porezna uprava, Područni ured Zagreb, </w:t>
      </w:r>
      <w:r w:rsidR="0088322C" w:rsidRPr="008E6063">
        <w:rPr>
          <w:sz w:val="24"/>
          <w:szCs w:val="24"/>
        </w:rPr>
        <w:t>uz pravomoćno rješenje o dosudi nekretnine od 20. veljače 2019. i pravomoćno rješenje o ispravku od 5. ožujka 2019.,</w:t>
      </w:r>
    </w:p>
    <w:p w:rsidRDefault="00474DC8" w:rsidP="0088322C" w:rsidR="0088322C" w:rsidRPr="008E6063">
      <w:pPr>
        <w:numPr>
          <w:ilvl w:val="0"/>
          <w:numId w:val="2"/>
        </w:numPr>
        <w:jc w:val="both"/>
        <w:rPr>
          <w:sz w:val="24"/>
          <w:szCs w:val="24"/>
        </w:rPr>
      </w:pPr>
      <w:r w:rsidRPr="008E6063">
        <w:rPr>
          <w:sz w:val="24"/>
          <w:szCs w:val="24"/>
        </w:rPr>
        <w:t>FINA</w:t>
      </w:r>
      <w:r w:rsidR="00151D28" w:rsidRPr="008E6063">
        <w:rPr>
          <w:sz w:val="24"/>
          <w:szCs w:val="24"/>
        </w:rPr>
        <w:t xml:space="preserve">, </w:t>
      </w:r>
      <w:r w:rsidR="0088322C" w:rsidRPr="008E6063">
        <w:rPr>
          <w:sz w:val="24"/>
          <w:szCs w:val="24"/>
        </w:rPr>
        <w:t>uz pravomoćno rješenje o dosudi nekretnine od 20. veljače 2019. i pravomoćno rješenje o ispravku od 5. ožujka 2019.,</w:t>
      </w:r>
    </w:p>
    <w:p w:rsidRDefault="00151D28" w:rsidP="00253773" w:rsidR="00151D28" w:rsidRPr="008E606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E6063">
        <w:rPr>
          <w:sz w:val="24"/>
          <w:szCs w:val="24"/>
        </w:rPr>
        <w:t xml:space="preserve">e-oglasna ploča suda </w:t>
      </w:r>
    </w:p>
    <w:p w:rsidRDefault="00B639DE" w:rsidP="00151D28" w:rsidR="00B639DE" w:rsidRPr="008E6063">
      <w:pPr>
        <w:rPr>
          <w:sz w:val="24"/>
          <w:szCs w:val="24"/>
        </w:rPr>
      </w:pPr>
    </w:p>
    <w:sectPr w:rsidSect="00516A2C" w:rsidR="00B639DE" w:rsidRPr="008E606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C10F6"/>
    <w:rsid w:val="002C4CA4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4DC8"/>
    <w:rsid w:val="0047675D"/>
    <w:rsid w:val="00494BF5"/>
    <w:rsid w:val="0049610F"/>
    <w:rsid w:val="00496FD0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B26A2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101"/>
    <w:rsid w:val="00834A88"/>
    <w:rsid w:val="00847812"/>
    <w:rsid w:val="0088322C"/>
    <w:rsid w:val="008A503E"/>
    <w:rsid w:val="008A611B"/>
    <w:rsid w:val="008B4A6D"/>
    <w:rsid w:val="008B6E62"/>
    <w:rsid w:val="008C4205"/>
    <w:rsid w:val="008C7A83"/>
    <w:rsid w:val="008E6063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AF0228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1D8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A090C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34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1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St-585/2013-169</izvorni_sadrzaj>
    <derivirana_varijabla naziv="DomainObject.PredzadnjaOdlukaIzPredmeta.Oznaka_1">St-585/2013-169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1699</properties:Characters>
  <properties:Lines>54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2019-03-04T08:56:00Z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2019-03-26T08:55:00Z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nekretnine kupcu - trećoj osobi (uplaćena kupovnina).docx)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