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0ec0" w14:paraId="2f10ec0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F00C53">
        <w:t>726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Pr="006D515E">
        <w:t>15</w:t>
      </w:r>
      <w:proofErr w:type="spellEnd"/>
      <w:r w:rsidRPr="006D515E">
        <w:t xml:space="preserve">. svibnja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F00C53">
        <w:rPr>
          <w:szCs w:val="20"/>
        </w:rPr>
        <w:t>HO</w:t>
      </w:r>
      <w:proofErr w:type="spellEnd"/>
      <w:r w:rsidR="00F00C53">
        <w:rPr>
          <w:szCs w:val="20"/>
        </w:rPr>
        <w:t xml:space="preserve">-INTERIJER d.o.o., Samobor, Tatjane Marinić </w:t>
      </w:r>
      <w:proofErr w:type="spellStart"/>
      <w:r w:rsidR="00F00C53">
        <w:rPr>
          <w:szCs w:val="20"/>
        </w:rPr>
        <w:t>23</w:t>
      </w:r>
      <w:proofErr w:type="spellEnd"/>
      <w:r w:rsidR="00F00C53">
        <w:rPr>
          <w:szCs w:val="20"/>
        </w:rPr>
        <w:t xml:space="preserve">, </w:t>
      </w:r>
      <w:proofErr w:type="spellStart"/>
      <w:r w:rsidR="00F00C53">
        <w:rPr>
          <w:szCs w:val="20"/>
        </w:rPr>
        <w:t>OIB</w:t>
      </w:r>
      <w:proofErr w:type="spellEnd"/>
      <w:r w:rsidR="00F00C53">
        <w:rPr>
          <w:szCs w:val="20"/>
        </w:rPr>
        <w:t xml:space="preserve">: </w:t>
      </w:r>
      <w:proofErr w:type="spellStart"/>
      <w:r w:rsidR="00F00C53">
        <w:rPr>
          <w:szCs w:val="20"/>
        </w:rPr>
        <w:t>86532973200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F00C53">
        <w:t>43.163,78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Pr="006D515E">
        <w:t>15</w:t>
      </w:r>
      <w:proofErr w:type="spellEnd"/>
      <w:r w:rsidRPr="006D515E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31E95"/>
    <w:rsid w:val="0019711A"/>
    <w:rsid w:val="00197F24"/>
    <w:rsid w:val="001A1D04"/>
    <w:rsid w:val="002405DE"/>
    <w:rsid w:val="0034753A"/>
    <w:rsid w:val="00457EF8"/>
    <w:rsid w:val="005E5EE6"/>
    <w:rsid w:val="006D515E"/>
    <w:rsid w:val="006E57F9"/>
    <w:rsid w:val="007A1913"/>
    <w:rsid w:val="0085059C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763CC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3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3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St-726/2018</izvorni_sadrzaj>
    <derivirana_varijabla naziv="DomainObject.Predmet.OznakaBroj_1">St-726/2018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HO-INTERIJER d.o.o.</izvorni_sadrzaj>
    <derivirana_varijabla naziv="DomainObject.Predmet.ProtustrankaFormated_1">  HO-INTERIJER d.o.o.</derivirana_varijabla>
  </DomainObject.Predmet.ProtustrankaFormated>
  <DomainObject.Predmet.ProtustrankaFormatedOIB>
    <izvorni_sadrzaj>  HO-INTERIJER d.o.o., OIB 86532973200</izvorni_sadrzaj>
    <derivirana_varijabla naziv="DomainObject.Predmet.ProtustrankaFormatedOIB_1">  HO-INTERIJER d.o.o., OIB 86532973200</derivirana_varijabla>
  </DomainObject.Predmet.ProtustrankaFormatedOIB>
  <DomainObject.Predmet.ProtustrankaFormatedWithAdress>
    <izvorni_sadrzaj> HO-INTERIJER d.o.o., Tatjane Marinić 23, 10430 Samobor</izvorni_sadrzaj>
    <derivirana_varijabla naziv="DomainObject.Predmet.ProtustrankaFormatedWithAdress_1"> HO-INTERIJER d.o.o., Tatjane Marinić 23, 10430 Samobor</derivirana_varijabla>
  </DomainObject.Predmet.ProtustrankaFormatedWithAdress>
  <DomainObject.Predmet.ProtustrankaFormatedWithAdressOIB>
    <izvorni_sadrzaj> HO-INTERIJER d.o.o., OIB 86532973200, Tatjane Marinić 23, 10430 Samobor</izvorni_sadrzaj>
    <derivirana_varijabla naziv="DomainObject.Predmet.ProtustrankaFormatedWithAdressOIB_1"> HO-INTERIJER d.o.o., OIB 86532973200, Tatjane Marinić 23, 10430 Samobor</derivirana_varijabla>
  </DomainObject.Predmet.ProtustrankaFormatedWithAdressOIB>
  <DomainObject.Predmet.ProtustrankaWithAdress>
    <izvorni_sadrzaj>HO-INTERIJER d.o.o. Tatjane Marinić 23, 10430 Samobor</izvorni_sadrzaj>
    <derivirana_varijabla naziv="DomainObject.Predmet.ProtustrankaWithAdress_1">HO-INTERIJER d.o.o. Tatjane Marinić 23, 10430 Samobor</derivirana_varijabla>
  </DomainObject.Predmet.ProtustrankaWithAdress>
  <DomainObject.Predmet.ProtustrankaWithAdressOIB>
    <izvorni_sadrzaj>HO-INTERIJER d.o.o., OIB 86532973200, Tatjane Marinić 23, 10430 Samobor</izvorni_sadrzaj>
    <derivirana_varijabla naziv="DomainObject.Predmet.ProtustrankaWithAdressOIB_1">HO-INTERIJER d.o.o., OIB 86532973200, Tatjane Marinić 23, 10430 Samobor</derivirana_varijabla>
  </DomainObject.Predmet.ProtustrankaWithAdressOIB>
  <DomainObject.Predmet.ProtustrankaNazivFormated>
    <izvorni_sadrzaj>HO-INTERIJER d.o.o.</izvorni_sadrzaj>
    <derivirana_varijabla naziv="DomainObject.Predmet.ProtustrankaNazivFormated_1">HO-INTERIJER d.o.o.</derivirana_varijabla>
  </DomainObject.Predmet.ProtustrankaNazivFormated>
  <DomainObject.Predmet.ProtustrankaNazivFormatedOIB>
    <izvorni_sadrzaj>HO-INTERIJER d.o.o., OIB 86532973200</izvorni_sadrzaj>
    <derivirana_varijabla naziv="DomainObject.Predmet.ProtustrankaNazivFormatedOIB_1">HO-INTERIJER d.o.o., OIB 86532973200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 br. 1, 10000 Zagreb</izvorni_sadrzaj>
    <derivirana_varijabla naziv="DomainObject.Predmet.StrankaFormatedWithAdress_1"> FINA Regionalni centa Zagreb, Trg svibanjskih žrtava 1995 br. 1, 10000 Zagreb</derivirana_varijabla>
  </DomainObject.Predmet.StrankaFormatedWithAdress>
  <DomainObject.Predmet.StrankaFormatedWithAdressOIB>
    <izvorni_sadrzaj> FINA Regionalni centa Zagreb, OIB 85821130368, Trg svibanjskih žrtava 1995 br. 1, 10000 Zagreb</izvorni_sadrzaj>
    <derivirana_varijabla naziv="DomainObject.Predmet.StrankaFormatedWithAdressOIB_1"> FINA Regionalni centa Zagreb, OIB 85821130368, Trg svibanjskih žrtava 1995 br. 1, 10000 Zagreb</derivirana_varijabla>
  </DomainObject.Predmet.StrankaFormatedWithAdressOIB>
  <DomainObject.Predmet.StrankaWithAdress>
    <izvorni_sadrzaj>FINA Regionalni centa Zagreb Trg svibanjskih žrtava 1995 br. 1,10000 Zagreb</izvorni_sadrzaj>
    <derivirana_varijabla naziv="DomainObject.Predmet.StrankaWithAdress_1">FINA Regionalni centa Zagreb Trg svibanjskih žrtava 1995 br. 1,10000 Zagreb</derivirana_varijabla>
  </DomainObject.Predmet.StrankaWithAdress>
  <DomainObject.Predmet.StrankaWithAdressOIB>
    <izvorni_sadrzaj>FINA Regionalni centa Zagreb, OIB 85821130368, Trg svibanjskih žrtava 1995 br. 1,10000 Zagreb</izvorni_sadrzaj>
    <derivirana_varijabla naziv="DomainObject.Predmet.StrankaWithAdressOIB_1">FINA Regionalni centa Zagreb, OIB 85821130368, Trg svibanjskih žrtava 1995 br.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 br. 1, 10000 Zagreb</item>
    </izvorni_sadrzaj>
    <derivirana_varijabla naziv="DomainObject.Predmet.StrankaListFormatedWithAdress_1">
      <item>FINA Regionalni centa Zagreb, Trg svibanjskih žrtava 1995 br. 1, 10000 Zagreb</item>
    </derivirana_varijabla>
  </DomainObject.Predmet.StrankaListFormatedWithAdress>
  <DomainObject.Predmet.StrankaListFormatedWithAdressOIB>
    <izvorni_sadrzaj>
      <item>FINA Regionalni centa Zagreb, OIB 85821130368, Trg svibanjskih žrtava 1995 br. 1, 10000 Zagreb</item>
    </izvorni_sadrzaj>
    <derivirana_varijabla naziv="DomainObject.Predmet.StrankaListFormatedWithAdressOIB_1">
      <item>FINA Regionalni centa Zagreb, OIB 85821130368, Trg svibanjskih žrtava 1995 br.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HO-INTERIJER d.o.o.</item>
    </izvorni_sadrzaj>
    <derivirana_varijabla naziv="DomainObject.Predmet.ProtuStrankaListFormated_1">
      <item>HO-INTERIJER d.o.o.</item>
    </derivirana_varijabla>
  </DomainObject.Predmet.ProtuStrankaListFormated>
  <DomainObject.Predmet.ProtuStrankaListFormatedOIB>
    <izvorni_sadrzaj>
      <item>HO-INTERIJER d.o.o., OIB 86532973200</item>
    </izvorni_sadrzaj>
    <derivirana_varijabla naziv="DomainObject.Predmet.ProtuStrankaListFormatedOIB_1">
      <item>HO-INTERIJER d.o.o., OIB 86532973200</item>
    </derivirana_varijabla>
  </DomainObject.Predmet.ProtuStrankaListFormatedOIB>
  <DomainObject.Predmet.ProtuStrankaListFormatedWithAdress>
    <izvorni_sadrzaj>
      <item>HO-INTERIJER d.o.o., Tatjane Marinić 23, 10430 Samobor</item>
    </izvorni_sadrzaj>
    <derivirana_varijabla naziv="DomainObject.Predmet.ProtuStrankaListFormatedWithAdress_1">
      <item>HO-INTERIJER d.o.o., Tatjane Marinić 23, 10430 Samobor</item>
    </derivirana_varijabla>
  </DomainObject.Predmet.ProtuStrankaListFormatedWithAdress>
  <DomainObject.Predmet.ProtuStrankaListFormatedWithAdressOIB>
    <izvorni_sadrzaj>
      <item>HO-INTERIJER d.o.o., OIB 86532973200, Tatjane Marinić 23, 10430 Samobor</item>
    </izvorni_sadrzaj>
    <derivirana_varijabla naziv="DomainObject.Predmet.ProtuStrankaListFormatedWithAdressOIB_1">
      <item>HO-INTERIJER d.o.o., OIB 86532973200, Tatjane Marinić 23, 10430 Samobor</item>
    </derivirana_varijabla>
  </DomainObject.Predmet.ProtuStrankaListFormatedWithAdressOIB>
  <DomainObject.Predmet.ProtuStrankaListNazivFormated>
    <izvorni_sadrzaj>
      <item>HO-INTERIJER d.o.o.</item>
    </izvorni_sadrzaj>
    <derivirana_varijabla naziv="DomainObject.Predmet.ProtuStrankaListNazivFormated_1">
      <item>HO-INTERIJER d.o.o.</item>
    </derivirana_varijabla>
  </DomainObject.Predmet.ProtuStrankaListNazivFormated>
  <DomainObject.Predmet.ProtuStrankaListNazivFormatedOIB>
    <izvorni_sadrzaj>
      <item>HO-INTERIJER d.o.o., OIB 86532973200</item>
    </izvorni_sadrzaj>
    <derivirana_varijabla naziv="DomainObject.Predmet.ProtuStrankaListNazivFormatedOIB_1">
      <item>HO-INTERIJER d.o.o., OIB 86532973200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HO-INTERIJER d.o.o.</izvorni_sadrzaj>
    <derivirana_varijabla naziv="DomainObject.Predmet.ProtustrankaIDrugi_1">HO-INTERIJER d.o.o.</derivirana_varijabla>
  </DomainObject.Predmet.ProtustrankaIDrugi>
  <DomainObject.Predmet.StrankaIDrugiAdressOIB>
    <izvorni_sadrzaj>FINA Regionalni centa Zagreb, OIB 85821130368, Trg svibanjskih žrtava 1995 br. 1, 10000 Zagreb</izvorni_sadrzaj>
    <derivirana_varijabla naziv="DomainObject.Predmet.StrankaIDrugiAdressOIB_1">FINA Regionalni centa Zagreb, OIB 85821130368, Trg svibanjskih žrtava 1995 br. 1, 10000 Zagreb</derivirana_varijabla>
  </DomainObject.Predmet.StrankaIDrugiAdressOIB>
  <DomainObject.Predmet.ProtustrankaIDrugiAdressOIB>
    <izvorni_sadrzaj>HO-INTERIJER d.o.o., OIB 86532973200, Tatjane Marinić 23, 10430 Samobor</izvorni_sadrzaj>
    <derivirana_varijabla naziv="DomainObject.Predmet.ProtustrankaIDrugiAdressOIB_1">HO-INTERIJER d.o.o., OIB 86532973200, Tatjane Marinić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HO-INTERIJER d.o.o.</item>
    </izvorni_sadrzaj>
    <derivirana_varijabla naziv="DomainObject.Predmet.SudioniciListNaziv_1">
      <item>FINA Regionalni centa Zagreb</item>
      <item>HO-INTERIJER d.o.o.</item>
    </derivirana_varijabla>
  </DomainObject.Predmet.SudioniciListNaziv>
  <DomainObject.Predmet.SudioniciListAdressOIB>
    <izvorni_sadrzaj>
      <item>FINA Regionalni centa Zagreb, OIB 85821130368, Trg svibanjskih žrtava 1995 br. 1,10000 Zagreb</item>
      <item>HO-INTERIJER d.o.o., OIB 86532973200, Tatjane Marinić 23,10430 Samobor</item>
    </izvorni_sadrzaj>
    <derivirana_varijabla naziv="DomainObject.Predmet.SudioniciListAdressOIB_1">
      <item>FINA Regionalni centa Zagreb, OIB 85821130368, Trg svibanjskih žrtava 1995 br. 1,10000 Zagreb</item>
      <item>HO-INTERIJER d.o.o., OIB 86532973200, Tatjane Marinić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86532973200</item>
    </izvorni_sadrzaj>
    <derivirana_varijabla naziv="DomainObject.Predmet.SudioniciListNazivOIB_1">
      <item>, OIB 85821130368</item>
      <item>, OIB 86532973200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1332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2018-05-15T08:52:00Z</dcterms:created>
  <dc:creator>Ivana Manestar</dc:creator>
  <cp:lastModifiedBy>Petra Komučar</cp:lastModifiedBy>
  <dcterms:modified xmlns:xsi="http://www.w3.org/2001/XMLSchema-instance" xsi:type="dcterms:W3CDTF">2018-05-15T08:54:00Z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(St-726-18 HO-INTERIJER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