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c08e" w14:paraId="d84c08e" w:rsidRDefault="00F62427" w:rsidP="00C70BBD" w:rsidR="004F5931" w:rsidRPr="006F0A7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</w:p>
    <w:p w:rsidRDefault="002F6188" w:rsidP="00C70BBD" w:rsidR="002F6188" w:rsidRPr="006F0A7B">
      <w:pPr>
        <w:jc w:val="center"/>
      </w:pPr>
      <w:r w:rsidRPr="006F0A7B">
        <w:t>R E P U B L I K A   H R V A T S K A</w:t>
      </w:r>
    </w:p>
    <w:p w:rsidRDefault="009D7ACC" w:rsidP="00C70BBD" w:rsidR="009D7ACC" w:rsidRPr="006F0A7B">
      <w:pPr>
        <w:jc w:val="center"/>
      </w:pPr>
    </w:p>
    <w:p w:rsidRDefault="002F6188" w:rsidP="00C70BBD" w:rsidR="002F6188" w:rsidRPr="006F0A7B">
      <w:pPr>
        <w:jc w:val="center"/>
      </w:pPr>
      <w:r w:rsidRPr="006F0A7B">
        <w:t>R J E Š E N J E</w:t>
      </w:r>
      <w:r w:rsidR="009D2C79" w:rsidRPr="006F0A7B">
        <w:t xml:space="preserve">   O   D O S U D I</w:t>
      </w:r>
    </w:p>
    <w:p w:rsidRDefault="002F6188" w:rsidP="00C70BBD" w:rsidR="002F6188" w:rsidRPr="006F0A7B">
      <w:pPr>
        <w:jc w:val="both"/>
      </w:pPr>
    </w:p>
    <w:p w:rsidRDefault="002F6188" w:rsidP="00C70BBD" w:rsidR="004F5931" w:rsidRPr="006F0A7B">
      <w:pPr>
        <w:jc w:val="both"/>
      </w:pPr>
      <w:r w:rsidRPr="006F0A7B">
        <w:tab/>
      </w:r>
      <w:r w:rsidR="00B06BF4" w:rsidRPr="006F0A7B">
        <w:t>Tr</w:t>
      </w:r>
      <w:r w:rsidR="005D4E24" w:rsidRPr="006F0A7B">
        <w:t>govački sud u Zagrebu po sucu</w:t>
      </w:r>
      <w:r w:rsidR="001F1838" w:rsidRPr="006F0A7B">
        <w:t xml:space="preserve"> pojedincu</w:t>
      </w:r>
      <w:r w:rsidR="005D4E24" w:rsidRPr="006F0A7B">
        <w:t xml:space="preserve"> </w:t>
      </w:r>
      <w:r w:rsidR="00B06BF4" w:rsidRPr="006F0A7B">
        <w:t xml:space="preserve">Nevenki Siladi Rstić u stečajnom postupku nad stečajnim dužnikom </w:t>
      </w:r>
      <w:r w:rsidR="00193C4F" w:rsidRPr="006F0A7B">
        <w:t>I.D.D. rudarstvo, graditeljstvo i usluge d.o.o., Vukovina (Grad Velika Gorica), Stančićeva 4, OIB 18997517546</w:t>
      </w:r>
      <w:r w:rsidR="009D409C" w:rsidRPr="006F0A7B">
        <w:t xml:space="preserve">, dana </w:t>
      </w:r>
      <w:r w:rsidR="00193C4F" w:rsidRPr="006F0A7B">
        <w:t>17. siječnja 2019.</w:t>
      </w:r>
      <w:r w:rsidR="009D409C" w:rsidRPr="006F0A7B">
        <w:t xml:space="preserve"> godine</w:t>
      </w:r>
    </w:p>
    <w:p w:rsidRDefault="008022C9" w:rsidP="00C70BBD" w:rsidR="008022C9" w:rsidRPr="006F0A7B">
      <w:pPr>
        <w:jc w:val="both"/>
      </w:pPr>
    </w:p>
    <w:p w:rsidRDefault="002F6188" w:rsidP="00C70BBD" w:rsidR="002F6188" w:rsidRPr="006F0A7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>r i j e š i o    j e</w:t>
      </w:r>
    </w:p>
    <w:p w:rsidRDefault="002F6188" w:rsidP="00C70BBD" w:rsidR="002F6188" w:rsidRPr="006F0A7B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C70BBD" w:rsidR="00810ED6" w:rsidRPr="006F0A7B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>Kupcu</w:t>
      </w:r>
      <w:r w:rsidR="00B06BF4" w:rsidRPr="006F0A7B">
        <w:rPr>
          <w:rFonts w:cs="Times New Roman" w:hAnsi="Times New Roman" w:ascii="Times New Roman"/>
          <w:sz w:val="24"/>
        </w:rPr>
        <w:t xml:space="preserve"> </w:t>
      </w:r>
      <w:r w:rsidR="00810ED6" w:rsidRPr="006F0A7B">
        <w:rPr>
          <w:rFonts w:cs="Times New Roman" w:hAnsi="Times New Roman" w:ascii="Times New Roman"/>
          <w:sz w:val="24"/>
        </w:rPr>
        <w:t xml:space="preserve">VIA GRADNJA d.o.o., Velika Gorica, Matije Slatinskog 4, OIB: </w:t>
      </w:r>
    </w:p>
    <w:p w:rsidRDefault="00810ED6" w:rsidP="00C70BBD" w:rsidR="00A8541D" w:rsidRPr="006F0A7B">
      <w:pPr>
        <w:pStyle w:val="Tijeloteksta"/>
        <w:ind w:left="1416"/>
        <w:jc w:val="both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 xml:space="preserve">36153909859  </w:t>
      </w:r>
      <w:r w:rsidR="004F5931" w:rsidRPr="006F0A7B">
        <w:rPr>
          <w:rFonts w:cs="Times New Roman" w:hAnsi="Times New Roman" w:ascii="Times New Roman"/>
          <w:sz w:val="24"/>
        </w:rPr>
        <w:t>dosuđu</w:t>
      </w:r>
      <w:r w:rsidR="004064A3">
        <w:rPr>
          <w:rFonts w:cs="Times New Roman" w:hAnsi="Times New Roman" w:ascii="Times New Roman"/>
          <w:sz w:val="24"/>
        </w:rPr>
        <w:t>je</w:t>
      </w:r>
      <w:r w:rsidR="006950A2" w:rsidRPr="006F0A7B">
        <w:rPr>
          <w:rFonts w:cs="Times New Roman" w:hAnsi="Times New Roman" w:ascii="Times New Roman"/>
          <w:sz w:val="24"/>
        </w:rPr>
        <w:t xml:space="preserve"> </w:t>
      </w:r>
      <w:r w:rsidR="00B06BF4" w:rsidRPr="006F0A7B">
        <w:rPr>
          <w:rFonts w:cs="Times New Roman" w:hAnsi="Times New Roman" w:ascii="Times New Roman"/>
          <w:sz w:val="24"/>
        </w:rPr>
        <w:t>se</w:t>
      </w:r>
      <w:r w:rsidR="006B59DB" w:rsidRPr="006F0A7B">
        <w:rPr>
          <w:rFonts w:cs="Times New Roman" w:hAnsi="Times New Roman" w:ascii="Times New Roman"/>
          <w:sz w:val="24"/>
        </w:rPr>
        <w:t xml:space="preserve"> nekretnin</w:t>
      </w:r>
      <w:r w:rsidR="004064A3">
        <w:rPr>
          <w:rFonts w:cs="Times New Roman" w:hAnsi="Times New Roman" w:ascii="Times New Roman"/>
          <w:sz w:val="24"/>
        </w:rPr>
        <w:t>a</w:t>
      </w:r>
      <w:r w:rsidR="002F6188" w:rsidRPr="006F0A7B">
        <w:rPr>
          <w:rFonts w:cs="Times New Roman" w:hAnsi="Times New Roman" w:ascii="Times New Roman"/>
          <w:sz w:val="24"/>
        </w:rPr>
        <w:t xml:space="preserve"> stečajnog dužnika </w:t>
      </w:r>
      <w:r w:rsidR="004064A3">
        <w:rPr>
          <w:rFonts w:cs="Times New Roman" w:hAnsi="Times New Roman" w:ascii="Times New Roman"/>
          <w:sz w:val="24"/>
        </w:rPr>
        <w:t>upisana</w:t>
      </w:r>
      <w:r w:rsidRPr="006F0A7B">
        <w:rPr>
          <w:rFonts w:cs="Times New Roman" w:hAnsi="Times New Roman" w:ascii="Times New Roman"/>
          <w:sz w:val="24"/>
        </w:rPr>
        <w:t xml:space="preserve"> u zemljišnim knjigama Općinskog suda u Velikoj Gorici, u zk ul 728, k.o.. Staro Čiče, kat. čest. br. 439/2 ORANICA povr</w:t>
      </w:r>
      <w:r w:rsidR="00394AB5" w:rsidRPr="006F0A7B">
        <w:rPr>
          <w:rFonts w:cs="Times New Roman" w:hAnsi="Times New Roman" w:ascii="Times New Roman"/>
          <w:sz w:val="24"/>
        </w:rPr>
        <w:t xml:space="preserve">šine 1363 m2 </w:t>
      </w:r>
      <w:r w:rsidR="00F73EBD" w:rsidRPr="006F0A7B">
        <w:rPr>
          <w:rFonts w:cs="Times New Roman" w:hAnsi="Times New Roman" w:ascii="Times New Roman"/>
          <w:sz w:val="24"/>
        </w:rPr>
        <w:t>z</w:t>
      </w:r>
      <w:r w:rsidR="001F1838" w:rsidRPr="006F0A7B">
        <w:rPr>
          <w:rFonts w:cs="Times New Roman" w:hAnsi="Times New Roman" w:ascii="Times New Roman"/>
          <w:sz w:val="24"/>
        </w:rPr>
        <w:t xml:space="preserve">a iznos kupoprodajne cijene od </w:t>
      </w:r>
      <w:r w:rsidR="00394AB5" w:rsidRPr="006F0A7B">
        <w:rPr>
          <w:rFonts w:cs="Times New Roman" w:hAnsi="Times New Roman" w:ascii="Times New Roman"/>
          <w:sz w:val="24"/>
        </w:rPr>
        <w:t xml:space="preserve">95.000,00 kuna </w:t>
      </w:r>
      <w:r w:rsidR="00F61726" w:rsidRPr="006F0A7B">
        <w:rPr>
          <w:rFonts w:cs="Times New Roman" w:hAnsi="Times New Roman" w:ascii="Times New Roman"/>
          <w:sz w:val="24"/>
        </w:rPr>
        <w:t>(</w:t>
      </w:r>
      <w:r w:rsidR="00394AB5" w:rsidRPr="006F0A7B">
        <w:rPr>
          <w:rFonts w:cs="Times New Roman" w:hAnsi="Times New Roman" w:ascii="Times New Roman"/>
          <w:sz w:val="24"/>
        </w:rPr>
        <w:t>devedesetpettisuća kuna).</w:t>
      </w:r>
      <w:r w:rsidR="00F61726" w:rsidRPr="006F0A7B">
        <w:rPr>
          <w:rFonts w:cs="Times New Roman" w:hAnsi="Times New Roman" w:ascii="Times New Roman"/>
          <w:sz w:val="24"/>
        </w:rPr>
        <w:t xml:space="preserve"> </w:t>
      </w:r>
    </w:p>
    <w:p w:rsidRDefault="00834D44" w:rsidP="00C70BBD" w:rsidR="00F25252" w:rsidRPr="006F0A7B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 xml:space="preserve">Kupac </w:t>
      </w:r>
      <w:r w:rsidR="00F25252" w:rsidRPr="006F0A7B">
        <w:rPr>
          <w:rFonts w:cs="Times New Roman" w:hAnsi="Times New Roman" w:ascii="Times New Roman"/>
          <w:sz w:val="24"/>
        </w:rPr>
        <w:t xml:space="preserve">VIA GRADNJA d.o.o., Velika Gorica, Matije Slatinskog 4, OIB: </w:t>
      </w:r>
    </w:p>
    <w:p w:rsidRDefault="00F25252" w:rsidP="00C70BBD" w:rsidR="00316B35" w:rsidRPr="006F0A7B">
      <w:pPr>
        <w:ind w:left="1416"/>
        <w:jc w:val="both"/>
        <w:rPr>
          <w:b/>
          <w:i/>
        </w:rPr>
      </w:pPr>
      <w:r w:rsidRPr="006F0A7B">
        <w:t xml:space="preserve">36153909859  </w:t>
      </w:r>
      <w:r w:rsidR="00976F72" w:rsidRPr="006F0A7B">
        <w:t xml:space="preserve">dužan je u roku od 30 dana od dana </w:t>
      </w:r>
      <w:r w:rsidR="006950A2" w:rsidRPr="006F0A7B">
        <w:t xml:space="preserve">pravomoćnosti </w:t>
      </w:r>
      <w:r w:rsidR="004064A3">
        <w:t>rješenja o dosudi, za nekretninu navedenu</w:t>
      </w:r>
      <w:r w:rsidR="00B46FDC" w:rsidRPr="006F0A7B">
        <w:t xml:space="preserve"> pod točkom I</w:t>
      </w:r>
      <w:r w:rsidR="00976F72" w:rsidRPr="006F0A7B">
        <w:t xml:space="preserve">) izreke ovog rješenja uplatiti kupovninu umanjenu za uplaćenu jamčevinu, dakle uplatiti kupovninu u iznosu od </w:t>
      </w:r>
      <w:r w:rsidRPr="006F0A7B">
        <w:rPr>
          <w:b/>
        </w:rPr>
        <w:t xml:space="preserve">95.000,00 </w:t>
      </w:r>
      <w:r w:rsidR="009D409C" w:rsidRPr="006F0A7B">
        <w:rPr>
          <w:b/>
        </w:rPr>
        <w:t>kuna</w:t>
      </w:r>
      <w:r w:rsidR="009D409C" w:rsidRPr="006F0A7B">
        <w:rPr>
          <w:b/>
          <w:i/>
        </w:rPr>
        <w:t xml:space="preserve"> </w:t>
      </w:r>
      <w:r w:rsidR="00976F72" w:rsidRPr="006F0A7B">
        <w:t xml:space="preserve">umanjenu za </w:t>
      </w:r>
      <w:r w:rsidRPr="006F0A7B">
        <w:rPr>
          <w:b/>
        </w:rPr>
        <w:t>15.000,00</w:t>
      </w:r>
      <w:r w:rsidR="009C7F61" w:rsidRPr="006F0A7B">
        <w:t xml:space="preserve"> </w:t>
      </w:r>
      <w:r w:rsidR="00976F72" w:rsidRPr="006F0A7B">
        <w:rPr>
          <w:b/>
        </w:rPr>
        <w:t>kuna</w:t>
      </w:r>
      <w:r w:rsidR="00976F72" w:rsidRPr="006F0A7B">
        <w:t xml:space="preserve">, na depozitni račun ovoga suda otvoren kod Hrvatske poštanske banke s pozivom na broj </w:t>
      </w:r>
      <w:r w:rsidR="00976F72" w:rsidRPr="006F0A7B">
        <w:rPr>
          <w:b/>
          <w:i/>
        </w:rPr>
        <w:t xml:space="preserve">HR9223900011300000460 </w:t>
      </w:r>
      <w:r w:rsidR="00976F72" w:rsidRPr="006F0A7B">
        <w:t xml:space="preserve">s pozivom na broj spisa </w:t>
      </w:r>
      <w:r w:rsidRPr="006F0A7B">
        <w:rPr>
          <w:b/>
          <w:i/>
          <w:u w:val="single"/>
        </w:rPr>
        <w:t>129613</w:t>
      </w:r>
      <w:r w:rsidR="00F73EBD" w:rsidRPr="006F0A7B">
        <w:rPr>
          <w:b/>
          <w:i/>
          <w:u w:val="single"/>
        </w:rPr>
        <w:t>.</w:t>
      </w:r>
    </w:p>
    <w:p w:rsidRDefault="00316B35" w:rsidP="00C70BBD" w:rsidR="00F03C29" w:rsidRPr="006F0A7B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 xml:space="preserve">Određuje se upis prava vlasništva u korist kupca </w:t>
      </w:r>
      <w:r w:rsidR="00F03C29" w:rsidRPr="006F0A7B">
        <w:rPr>
          <w:rFonts w:cs="Times New Roman" w:hAnsi="Times New Roman" w:ascii="Times New Roman"/>
          <w:sz w:val="24"/>
        </w:rPr>
        <w:t xml:space="preserve">VIA GRADNJA d.o.o., </w:t>
      </w:r>
    </w:p>
    <w:p w:rsidRDefault="00F03C29" w:rsidP="00C70BBD" w:rsidR="008619D1" w:rsidRPr="006F0A7B">
      <w:pPr>
        <w:pStyle w:val="Tijeloteksta"/>
        <w:ind w:left="1416"/>
        <w:jc w:val="both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 xml:space="preserve">Velika Gorica, Matije Slatinskog 4, OIB: 36153909859  </w:t>
      </w:r>
      <w:r w:rsidR="00316B35" w:rsidRPr="006F0A7B">
        <w:rPr>
          <w:rFonts w:cs="Times New Roman" w:hAnsi="Times New Roman" w:ascii="Times New Roman"/>
          <w:sz w:val="24"/>
        </w:rPr>
        <w:t xml:space="preserve">na </w:t>
      </w:r>
      <w:r w:rsidR="004064A3">
        <w:rPr>
          <w:rFonts w:cs="Times New Roman" w:hAnsi="Times New Roman" w:ascii="Times New Roman"/>
          <w:sz w:val="24"/>
        </w:rPr>
        <w:t>dosuđenoj</w:t>
      </w:r>
      <w:r w:rsidR="00316B35" w:rsidRPr="006F0A7B">
        <w:rPr>
          <w:rFonts w:cs="Times New Roman" w:hAnsi="Times New Roman" w:ascii="Times New Roman"/>
          <w:sz w:val="24"/>
        </w:rPr>
        <w:t xml:space="preserve"> </w:t>
      </w:r>
      <w:r w:rsidR="004064A3">
        <w:rPr>
          <w:rFonts w:cs="Times New Roman" w:hAnsi="Times New Roman" w:ascii="Times New Roman"/>
          <w:sz w:val="24"/>
        </w:rPr>
        <w:t>nekretnini</w:t>
      </w:r>
      <w:r w:rsidR="00316B35" w:rsidRPr="006F0A7B">
        <w:rPr>
          <w:rFonts w:cs="Times New Roman" w:hAnsi="Times New Roman" w:ascii="Times New Roman"/>
          <w:sz w:val="24"/>
        </w:rPr>
        <w:t xml:space="preserve"> </w:t>
      </w:r>
      <w:r w:rsidR="004064A3">
        <w:rPr>
          <w:rFonts w:cs="Times New Roman" w:hAnsi="Times New Roman" w:ascii="Times New Roman"/>
          <w:sz w:val="24"/>
        </w:rPr>
        <w:t>navedenoj</w:t>
      </w:r>
      <w:r w:rsidR="00316B35" w:rsidRPr="006F0A7B">
        <w:rPr>
          <w:rFonts w:cs="Times New Roman" w:hAnsi="Times New Roman" w:ascii="Times New Roman"/>
          <w:sz w:val="24"/>
        </w:rPr>
        <w:t xml:space="preserve"> </w:t>
      </w:r>
      <w:r w:rsidR="00B46FDC" w:rsidRPr="006F0A7B">
        <w:rPr>
          <w:rFonts w:cs="Times New Roman" w:hAnsi="Times New Roman" w:ascii="Times New Roman"/>
          <w:sz w:val="24"/>
        </w:rPr>
        <w:t>u točci I</w:t>
      </w:r>
      <w:r w:rsidR="0048612C" w:rsidRPr="006F0A7B">
        <w:rPr>
          <w:rFonts w:cs="Times New Roman" w:hAnsi="Times New Roman" w:ascii="Times New Roman"/>
          <w:sz w:val="24"/>
        </w:rPr>
        <w:t xml:space="preserve">) ovog rješenja i to </w:t>
      </w:r>
      <w:r w:rsidR="00316B35" w:rsidRPr="006F0A7B">
        <w:rPr>
          <w:rFonts w:cs="Times New Roman" w:hAnsi="Times New Roman" w:ascii="Times New Roman"/>
          <w:sz w:val="24"/>
        </w:rPr>
        <w:t>nakon pravomoćnosti ovog rješenja o dosudi i nakon što kupac uplati kupovninu nave</w:t>
      </w:r>
      <w:r w:rsidR="00BB70D5" w:rsidRPr="006F0A7B">
        <w:rPr>
          <w:rFonts w:cs="Times New Roman" w:hAnsi="Times New Roman" w:ascii="Times New Roman"/>
          <w:sz w:val="24"/>
        </w:rPr>
        <w:t xml:space="preserve">denu u točci  </w:t>
      </w:r>
      <w:r w:rsidR="00B46FDC" w:rsidRPr="006F0A7B">
        <w:rPr>
          <w:rFonts w:cs="Times New Roman" w:hAnsi="Times New Roman" w:ascii="Times New Roman"/>
          <w:sz w:val="24"/>
        </w:rPr>
        <w:t>I</w:t>
      </w:r>
      <w:r w:rsidR="00976F72" w:rsidRPr="006F0A7B">
        <w:rPr>
          <w:rFonts w:cs="Times New Roman" w:hAnsi="Times New Roman" w:ascii="Times New Roman"/>
          <w:sz w:val="24"/>
        </w:rPr>
        <w:t>) ovog rješenja.</w:t>
      </w:r>
    </w:p>
    <w:p w:rsidRDefault="00316B35" w:rsidP="00C70BBD" w:rsidR="00FA1101" w:rsidRPr="006F0A7B">
      <w:pPr>
        <w:pStyle w:val="Odlomakpopisa"/>
        <w:numPr>
          <w:ilvl w:val="0"/>
          <w:numId w:val="24"/>
        </w:numPr>
        <w:jc w:val="both"/>
      </w:pPr>
      <w:r w:rsidRPr="006F0A7B">
        <w:t xml:space="preserve">Za </w:t>
      </w:r>
      <w:r w:rsidR="004064A3">
        <w:t>nekretninu</w:t>
      </w:r>
      <w:r w:rsidRPr="006F0A7B">
        <w:t xml:space="preserve"> </w:t>
      </w:r>
      <w:r w:rsidR="004064A3">
        <w:t xml:space="preserve">navedenu </w:t>
      </w:r>
      <w:r w:rsidR="00B46FDC" w:rsidRPr="006F0A7B">
        <w:t>u točci I</w:t>
      </w:r>
      <w:r w:rsidRPr="006F0A7B">
        <w:t>) ovog rješ</w:t>
      </w:r>
      <w:r w:rsidR="00FA1101" w:rsidRPr="006F0A7B">
        <w:t>enja, određuje se brisanje svih</w:t>
      </w:r>
    </w:p>
    <w:p w:rsidRDefault="00316B35" w:rsidP="00C70BBD" w:rsidR="00316B35" w:rsidRPr="006F0A7B">
      <w:pPr>
        <w:ind w:firstLine="708" w:left="708"/>
        <w:jc w:val="both"/>
      </w:pPr>
      <w:r w:rsidRPr="006F0A7B">
        <w:t>upisanih prava,ter</w:t>
      </w:r>
      <w:r w:rsidR="004064A3">
        <w:t xml:space="preserve">eta i zabilježbi i to brisanje kako slijedi: </w:t>
      </w:r>
    </w:p>
    <w:p w:rsidRDefault="004064A3" w:rsidP="00C70BBD" w:rsidR="00D222EC" w:rsidRPr="006F0A7B">
      <w:pPr>
        <w:pStyle w:val="Odlomakpopisa"/>
        <w:numPr>
          <w:ilvl w:val="0"/>
          <w:numId w:val="30"/>
        </w:numPr>
        <w:autoSpaceDE w:val="false"/>
        <w:autoSpaceDN w:val="false"/>
        <w:adjustRightInd w:val="false"/>
        <w:jc w:val="both"/>
      </w:pPr>
      <w:r>
        <w:t>"</w:t>
      </w:r>
      <w:r w:rsidR="00D222EC" w:rsidRPr="006F0A7B">
        <w:t>Zaprimljeno 10.02.2012. broj Z-654/12. Na temelju ovosudnog rješenja br. Ovr-210/2012 od 04. travnja 2012. godine uknjižuje se</w:t>
      </w:r>
      <w:r w:rsidR="00281F3A" w:rsidRPr="006F0A7B">
        <w:t xml:space="preserve"> </w:t>
      </w:r>
      <w:r w:rsidR="00D222EC" w:rsidRPr="006F0A7B">
        <w:t>pravo zaloga na nekretnine u A u iznos</w:t>
      </w:r>
      <w:r w:rsidR="00281F3A" w:rsidRPr="006F0A7B">
        <w:t xml:space="preserve">u od 1.133.752,82 kuna (slovima: </w:t>
      </w:r>
      <w:r w:rsidR="00D222EC" w:rsidRPr="006F0A7B">
        <w:t>jedanmilijunstotridesettritisućesedamstopedesetdvijekuneiosamdesetdvijelipe), zajedno sazakonskom zateznom kamatom koja teče na glavnicu u iznosu od 1.013.564,04 kuna od</w:t>
      </w:r>
      <w:r w:rsidR="00C70BBD" w:rsidRPr="006F0A7B">
        <w:t xml:space="preserve"> </w:t>
      </w:r>
      <w:r w:rsidR="00D222EC" w:rsidRPr="006F0A7B">
        <w:t>dana 29. studenog 2011. godine do isplate, po stopi određenoj za svako polugodište</w:t>
      </w:r>
      <w:r w:rsidR="00C70BBD" w:rsidRPr="006F0A7B">
        <w:t xml:space="preserve"> </w:t>
      </w:r>
      <w:r w:rsidR="00D222EC" w:rsidRPr="006F0A7B">
        <w:t>uvećanjem eskontne stope HNB-a koja je vrijedila zadnjeg dana polugodišta, koje je</w:t>
      </w:r>
      <w:r w:rsidR="00C70BBD" w:rsidRPr="006F0A7B">
        <w:t xml:space="preserve"> </w:t>
      </w:r>
      <w:r w:rsidR="00D222EC" w:rsidRPr="006F0A7B">
        <w:t>prethodilo tekućem polugodištu za 5% poena i troškova postupka osiguranja u iznosu od</w:t>
      </w:r>
      <w:r w:rsidR="00C70BBD" w:rsidRPr="006F0A7B">
        <w:t xml:space="preserve"> </w:t>
      </w:r>
      <w:r w:rsidR="00D222EC" w:rsidRPr="006F0A7B">
        <w:t>11.340,00 kuna, sa zakonskim zateznim kamatama od dana donošenja rješenja o</w:t>
      </w:r>
      <w:r w:rsidR="00C70BBD" w:rsidRPr="006F0A7B">
        <w:t xml:space="preserve"> </w:t>
      </w:r>
      <w:r w:rsidR="00D222EC" w:rsidRPr="006F0A7B">
        <w:t>osiguranju do isplate, po stopi određenoj za svako polugodište, uvećanjem eskontne stope</w:t>
      </w:r>
      <w:r w:rsidR="00C70BBD" w:rsidRPr="006F0A7B">
        <w:t xml:space="preserve"> </w:t>
      </w:r>
      <w:r w:rsidR="00D222EC" w:rsidRPr="006F0A7B">
        <w:t>HNB-a koja je vrijedila zadnjeg dana polugodišta koje je prethodilo tekućem polugodištu</w:t>
      </w:r>
      <w:r w:rsidR="00C70BBD" w:rsidRPr="006F0A7B">
        <w:t xml:space="preserve"> </w:t>
      </w:r>
      <w:r w:rsidR="00D222EC" w:rsidRPr="006F0A7B">
        <w:t>za 5% poena, uz zabilježbu ovršivosti tražbine, za korist:</w:t>
      </w:r>
    </w:p>
    <w:p w:rsidRDefault="00D222EC" w:rsidP="00C70BBD" w:rsidR="00B46FDC" w:rsidRPr="006F0A7B">
      <w:pPr>
        <w:autoSpaceDE w:val="false"/>
        <w:autoSpaceDN w:val="false"/>
        <w:adjustRightInd w:val="false"/>
        <w:ind w:left="1776"/>
        <w:jc w:val="both"/>
        <w:rPr>
          <w:b/>
          <w:bCs/>
        </w:rPr>
      </w:pPr>
      <w:r w:rsidRPr="006F0A7B">
        <w:rPr>
          <w:b/>
          <w:bCs/>
        </w:rPr>
        <w:lastRenderedPageBreak/>
        <w:t>REPUBLIKA HRVATSKA - MINISTARSTVO FINANCIJA, POREZNA</w:t>
      </w:r>
      <w:r w:rsidR="00C70BBD" w:rsidRPr="006F0A7B">
        <w:rPr>
          <w:b/>
          <w:bCs/>
        </w:rPr>
        <w:t xml:space="preserve"> </w:t>
      </w:r>
      <w:r w:rsidRPr="006F0A7B">
        <w:rPr>
          <w:b/>
          <w:bCs/>
        </w:rPr>
        <w:t>UPRAVA</w:t>
      </w:r>
      <w:r w:rsidR="004064A3">
        <w:rPr>
          <w:b/>
          <w:bCs/>
        </w:rPr>
        <w:t>"</w:t>
      </w:r>
    </w:p>
    <w:p w:rsidRDefault="006F0A7B" w:rsidP="00C70BBD" w:rsidR="006F0A7B" w:rsidRPr="006F0A7B">
      <w:pPr>
        <w:autoSpaceDE w:val="false"/>
        <w:autoSpaceDN w:val="false"/>
        <w:adjustRightInd w:val="false"/>
        <w:ind w:left="1776"/>
        <w:jc w:val="both"/>
        <w:rPr>
          <w:b/>
          <w:bCs/>
        </w:rPr>
      </w:pPr>
    </w:p>
    <w:p w:rsidRDefault="00976F72" w:rsidP="00C70BBD" w:rsidR="00976F72" w:rsidRPr="006F0A7B">
      <w:pPr>
        <w:pStyle w:val="Odlomakpopisa"/>
        <w:numPr>
          <w:ilvl w:val="0"/>
          <w:numId w:val="11"/>
        </w:numPr>
        <w:jc w:val="both"/>
      </w:pPr>
      <w:r w:rsidRPr="006F0A7B">
        <w:t xml:space="preserve">Zabilježba rješenja </w:t>
      </w:r>
      <w:r w:rsidR="00BB70D5" w:rsidRPr="006F0A7B">
        <w:t xml:space="preserve">o otvaranju stečajnog postupka </w:t>
      </w:r>
    </w:p>
    <w:p w:rsidRDefault="00976F72" w:rsidP="00C70BBD" w:rsidR="00976F72" w:rsidRPr="006F0A7B">
      <w:pPr>
        <w:jc w:val="both"/>
      </w:pPr>
    </w:p>
    <w:p w:rsidRDefault="00BB70D5" w:rsidP="00C70BBD" w:rsidR="00976F72" w:rsidRPr="006F0A7B">
      <w:pPr>
        <w:pStyle w:val="Odlomakpopisa"/>
        <w:numPr>
          <w:ilvl w:val="0"/>
          <w:numId w:val="11"/>
        </w:numPr>
        <w:jc w:val="both"/>
      </w:pPr>
      <w:r w:rsidRPr="006F0A7B">
        <w:t xml:space="preserve">Zabilježba rješenja o prodaji </w:t>
      </w:r>
    </w:p>
    <w:p w:rsidRDefault="008619D1" w:rsidP="00C70BBD" w:rsidR="008619D1" w:rsidRPr="006F0A7B">
      <w:pPr>
        <w:jc w:val="both"/>
      </w:pPr>
    </w:p>
    <w:p w:rsidRDefault="00316B35" w:rsidP="006F0A7B" w:rsidR="00316B35" w:rsidRPr="006F0A7B">
      <w:pPr>
        <w:pStyle w:val="Tijeloteksta"/>
        <w:numPr>
          <w:ilvl w:val="0"/>
          <w:numId w:val="24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>Nalaže se</w:t>
      </w:r>
      <w:r w:rsidR="003C12E3" w:rsidRPr="006F0A7B">
        <w:rPr>
          <w:rFonts w:cs="Times New Roman" w:hAnsi="Times New Roman" w:ascii="Times New Roman"/>
          <w:sz w:val="24"/>
        </w:rPr>
        <w:t xml:space="preserve"> </w:t>
      </w:r>
      <w:r w:rsidR="009C7F61" w:rsidRPr="006F0A7B">
        <w:rPr>
          <w:rFonts w:cs="Times New Roman" w:hAnsi="Times New Roman" w:ascii="Times New Roman"/>
          <w:sz w:val="24"/>
        </w:rPr>
        <w:t xml:space="preserve"> </w:t>
      </w:r>
      <w:r w:rsidR="003C12E3" w:rsidRPr="006F0A7B">
        <w:rPr>
          <w:rFonts w:cs="Times New Roman" w:hAnsi="Times New Roman" w:ascii="Times New Roman"/>
          <w:sz w:val="24"/>
        </w:rPr>
        <w:t xml:space="preserve">zemljišnoknjižnom odjelu </w:t>
      </w:r>
      <w:r w:rsidR="00281F3A" w:rsidRPr="006F0A7B">
        <w:rPr>
          <w:rFonts w:cs="Times New Roman" w:hAnsi="Times New Roman" w:ascii="Times New Roman"/>
          <w:sz w:val="24"/>
        </w:rPr>
        <w:t>Općinskog suda u Velikoj Gorici</w:t>
      </w:r>
      <w:r w:rsidR="003C12E3" w:rsidRPr="006F0A7B">
        <w:rPr>
          <w:rFonts w:cs="Times New Roman" w:hAnsi="Times New Roman" w:ascii="Times New Roman"/>
          <w:sz w:val="24"/>
        </w:rPr>
        <w:t xml:space="preserve"> </w:t>
      </w:r>
      <w:r w:rsidR="00816661">
        <w:rPr>
          <w:rFonts w:cs="Times New Roman" w:hAnsi="Times New Roman" w:ascii="Times New Roman"/>
          <w:sz w:val="24"/>
        </w:rPr>
        <w:t>na nekretnini</w:t>
      </w:r>
      <w:r w:rsidR="00A17E26" w:rsidRPr="006F0A7B">
        <w:rPr>
          <w:rFonts w:cs="Times New Roman" w:hAnsi="Times New Roman" w:ascii="Times New Roman"/>
          <w:sz w:val="24"/>
        </w:rPr>
        <w:t xml:space="preserve"> </w:t>
      </w:r>
      <w:r w:rsidR="00816661">
        <w:rPr>
          <w:rFonts w:cs="Times New Roman" w:hAnsi="Times New Roman" w:ascii="Times New Roman"/>
          <w:sz w:val="24"/>
        </w:rPr>
        <w:t>navedenoj</w:t>
      </w:r>
      <w:r w:rsidR="001F72F3" w:rsidRPr="006F0A7B">
        <w:rPr>
          <w:rFonts w:cs="Times New Roman" w:hAnsi="Times New Roman" w:ascii="Times New Roman"/>
          <w:sz w:val="24"/>
        </w:rPr>
        <w:t xml:space="preserve"> </w:t>
      </w:r>
      <w:r w:rsidR="00B46FDC" w:rsidRPr="006F0A7B">
        <w:rPr>
          <w:rFonts w:cs="Times New Roman" w:hAnsi="Times New Roman" w:ascii="Times New Roman"/>
          <w:sz w:val="24"/>
        </w:rPr>
        <w:t>pod točkom I</w:t>
      </w:r>
      <w:r w:rsidR="00A17E26" w:rsidRPr="006F0A7B">
        <w:rPr>
          <w:rFonts w:cs="Times New Roman" w:hAnsi="Times New Roman" w:ascii="Times New Roman"/>
          <w:sz w:val="24"/>
        </w:rPr>
        <w:t>)</w:t>
      </w:r>
      <w:r w:rsidRPr="006F0A7B">
        <w:rPr>
          <w:rFonts w:cs="Times New Roman" w:hAnsi="Times New Roman" w:ascii="Times New Roman"/>
          <w:sz w:val="24"/>
        </w:rPr>
        <w:t xml:space="preserve"> ovog rješenja, izvršiti </w:t>
      </w:r>
      <w:r w:rsidR="002D0A5C" w:rsidRPr="006F0A7B">
        <w:rPr>
          <w:rFonts w:cs="Times New Roman" w:hAnsi="Times New Roman" w:ascii="Times New Roman"/>
          <w:sz w:val="24"/>
        </w:rPr>
        <w:t xml:space="preserve">upis prava vlasništva u korist </w:t>
      </w:r>
      <w:r w:rsidRPr="006F0A7B">
        <w:rPr>
          <w:rFonts w:cs="Times New Roman" w:hAnsi="Times New Roman" w:ascii="Times New Roman"/>
          <w:sz w:val="24"/>
        </w:rPr>
        <w:t xml:space="preserve">kupca </w:t>
      </w:r>
      <w:r w:rsidR="006F0A7B" w:rsidRPr="006F0A7B">
        <w:rPr>
          <w:rFonts w:cs="Times New Roman" w:hAnsi="Times New Roman" w:ascii="Times New Roman"/>
          <w:sz w:val="24"/>
        </w:rPr>
        <w:t xml:space="preserve">VIA GRADNJA d.o.o., Velika Gorica, Matije Slatinskog 4, OIB: 36153909859  </w:t>
      </w:r>
      <w:r w:rsidRPr="006F0A7B">
        <w:rPr>
          <w:rFonts w:cs="Times New Roman" w:hAnsi="Times New Roman" w:ascii="Times New Roman"/>
          <w:sz w:val="24"/>
        </w:rPr>
        <w:t>te izv</w:t>
      </w:r>
      <w:r w:rsidR="00A8541D" w:rsidRPr="006F0A7B">
        <w:rPr>
          <w:rFonts w:cs="Times New Roman" w:hAnsi="Times New Roman" w:ascii="Times New Roman"/>
          <w:sz w:val="24"/>
        </w:rPr>
        <w:t xml:space="preserve">ršiti brisanje prava, tereta i </w:t>
      </w:r>
      <w:r w:rsidR="00816661">
        <w:rPr>
          <w:rFonts w:cs="Times New Roman" w:hAnsi="Times New Roman" w:ascii="Times New Roman"/>
          <w:sz w:val="24"/>
        </w:rPr>
        <w:t>zabilježbi navedenih u točci IV</w:t>
      </w:r>
      <w:r w:rsidR="00A8541D" w:rsidRPr="006F0A7B">
        <w:rPr>
          <w:rFonts w:cs="Times New Roman" w:hAnsi="Times New Roman" w:ascii="Times New Roman"/>
          <w:sz w:val="24"/>
        </w:rPr>
        <w:t>)</w:t>
      </w:r>
      <w:r w:rsidRPr="006F0A7B">
        <w:rPr>
          <w:rFonts w:cs="Times New Roman" w:hAnsi="Times New Roman" w:ascii="Times New Roman"/>
          <w:sz w:val="24"/>
        </w:rPr>
        <w:t xml:space="preserve"> ovog rješenja, sve na temelju pravomoćnog rješenja o dosudi i Potvrde ovog suda da je kupac položio </w:t>
      </w:r>
      <w:r w:rsidR="00BB70D5" w:rsidRPr="006F0A7B">
        <w:rPr>
          <w:rFonts w:cs="Times New Roman" w:hAnsi="Times New Roman" w:ascii="Times New Roman"/>
          <w:sz w:val="24"/>
        </w:rPr>
        <w:t>cjelokupnu</w:t>
      </w:r>
      <w:r w:rsidRPr="006F0A7B">
        <w:rPr>
          <w:rFonts w:cs="Times New Roman" w:hAnsi="Times New Roman" w:ascii="Times New Roman"/>
          <w:sz w:val="24"/>
        </w:rPr>
        <w:t xml:space="preserve"> </w:t>
      </w:r>
      <w:r w:rsidR="00BB70D5" w:rsidRPr="006F0A7B">
        <w:rPr>
          <w:rFonts w:cs="Times New Roman" w:hAnsi="Times New Roman" w:ascii="Times New Roman"/>
          <w:sz w:val="24"/>
        </w:rPr>
        <w:t>kupovninu.</w:t>
      </w:r>
    </w:p>
    <w:p w:rsidRDefault="008619D1" w:rsidP="00C70BBD" w:rsidR="008619D1" w:rsidRPr="006F0A7B">
      <w:pPr>
        <w:tabs>
          <w:tab w:pos="0" w:val="num"/>
        </w:tabs>
        <w:jc w:val="both"/>
      </w:pPr>
    </w:p>
    <w:p w:rsidRDefault="001F72F3" w:rsidP="006F0A7B" w:rsidR="00316B35" w:rsidRPr="006F0A7B">
      <w:pPr>
        <w:pStyle w:val="Odlomakpopisa"/>
        <w:numPr>
          <w:ilvl w:val="0"/>
          <w:numId w:val="24"/>
        </w:numPr>
        <w:jc w:val="both"/>
      </w:pPr>
      <w:r w:rsidRPr="006F0A7B">
        <w:t>Nekretnine</w:t>
      </w:r>
      <w:r w:rsidR="00B46FDC" w:rsidRPr="006F0A7B">
        <w:t xml:space="preserve"> iz točke I</w:t>
      </w:r>
      <w:r w:rsidR="00A17E26" w:rsidRPr="006F0A7B">
        <w:t>)</w:t>
      </w:r>
      <w:r w:rsidR="00316B35" w:rsidRPr="006F0A7B">
        <w:t xml:space="preserve"> ovog rješenja predat će se kupcu, zaključkom o predaji nekretnina, nakon što ovo rješenje postane pravom</w:t>
      </w:r>
      <w:r w:rsidR="00A17E26" w:rsidRPr="006F0A7B">
        <w:t xml:space="preserve">oćno i nakon što kupac uplati </w:t>
      </w:r>
      <w:r w:rsidR="00BB70D5" w:rsidRPr="006F0A7B">
        <w:t xml:space="preserve">kupovninu, </w:t>
      </w:r>
      <w:r w:rsidR="00316B35" w:rsidRPr="006F0A7B">
        <w:t>nakon čega on stupa u posjed istih.</w:t>
      </w:r>
    </w:p>
    <w:p w:rsidRDefault="008619D1" w:rsidP="00C70BBD" w:rsidR="008619D1" w:rsidRPr="006F0A7B">
      <w:pPr>
        <w:tabs>
          <w:tab w:pos="0" w:val="num"/>
        </w:tabs>
        <w:ind w:hanging="1080"/>
        <w:jc w:val="both"/>
      </w:pPr>
    </w:p>
    <w:p w:rsidRDefault="00316B35" w:rsidP="006F0A7B" w:rsidR="00316B35" w:rsidRPr="006F0A7B">
      <w:pPr>
        <w:pStyle w:val="Odlomakpopisa"/>
        <w:numPr>
          <w:ilvl w:val="0"/>
          <w:numId w:val="24"/>
        </w:numPr>
        <w:jc w:val="both"/>
      </w:pPr>
      <w:r w:rsidRPr="006F0A7B">
        <w:t xml:space="preserve">Ako kupac ne uplati </w:t>
      </w:r>
      <w:r w:rsidR="00BB70D5" w:rsidRPr="006F0A7B">
        <w:t>kupovninu</w:t>
      </w:r>
      <w:r w:rsidRPr="006F0A7B">
        <w:t xml:space="preserve"> u roku određenim ovim rješenjem, sud će posebnim rješenjem prodaju oglasiti nevažećom i odrediti novu prodaju uz uvjete određene za prodaju koja je oglašena nevažećom.</w:t>
      </w:r>
    </w:p>
    <w:p w:rsidRDefault="008619D1" w:rsidP="00C70BBD" w:rsidR="008619D1" w:rsidRPr="006F0A7B">
      <w:pPr>
        <w:tabs>
          <w:tab w:pos="0" w:val="num"/>
        </w:tabs>
        <w:ind w:hanging="1080"/>
        <w:jc w:val="both"/>
      </w:pPr>
    </w:p>
    <w:p w:rsidRDefault="00316B35" w:rsidP="006F0A7B" w:rsidR="00BB70D5" w:rsidRPr="006F0A7B">
      <w:pPr>
        <w:pStyle w:val="Odlomakpopisa"/>
        <w:numPr>
          <w:ilvl w:val="0"/>
          <w:numId w:val="24"/>
        </w:numPr>
        <w:jc w:val="both"/>
      </w:pPr>
      <w:r w:rsidRPr="006F0A7B">
        <w:t xml:space="preserve">Nalaže se </w:t>
      </w:r>
      <w:r w:rsidR="006F0A7B">
        <w:t xml:space="preserve">zemljišnoknjižnom odjelu Općinskog suda u Velikoj Gorici </w:t>
      </w:r>
      <w:r w:rsidR="009D409C" w:rsidRPr="006F0A7B">
        <w:t xml:space="preserve">zabilježiti </w:t>
      </w:r>
      <w:r w:rsidRPr="006F0A7B">
        <w:t>u zemlj</w:t>
      </w:r>
      <w:r w:rsidR="001F72F3" w:rsidRPr="006F0A7B">
        <w:t>išnim knjigama dosudu nekretnina navedenih</w:t>
      </w:r>
      <w:r w:rsidR="00B46FDC" w:rsidRPr="006F0A7B">
        <w:t xml:space="preserve"> u točci I</w:t>
      </w:r>
      <w:r w:rsidR="00A17E26" w:rsidRPr="006F0A7B">
        <w:t>)</w:t>
      </w:r>
      <w:r w:rsidRPr="006F0A7B">
        <w:t xml:space="preserve"> ovog rješenja.</w:t>
      </w:r>
    </w:p>
    <w:p w:rsidRDefault="00F73EBD" w:rsidP="00C70BBD" w:rsidR="00F73EBD" w:rsidRPr="006F0A7B">
      <w:pPr>
        <w:pStyle w:val="Odlomakpopisa"/>
        <w:jc w:val="both"/>
      </w:pPr>
    </w:p>
    <w:p w:rsidRDefault="00316B35" w:rsidP="006F0A7B" w:rsidR="00316B35" w:rsidRPr="006F0A7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>Obrazloženje</w:t>
      </w:r>
    </w:p>
    <w:p w:rsidRDefault="00316B35" w:rsidP="00C70BBD" w:rsidR="00316B35" w:rsidRPr="006F0A7B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C70BBD" w:rsidR="00316B35" w:rsidRPr="006F0A7B">
      <w:pPr>
        <w:jc w:val="both"/>
      </w:pPr>
      <w:r w:rsidRPr="006F0A7B">
        <w:tab/>
      </w:r>
      <w:r w:rsidR="001F72F3" w:rsidRPr="006F0A7B">
        <w:t>Nekretnine stečajnog dužnika navedene</w:t>
      </w:r>
      <w:r w:rsidR="00B46FDC" w:rsidRPr="006F0A7B">
        <w:t xml:space="preserve"> pod točkom I</w:t>
      </w:r>
      <w:r w:rsidR="00A17E26" w:rsidRPr="006F0A7B">
        <w:t>)</w:t>
      </w:r>
      <w:r w:rsidRPr="006F0A7B">
        <w:t xml:space="preserve"> ovog rješenja prodavan</w:t>
      </w:r>
      <w:r w:rsidR="001F72F3" w:rsidRPr="006F0A7B">
        <w:t>e</w:t>
      </w:r>
      <w:r w:rsidRPr="006F0A7B">
        <w:t xml:space="preserve"> </w:t>
      </w:r>
      <w:r w:rsidR="001F72F3" w:rsidRPr="006F0A7B">
        <w:t>su</w:t>
      </w:r>
      <w:r w:rsidRPr="006F0A7B">
        <w:t xml:space="preserve"> u stečajnom postupku temeljem odredbe čl. 164</w:t>
      </w:r>
      <w:r w:rsidR="000E2328" w:rsidRPr="006F0A7B">
        <w:t>.</w:t>
      </w:r>
      <w:r w:rsidRPr="006F0A7B">
        <w:t xml:space="preserve">  Stečajnog zakona (NN broj 44/96, 29/99, 129/00, 123/03, 82/06, 116/10, 25/</w:t>
      </w:r>
      <w:r w:rsidR="005F4A67" w:rsidRPr="006F0A7B">
        <w:t>12, 133/12; dalje  u tekstu SZ)</w:t>
      </w:r>
      <w:r w:rsidR="00841956" w:rsidRPr="006F0A7B">
        <w:t>, a koji se u ovom stečajnom postupku primjenjuje temeljem odredbe čl. 441 st. 1 Stečajnog zakona (NN 71/15, 104/17)</w:t>
      </w:r>
      <w:r w:rsidRPr="006F0A7B">
        <w:t xml:space="preserve"> uz odgovarajuću primjenu odredaba pravila o ovrsi na nekretninama. </w:t>
      </w:r>
    </w:p>
    <w:p w:rsidRDefault="00841956" w:rsidP="00C70BBD" w:rsidR="00976F72" w:rsidRPr="006F0A7B">
      <w:pPr>
        <w:jc w:val="both"/>
      </w:pPr>
      <w:r w:rsidRPr="006F0A7B">
        <w:tab/>
        <w:t xml:space="preserve">Gore navedeni kupac dao je najpovoljniju ponudu na javnoj dražbi održanoj dana </w:t>
      </w:r>
      <w:r w:rsidR="00032A4D">
        <w:t>17. siječnja 2019</w:t>
      </w:r>
      <w:r w:rsidRPr="006F0A7B">
        <w:t xml:space="preserve">. godine, te time ispunio uvjete da mu se nekretnina koja je bila predmet prodaje dosudi. </w:t>
      </w:r>
    </w:p>
    <w:p w:rsidRDefault="00316B35" w:rsidP="00C70BBD" w:rsidR="003829E3" w:rsidRPr="006F0A7B">
      <w:pPr>
        <w:pStyle w:val="Tijeloteksta2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6F0A7B">
        <w:rPr>
          <w:rFonts w:cs="Times New Roman" w:hAnsi="Times New Roman" w:ascii="Times New Roman"/>
          <w:sz w:val="24"/>
        </w:rPr>
        <w:t>.)</w:t>
      </w:r>
      <w:r w:rsidR="0048612C" w:rsidRPr="006F0A7B">
        <w:rPr>
          <w:rFonts w:cs="Times New Roman" w:hAnsi="Times New Roman" w:ascii="Times New Roman"/>
          <w:sz w:val="24"/>
        </w:rPr>
        <w:t xml:space="preserve"> rješenja sud će posebnim </w:t>
      </w:r>
      <w:r w:rsidRPr="006F0A7B">
        <w:rPr>
          <w:rFonts w:cs="Times New Roman" w:hAnsi="Times New Roman" w:ascii="Times New Roman"/>
          <w:sz w:val="24"/>
        </w:rPr>
        <w:t xml:space="preserve">zaključkom odrediti da se nekretnina preda u posjed kupcu, a također će tada i zemljišnoknjižnom sudu dostaviti </w:t>
      </w:r>
      <w:r w:rsidR="00A17E26" w:rsidRPr="006F0A7B">
        <w:rPr>
          <w:rFonts w:cs="Times New Roman" w:hAnsi="Times New Roman" w:ascii="Times New Roman"/>
          <w:sz w:val="24"/>
        </w:rPr>
        <w:t>P</w:t>
      </w:r>
      <w:r w:rsidRPr="006F0A7B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6F0A7B">
        <w:rPr>
          <w:rFonts w:cs="Times New Roman" w:hAnsi="Times New Roman" w:ascii="Times New Roman"/>
          <w:sz w:val="24"/>
        </w:rPr>
        <w:t xml:space="preserve"> </w:t>
      </w:r>
      <w:r w:rsidR="00FB682A" w:rsidRPr="006F0A7B">
        <w:rPr>
          <w:rFonts w:cs="Times New Roman" w:hAnsi="Times New Roman" w:ascii="Times New Roman"/>
          <w:sz w:val="24"/>
        </w:rPr>
        <w:t>108. Ovršnog zakona</w:t>
      </w:r>
      <w:r w:rsidR="00841956" w:rsidRPr="006F0A7B">
        <w:rPr>
          <w:rFonts w:cs="Times New Roman" w:hAnsi="Times New Roman" w:ascii="Times New Roman"/>
          <w:sz w:val="24"/>
        </w:rPr>
        <w:t xml:space="preserve"> </w:t>
      </w:r>
      <w:r w:rsidR="00FB682A" w:rsidRPr="006F0A7B">
        <w:rPr>
          <w:rFonts w:cs="Times New Roman" w:hAnsi="Times New Roman" w:ascii="Times New Roman"/>
          <w:sz w:val="24"/>
        </w:rPr>
        <w:t>(</w:t>
      </w:r>
      <w:r w:rsidR="00841956" w:rsidRPr="006F0A7B">
        <w:rPr>
          <w:rFonts w:cs="Times New Roman" w:hAnsi="Times New Roman" w:ascii="Times New Roman"/>
          <w:sz w:val="24"/>
        </w:rPr>
        <w:t>NN 112/12 do 73/17)</w:t>
      </w:r>
      <w:r w:rsidRPr="006F0A7B">
        <w:rPr>
          <w:rFonts w:cs="Times New Roman" w:hAnsi="Times New Roman" w:ascii="Times New Roman"/>
          <w:sz w:val="24"/>
        </w:rPr>
        <w:t>.</w:t>
      </w:r>
    </w:p>
    <w:p w:rsidRDefault="004C50DE" w:rsidP="00032A4D" w:rsidR="002F6188" w:rsidRPr="006F0A7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>U</w:t>
      </w:r>
      <w:r w:rsidR="002F6188" w:rsidRPr="006F0A7B">
        <w:rPr>
          <w:rFonts w:cs="Times New Roman" w:hAnsi="Times New Roman" w:ascii="Times New Roman"/>
          <w:sz w:val="24"/>
        </w:rPr>
        <w:t xml:space="preserve"> Zagreb</w:t>
      </w:r>
      <w:r w:rsidR="00F642D1" w:rsidRPr="006F0A7B">
        <w:rPr>
          <w:rFonts w:cs="Times New Roman" w:hAnsi="Times New Roman" w:ascii="Times New Roman"/>
          <w:sz w:val="24"/>
        </w:rPr>
        <w:t xml:space="preserve">u, </w:t>
      </w:r>
      <w:r w:rsidR="00032A4D">
        <w:rPr>
          <w:rFonts w:cs="Times New Roman" w:hAnsi="Times New Roman" w:ascii="Times New Roman"/>
          <w:sz w:val="24"/>
        </w:rPr>
        <w:t xml:space="preserve">17. siječnja 2019. </w:t>
      </w:r>
    </w:p>
    <w:p w:rsidRDefault="002F6188" w:rsidP="00C70BBD" w:rsidR="00AE3B02" w:rsidRPr="006F0A7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ab/>
        <w:t xml:space="preserve"> </w:t>
      </w:r>
      <w:r w:rsidR="003A466E" w:rsidRPr="006F0A7B">
        <w:rPr>
          <w:rFonts w:cs="Times New Roman" w:hAnsi="Times New Roman" w:ascii="Times New Roman"/>
          <w:sz w:val="24"/>
        </w:rPr>
        <w:tab/>
      </w:r>
      <w:r w:rsidRPr="006F0A7B">
        <w:rPr>
          <w:rFonts w:cs="Times New Roman" w:hAnsi="Times New Roman" w:ascii="Times New Roman"/>
          <w:sz w:val="24"/>
        </w:rPr>
        <w:t xml:space="preserve">   </w:t>
      </w:r>
      <w:r w:rsidR="00F642D1" w:rsidRPr="006F0A7B">
        <w:rPr>
          <w:rFonts w:cs="Times New Roman" w:hAnsi="Times New Roman" w:ascii="Times New Roman"/>
          <w:sz w:val="24"/>
        </w:rPr>
        <w:tab/>
      </w:r>
      <w:r w:rsidR="002D0A5C" w:rsidRPr="006F0A7B">
        <w:rPr>
          <w:rFonts w:cs="Times New Roman" w:hAnsi="Times New Roman" w:ascii="Times New Roman"/>
          <w:sz w:val="24"/>
        </w:rPr>
        <w:t xml:space="preserve"> </w:t>
      </w:r>
      <w:r w:rsidRPr="006F0A7B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C70BBD" w:rsidR="00E5189D" w:rsidRPr="006F0A7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6F0A7B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6F0A7B">
        <w:rPr>
          <w:rFonts w:cs="Times New Roman" w:hAnsi="Times New Roman" w:ascii="Times New Roman"/>
          <w:sz w:val="24"/>
        </w:rPr>
        <w:tab/>
      </w:r>
      <w:r w:rsidR="0048612C" w:rsidRPr="006F0A7B">
        <w:rPr>
          <w:rFonts w:cs="Times New Roman" w:hAnsi="Times New Roman" w:ascii="Times New Roman"/>
          <w:sz w:val="24"/>
        </w:rPr>
        <w:t xml:space="preserve"> </w:t>
      </w:r>
      <w:r w:rsidR="00A55F7F" w:rsidRPr="006F0A7B">
        <w:rPr>
          <w:rFonts w:cs="Times New Roman" w:hAnsi="Times New Roman" w:ascii="Times New Roman"/>
          <w:sz w:val="24"/>
        </w:rPr>
        <w:t xml:space="preserve"> </w:t>
      </w:r>
      <w:r w:rsidR="004C50DE" w:rsidRPr="006F0A7B">
        <w:rPr>
          <w:rFonts w:cs="Times New Roman" w:hAnsi="Times New Roman" w:ascii="Times New Roman"/>
          <w:sz w:val="24"/>
        </w:rPr>
        <w:t>Nevenka Siladi Rstić</w:t>
      </w:r>
      <w:r w:rsidR="002779B4">
        <w:rPr>
          <w:rFonts w:cs="Times New Roman" w:hAnsi="Times New Roman" w:ascii="Times New Roman"/>
          <w:sz w:val="24"/>
        </w:rPr>
        <w:t>,v.r.</w:t>
      </w:r>
    </w:p>
    <w:p w:rsidRDefault="00BF6B7D" w:rsidP="00C70BBD" w:rsidR="00BF6B7D" w:rsidRPr="006F0A7B">
      <w:pPr>
        <w:jc w:val="both"/>
        <w:rPr>
          <w:i/>
        </w:rPr>
      </w:pPr>
      <w:r w:rsidRPr="006F0A7B">
        <w:rPr>
          <w:i/>
        </w:rPr>
        <w:t>UPUTA O PRAVNOM LIJEKU:</w:t>
      </w:r>
    </w:p>
    <w:p w:rsidRDefault="00BF6B7D" w:rsidP="002779B4" w:rsidR="004863BB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6F0A7B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2779B4" w:rsidP="002779B4" w:rsidR="002779B4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2779B4" w:rsidR="002779B4"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t>Za točnost otpravka-ovl. službenik</w:t>
      </w:r>
    </w:p>
    <w:p w:rsidRDefault="002779B4" w:rsidP="002779B4" w:rsidR="002779B4" w:rsidRPr="006F0A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71938" w:rsidP="00C70BBD" w:rsidR="00171938" w:rsidRPr="006F0A7B">
      <w:pPr>
        <w:jc w:val="both"/>
      </w:pPr>
    </w:p>
    <w:sectPr w:rsidSect="002779B4" w:rsidR="00171938" w:rsidRPr="006F0A7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851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06D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46FDC">
      <w:t>47. St-</w:t>
    </w:r>
    <w:r w:rsidR="00281F3A">
      <w:t>1296/13-58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09C" w:rsidP="009D409C" w:rsidR="009D409C">
    <w:pPr>
      <w:pStyle w:val="Zaglavlje"/>
    </w:pPr>
  </w:p>
  <w:p w:rsidRDefault="009D409C" w:rsidP="009D409C" w:rsidR="009D409C">
    <w:pPr>
      <w:pStyle w:val="Zaglavlje"/>
    </w:pPr>
  </w:p>
  <w:p w:rsidRDefault="009D409C" w:rsidP="009D409C" w:rsidR="00A8541D">
    <w:pPr>
      <w:pStyle w:val="Zaglavlje"/>
      <w:rPr>
        <w:sz w:val="20"/>
        <w:szCs w:val="20"/>
      </w:rPr>
    </w:pPr>
    <w:r>
      <w:tab/>
    </w:r>
    <w:r>
      <w:tab/>
      <w:t xml:space="preserve">   </w:t>
    </w:r>
    <w:r w:rsidR="00B46FDC">
      <w:t>47. St-</w:t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93C4F">
      <w:t>1296/13-58</w:t>
    </w:r>
  </w:p>
  <w:p w:rsidRDefault="009D409C" w:rsidP="009D409C" w:rsidR="009D409C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B46FDC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A518BD"/>
    <w:multiLevelType w:val="hybridMultilevel"/>
    <w:tmpl w:val="2EE20D9E"/>
    <w:lvl w:tplc="EC04F200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C3764B"/>
    <w:multiLevelType w:val="hybridMultilevel"/>
    <w:tmpl w:val="D2E64458"/>
    <w:lvl w:tplc="652259C8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2">
    <w:nsid w:val="30805048"/>
    <w:multiLevelType w:val="hybridMultilevel"/>
    <w:tmpl w:val="FAC8645E"/>
    <w:lvl w:tplc="815AC9CA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57920C9"/>
    <w:multiLevelType w:val="hybridMultilevel"/>
    <w:tmpl w:val="279E30FA"/>
    <w:lvl w:tplc="54083AFC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8E02D09"/>
    <w:multiLevelType w:val="hybridMultilevel"/>
    <w:tmpl w:val="6FD6CCC8"/>
    <w:lvl w:tplc="CF1AC73A" w:ilvl="0">
      <w:start w:val="47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6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7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B2D53F3"/>
    <w:multiLevelType w:val="hybridMultilevel"/>
    <w:tmpl w:val="279E30FA"/>
    <w:lvl w:tplc="54083AFC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1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5F004CD"/>
    <w:multiLevelType w:val="hybridMultilevel"/>
    <w:tmpl w:val="F5C413FA"/>
    <w:lvl w:tplc="B69E726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7D72E2"/>
    <w:multiLevelType w:val="hybridMultilevel"/>
    <w:tmpl w:val="585EA286"/>
    <w:lvl w:tplc="679AEB10" w:ilvl="0">
      <w:start w:val="3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6">
    <w:nsid w:val="6D2C7A23"/>
    <w:multiLevelType w:val="hybridMultilevel"/>
    <w:tmpl w:val="279E30FA"/>
    <w:lvl w:tplc="54083AFC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7"/>
  </w:num>
  <w:num w:numId="2">
    <w:abstractNumId w:val="1"/>
  </w:num>
  <w:num w:numId="3">
    <w:abstractNumId w:val="25"/>
  </w:num>
  <w:num w:numId="4">
    <w:abstractNumId w:val="14"/>
  </w:num>
  <w:num w:numId="5">
    <w:abstractNumId w:val="16"/>
  </w:num>
  <w:num w:numId="6">
    <w:abstractNumId w:val="28"/>
  </w:num>
  <w:num w:numId="7">
    <w:abstractNumId w:val="11"/>
  </w:num>
  <w:num w:numId="8">
    <w:abstractNumId w:val="0"/>
  </w:num>
  <w:num w:numId="9">
    <w:abstractNumId w:val="23"/>
  </w:num>
  <w:num w:numId="10">
    <w:abstractNumId w:val="3"/>
  </w:num>
  <w:num w:numId="11">
    <w:abstractNumId w:val="2"/>
  </w:num>
  <w:num w:numId="12">
    <w:abstractNumId w:val="29"/>
  </w:num>
  <w:num w:numId="13">
    <w:abstractNumId w:val="10"/>
  </w:num>
  <w:num w:numId="14">
    <w:abstractNumId w:val="8"/>
  </w:num>
  <w:num w:numId="15">
    <w:abstractNumId w:val="21"/>
  </w:num>
  <w:num w:numId="16">
    <w:abstractNumId w:val="9"/>
  </w:num>
  <w:num w:numId="17">
    <w:abstractNumId w:val="6"/>
  </w:num>
  <w:num w:numId="18">
    <w:abstractNumId w:val="20"/>
  </w:num>
  <w:num w:numId="19">
    <w:abstractNumId w:val="5"/>
  </w:num>
  <w:num w:numId="20">
    <w:abstractNumId w:val="17"/>
  </w:num>
  <w:num w:numId="21">
    <w:abstractNumId w:val="18"/>
  </w:num>
  <w:num w:numId="22">
    <w:abstractNumId w:val="22"/>
  </w:num>
  <w:num w:numId="23">
    <w:abstractNumId w:val="7"/>
  </w:num>
  <w:num w:numId="24">
    <w:abstractNumId w:val="19"/>
  </w:num>
  <w:num w:numId="25">
    <w:abstractNumId w:val="24"/>
  </w:num>
  <w:num w:numId="26">
    <w:abstractNumId w:val="4"/>
  </w:num>
  <w:num w:numId="27">
    <w:abstractNumId w:val="26"/>
  </w:num>
  <w:num w:numId="28">
    <w:abstractNumId w:val="13"/>
  </w:num>
  <w:num w:numId="29">
    <w:abstractNumId w:val="12"/>
  </w:num>
  <w:num w:numId="30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2A4D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C4662"/>
    <w:rsid w:val="000D4B7E"/>
    <w:rsid w:val="000E1F05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93C4F"/>
    <w:rsid w:val="001B7C99"/>
    <w:rsid w:val="001D1CA1"/>
    <w:rsid w:val="001D722A"/>
    <w:rsid w:val="001E280A"/>
    <w:rsid w:val="001E3678"/>
    <w:rsid w:val="001F1838"/>
    <w:rsid w:val="001F3A92"/>
    <w:rsid w:val="001F5360"/>
    <w:rsid w:val="001F72F3"/>
    <w:rsid w:val="00200509"/>
    <w:rsid w:val="002104E9"/>
    <w:rsid w:val="00212984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779B4"/>
    <w:rsid w:val="00281F3A"/>
    <w:rsid w:val="00290A8D"/>
    <w:rsid w:val="002A12CC"/>
    <w:rsid w:val="002B2E3C"/>
    <w:rsid w:val="002B4A74"/>
    <w:rsid w:val="002C349E"/>
    <w:rsid w:val="002C7C03"/>
    <w:rsid w:val="002D0845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0F83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480E"/>
    <w:rsid w:val="0037763C"/>
    <w:rsid w:val="003829E3"/>
    <w:rsid w:val="0038673A"/>
    <w:rsid w:val="00394AB5"/>
    <w:rsid w:val="003965A7"/>
    <w:rsid w:val="00397F88"/>
    <w:rsid w:val="003A1A33"/>
    <w:rsid w:val="003A466E"/>
    <w:rsid w:val="003A76C5"/>
    <w:rsid w:val="003B221B"/>
    <w:rsid w:val="003B6977"/>
    <w:rsid w:val="003C12E3"/>
    <w:rsid w:val="003C1538"/>
    <w:rsid w:val="003C5395"/>
    <w:rsid w:val="003C611C"/>
    <w:rsid w:val="003C77A7"/>
    <w:rsid w:val="003E34FC"/>
    <w:rsid w:val="003F462E"/>
    <w:rsid w:val="004064A3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12C"/>
    <w:rsid w:val="004863BB"/>
    <w:rsid w:val="00486DD7"/>
    <w:rsid w:val="004A06D3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00F3"/>
    <w:rsid w:val="00535B53"/>
    <w:rsid w:val="00537753"/>
    <w:rsid w:val="00556105"/>
    <w:rsid w:val="00556CF6"/>
    <w:rsid w:val="005578D5"/>
    <w:rsid w:val="005619B3"/>
    <w:rsid w:val="00577629"/>
    <w:rsid w:val="0058045F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5F4A67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0A2"/>
    <w:rsid w:val="0069526B"/>
    <w:rsid w:val="00697794"/>
    <w:rsid w:val="006A09F8"/>
    <w:rsid w:val="006A7671"/>
    <w:rsid w:val="006A771B"/>
    <w:rsid w:val="006B055B"/>
    <w:rsid w:val="006B59DB"/>
    <w:rsid w:val="006C19EA"/>
    <w:rsid w:val="006C61FB"/>
    <w:rsid w:val="006D3162"/>
    <w:rsid w:val="006F0904"/>
    <w:rsid w:val="006F0A7B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607DD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1F30"/>
    <w:rsid w:val="007C5ADA"/>
    <w:rsid w:val="007D211A"/>
    <w:rsid w:val="007F2207"/>
    <w:rsid w:val="007F7513"/>
    <w:rsid w:val="008022C9"/>
    <w:rsid w:val="00810ED6"/>
    <w:rsid w:val="00816661"/>
    <w:rsid w:val="008303E6"/>
    <w:rsid w:val="00830907"/>
    <w:rsid w:val="00834D44"/>
    <w:rsid w:val="00841956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4187D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B69F2"/>
    <w:rsid w:val="009C7F61"/>
    <w:rsid w:val="009D2C79"/>
    <w:rsid w:val="009D32B8"/>
    <w:rsid w:val="009D409C"/>
    <w:rsid w:val="009D4D92"/>
    <w:rsid w:val="009D7ACC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41D"/>
    <w:rsid w:val="00A85943"/>
    <w:rsid w:val="00AB3E2A"/>
    <w:rsid w:val="00AD4785"/>
    <w:rsid w:val="00AD6F5A"/>
    <w:rsid w:val="00AE3B02"/>
    <w:rsid w:val="00AE5F56"/>
    <w:rsid w:val="00AE7BD4"/>
    <w:rsid w:val="00B03786"/>
    <w:rsid w:val="00B03B2F"/>
    <w:rsid w:val="00B06BF4"/>
    <w:rsid w:val="00B13D71"/>
    <w:rsid w:val="00B21244"/>
    <w:rsid w:val="00B22DD3"/>
    <w:rsid w:val="00B34DDB"/>
    <w:rsid w:val="00B46FDC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A62F6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0F7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42B6F"/>
    <w:rsid w:val="00C53BCA"/>
    <w:rsid w:val="00C65939"/>
    <w:rsid w:val="00C677CE"/>
    <w:rsid w:val="00C70BBD"/>
    <w:rsid w:val="00C77667"/>
    <w:rsid w:val="00C87EB0"/>
    <w:rsid w:val="00C903BA"/>
    <w:rsid w:val="00C9694A"/>
    <w:rsid w:val="00CC05B0"/>
    <w:rsid w:val="00CC0DDF"/>
    <w:rsid w:val="00CD08DA"/>
    <w:rsid w:val="00CE6185"/>
    <w:rsid w:val="00CF16EA"/>
    <w:rsid w:val="00D01FF9"/>
    <w:rsid w:val="00D03775"/>
    <w:rsid w:val="00D222EC"/>
    <w:rsid w:val="00D26612"/>
    <w:rsid w:val="00D27181"/>
    <w:rsid w:val="00D31067"/>
    <w:rsid w:val="00D31531"/>
    <w:rsid w:val="00D32896"/>
    <w:rsid w:val="00D3316C"/>
    <w:rsid w:val="00D3694B"/>
    <w:rsid w:val="00D370B4"/>
    <w:rsid w:val="00D4049A"/>
    <w:rsid w:val="00D4431A"/>
    <w:rsid w:val="00D508F9"/>
    <w:rsid w:val="00D63135"/>
    <w:rsid w:val="00D73F21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3C29"/>
    <w:rsid w:val="00F0437C"/>
    <w:rsid w:val="00F070A5"/>
    <w:rsid w:val="00F12CCE"/>
    <w:rsid w:val="00F12F85"/>
    <w:rsid w:val="00F20EC5"/>
    <w:rsid w:val="00F2117B"/>
    <w:rsid w:val="00F25087"/>
    <w:rsid w:val="00F25252"/>
    <w:rsid w:val="00F25534"/>
    <w:rsid w:val="00F27055"/>
    <w:rsid w:val="00F369C4"/>
    <w:rsid w:val="00F42934"/>
    <w:rsid w:val="00F5584F"/>
    <w:rsid w:val="00F56463"/>
    <w:rsid w:val="00F61726"/>
    <w:rsid w:val="00F62427"/>
    <w:rsid w:val="00F631F4"/>
    <w:rsid w:val="00F63284"/>
    <w:rsid w:val="00F642D1"/>
    <w:rsid w:val="00F72280"/>
    <w:rsid w:val="00F73EBD"/>
    <w:rsid w:val="00F815BB"/>
    <w:rsid w:val="00F81BDE"/>
    <w:rsid w:val="00F82D63"/>
    <w:rsid w:val="00F855E9"/>
    <w:rsid w:val="00F9167C"/>
    <w:rsid w:val="00F95288"/>
    <w:rsid w:val="00FA1101"/>
    <w:rsid w:val="00FB682A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true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7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9B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1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7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9B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St-1296/2013</izvorni_sadrzaj>
    <derivirana_varijabla naziv="DomainObject.Predmet.OznakaBroj_1">St-1296/2013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D. D.  društvo s ograničenom odgovornošću</izvorni_sadrzaj>
    <derivirana_varijabla naziv="DomainObject.Predmet.ProtustrankaFormated_1">  I. D. D.  društvo s ograničenom odgovornošću</derivirana_varijabla>
  </DomainObject.Predmet.ProtustrankaFormated>
  <DomainObject.Predmet.ProtustrankaFormatedOIB>
    <izvorni_sadrzaj>  I. D. D.  društvo s ograničenom odgovornošću, OIB 18997517546</izvorni_sadrzaj>
    <derivirana_varijabla naziv="DomainObject.Predmet.ProtustrankaFormatedOIB_1">  I. D. D.  društvo s ograničenom odgovornošću, OIB 18997517546</derivirana_varijabla>
  </DomainObject.Predmet.ProtustrankaFormatedOIB>
  <DomainObject.Predmet.ProtustrankaFormatedWithAdress>
    <izvorni_sadrzaj> I. D. D.  društvo s ograničenom odgovornošću, Stančićeva 4, Vukovina</izvorni_sadrzaj>
    <derivirana_varijabla naziv="DomainObject.Predmet.ProtustrankaFormatedWithAdress_1"> I. D. D.  društvo s ograničenom odgovornošću, Stančićeva 4, Vukovina</derivirana_varijabla>
  </DomainObject.Predmet.ProtustrankaFormatedWithAdress>
  <DomainObject.Predmet.ProtustrankaFormatedWithAdressOIB>
    <izvorni_sadrzaj> I. D. D.  društvo s ograničenom odgovornošću, OIB 18997517546, Stančićeva 4, Vukovina</izvorni_sadrzaj>
    <derivirana_varijabla naziv="DomainObject.Predmet.ProtustrankaFormatedWithAdressOIB_1"> I. D. D.  društvo s ograničenom odgovornošću, OIB 18997517546, Stančićeva 4, Vukovina</derivirana_varijabla>
  </DomainObject.Predmet.ProtustrankaFormatedWithAdressOIB>
  <DomainObject.Predmet.ProtustrankaWithAdress>
    <izvorni_sadrzaj>I. D. D.  društvo s ograničenom odgovornošću Stančićeva 4, Vukovina</izvorni_sadrzaj>
    <derivirana_varijabla naziv="DomainObject.Predmet.ProtustrankaWithAdress_1">I. D. D.  društvo s ograničenom odgovornošću Stančićeva 4, Vukovina</derivirana_varijabla>
  </DomainObject.Predmet.ProtustrankaWithAdress>
  <DomainObject.Predmet.ProtustrankaWithAdressOIB>
    <izvorni_sadrzaj>I. D. D.  društvo s ograničenom odgovornošću, OIB 18997517546, Stančićeva 4, Vukovina</izvorni_sadrzaj>
    <derivirana_varijabla naziv="DomainObject.Predmet.ProtustrankaWithAdressOIB_1">I. D. D.  društvo s ograničenom odgovornošću, OIB 18997517546, Stančićeva 4, Vukovina</derivirana_varijabla>
  </DomainObject.Predmet.ProtustrankaWithAdressOIB>
  <DomainObject.Predmet.ProtustrankaNazivFormated>
    <izvorni_sadrzaj>I. D. D.  društvo s ograničenom odgovornošću</izvorni_sadrzaj>
    <derivirana_varijabla naziv="DomainObject.Predmet.ProtustrankaNazivFormated_1">I. D. D.  društvo s ograničenom odgovornošću</derivirana_varijabla>
  </DomainObject.Predmet.ProtustrankaNazivFormated>
  <DomainObject.Predmet.ProtustrankaNazivFormatedOIB>
    <izvorni_sadrzaj>I. D. D.  društvo s ograničenom odgovornošću, OIB 18997517546</izvorni_sadrzaj>
    <derivirana_varijabla naziv="DomainObject.Predmet.ProtustrankaNazivFormatedOIB_1">I. D. D.  društvo s ograničenom odgovornošću, OIB 18997517546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VIA GRADNJA d.o.o. za usluge</izvorni_sadrzaj>
    <derivirana_varijabla naziv="DomainObject.Predmet.StrankaFormated_1">  FINA; VIA GRADNJA d.o.o. za usluge</derivirana_varijabla>
  </DomainObject.Predmet.StrankaFormated>
  <DomainObject.Predmet.StrankaFormatedOIB>
    <izvorni_sadrzaj>  FINA, OIB 85821130368; VIA GRADNJA d.o.o. za usluge, OIB 36153909859</izvorni_sadrzaj>
    <derivirana_varijabla naziv="DomainObject.Predmet.StrankaFormatedOIB_1">  FINA, OIB 85821130368; VIA GRADNJA d.o.o. za usluge, OIB 36153909859</derivirana_varijabla>
  </DomainObject.Predmet.StrankaFormatedOIB>
  <DomainObject.Predmet.StrankaFormatedWithAdress>
    <izvorni_sadrzaj> FINA, ALBRECHTOVA 42, 10000 Zagreb; VIA GRADNJA d.o.o. za usluge, Matije Slatinskog 4, 10410 Velika Gorica</izvorni_sadrzaj>
    <derivirana_varijabla naziv="DomainObject.Predmet.StrankaFormatedWithAdress_1"> FINA, ALBRECHTOVA 42, 10000 Zagreb; VIA GRADNJA d.o.o. za usluge, Matije Slatinskog 4, 10410 Velika Gorica</derivirana_varijabla>
  </DomainObject.Predmet.StrankaFormatedWithAdress>
  <DomainObject.Predmet.StrankaFormatedWithAdressOIB>
    <izvorni_sadrzaj> FINA, OIB 85821130368, ALBRECHTOVA 42, 10000 Zagreb; VIA GRADNJA d.o.o. za usluge, OIB 36153909859, Matije Slatinskog 4, 10410 Velika Gorica</izvorni_sadrzaj>
    <derivirana_varijabla naziv="DomainObject.Predmet.StrankaFormatedWithAdressOIB_1"> FINA, OIB 85821130368, ALBRECHTOVA 42, 10000 Zagreb; VIA GRADNJA d.o.o. za usluge, OIB 36153909859, Matije Slatinskog 4, 10410 Velika Gorica</derivirana_varijabla>
  </DomainObject.Predmet.StrankaFormatedWithAdressOIB>
  <DomainObject.Predmet.StrankaWithAdress>
    <izvorni_sadrzaj>FINA ALBRECHTOVA 42,10000 Zagreb,VIA GRADNJA d.o.o. za usluge Matije Slatinskog 4,10410 Velika Gorica</izvorni_sadrzaj>
    <derivirana_varijabla naziv="DomainObject.Predmet.StrankaWithAdress_1">FINA ALBRECHTOVA 42,10000 Zagreb,VIA GRADNJA d.o.o. za usluge Matije Slatinskog 4,10410 Velika Gorica</derivirana_varijabla>
  </DomainObject.Predmet.StrankaWithAdress>
  <DomainObject.Predmet.StrankaWithAdressOIB>
    <izvorni_sadrzaj>FINA, OIB 85821130368, ALBRECHTOVA 42,10000 Zagreb,VIA GRADNJA d.o.o. za usluge, OIB 36153909859, Matije Slatinskog 4,10410 Velika Gorica</izvorni_sadrzaj>
    <derivirana_varijabla naziv="DomainObject.Predmet.StrankaWithAdressOIB_1">FINA, OIB 85821130368, ALBRECHTOVA 42,10000 Zagreb,VIA GRADNJA d.o.o. za usluge, OIB 36153909859, Matije Slatinskog 4,10410 Velika Gorica</derivirana_varijabla>
  </DomainObject.Predmet.StrankaWithAdressOIB>
  <DomainObject.Predmet.StrankaNazivFormated>
    <izvorni_sadrzaj>FINA,VIA GRADNJA d.o.o. za usluge</izvorni_sadrzaj>
    <derivirana_varijabla naziv="DomainObject.Predmet.StrankaNazivFormated_1">FINA,VIA GRADNJA d.o.o. za usluge</derivirana_varijabla>
  </DomainObject.Predmet.StrankaNazivFormated>
  <DomainObject.Predmet.StrankaNazivFormatedOIB>
    <izvorni_sadrzaj>FINA, OIB 85821130368,VIA GRADNJA d.o.o. za usluge, OIB 36153909859</izvorni_sadrzaj>
    <derivirana_varijabla naziv="DomainObject.Predmet.StrankaNazivFormatedOIB_1">FINA, OIB 85821130368,VIA GRADNJA d.o.o. za usluge, OIB 36153909859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  <item>VIA GRADNJA d.o.o. za usluge</item>
    </izvorni_sadrzaj>
    <derivirana_varijabla naziv="DomainObject.Predmet.StrankaListFormated_1">
      <item>FINA</item>
      <item>VIA GRADNJA d.o.o. za usluge</item>
    </derivirana_varijabla>
  </DomainObject.Predmet.StrankaListFormated>
  <DomainObject.Predmet.StrankaListFormatedOIB>
    <izvorni_sadrzaj>
      <item>FINA, OIB 85821130368</item>
      <item>VIA GRADNJA d.o.o. za usluge, OIB 36153909859</item>
    </izvorni_sadrzaj>
    <derivirana_varijabla naziv="DomainObject.Predmet.StrankaListFormatedOIB_1">
      <item>FINA, OIB 85821130368</item>
      <item>VIA GRADNJA d.o.o. za usluge, OIB 36153909859</item>
    </derivirana_varijabla>
  </DomainObject.Predmet.StrankaListFormatedOIB>
  <DomainObject.Predmet.StrankaListFormatedWithAdress>
    <izvorni_sadrzaj>
      <item>FINA, ALBRECHTOVA 42, 10000 Zagreb</item>
      <item>VIA GRADNJA d.o.o. za usluge, Matije Slatinskog 4, 10410 Velika Gorica</item>
    </izvorni_sadrzaj>
    <derivirana_varijabla naziv="DomainObject.Predmet.StrankaListFormatedWithAdress_1">
      <item>FINA, ALBRECHTOVA 42, 10000 Zagreb</item>
      <item>VIA GRADNJA d.o.o. za usluge, Matije Slatinskog 4, 10410 Velika Gorica</item>
    </derivirana_varijabla>
  </DomainObject.Predmet.StrankaListFormatedWithAdress>
  <DomainObject.Predmet.StrankaListFormatedWithAdressOIB>
    <izvorni_sadrzaj>
      <item>FINA, OIB 85821130368, ALBRECHTOVA 42, 10000 Zagreb</item>
      <item>VIA GRADNJA d.o.o. za usluge, OIB 36153909859, Matije Slatinskog 4, 10410 Velika Gorica</item>
    </izvorni_sadrzaj>
    <derivirana_varijabla naziv="DomainObject.Predmet.StrankaListFormatedWithAdressOIB_1">
      <item>FINA, OIB 85821130368, ALBRECHTOVA 42, 10000 Zagreb</item>
      <item>VIA GRADNJA d.o.o. za usluge, OIB 36153909859, Matije Slatinskog 4, 10410 Velika Gorica</item>
    </derivirana_varijabla>
  </DomainObject.Predmet.StrankaListFormatedWithAdressOIB>
  <DomainObject.Predmet.StrankaListNazivFormated>
    <izvorni_sadrzaj>
      <item>FINA</item>
      <item>VIA GRADNJA d.o.o. za usluge</item>
    </izvorni_sadrzaj>
    <derivirana_varijabla naziv="DomainObject.Predmet.StrankaListNazivFormated_1">
      <item>FINA</item>
      <item>VIA GRADNJA d.o.o. za usluge</item>
    </derivirana_varijabla>
  </DomainObject.Predmet.StrankaListNazivFormated>
  <DomainObject.Predmet.StrankaListNazivFormatedOIB>
    <izvorni_sadrzaj>
      <item>FINA, OIB 85821130368</item>
      <item>VIA GRADNJA d.o.o. za usluge, OIB 36153909859</item>
    </izvorni_sadrzaj>
    <derivirana_varijabla naziv="DomainObject.Predmet.StrankaListNazivFormatedOIB_1">
      <item>FINA, OIB 85821130368</item>
      <item>VIA GRADNJA d.o.o. za usluge, OIB 36153909859</item>
    </derivirana_varijabla>
  </DomainObject.Predmet.StrankaListNazivFormatedOIB>
  <DomainObject.Predmet.ProtuStrankaListFormated>
    <izvorni_sadrzaj>
      <item>I. D. D.  društvo s ograničenom odgovornošću</item>
    </izvorni_sadrzaj>
    <derivirana_varijabla naziv="DomainObject.Predmet.ProtuStrankaListFormated_1">
      <item>I. D. D.  društvo s ograničenom odgovornošću</item>
    </derivirana_varijabla>
  </DomainObject.Predmet.ProtuStrankaListFormated>
  <DomainObject.Predmet.ProtuStrankaListFormatedOIB>
    <izvorni_sadrzaj>
      <item>I. D. D.  društvo s ograničenom odgovornošću, OIB 18997517546</item>
    </izvorni_sadrzaj>
    <derivirana_varijabla naziv="DomainObject.Predmet.ProtuStrankaListFormatedOIB_1">
      <item>I. D. D.  društvo s ograničenom odgovornošću, OIB 18997517546</item>
    </derivirana_varijabla>
  </DomainObject.Predmet.ProtuStrankaListFormatedOIB>
  <DomainObject.Predmet.ProtuStrankaListFormatedWithAdress>
    <izvorni_sadrzaj>
      <item>I. D. D.  društvo s ograničenom odgovornošću, Stančićeva 4, Vukovina</item>
    </izvorni_sadrzaj>
    <derivirana_varijabla naziv="DomainObject.Predmet.ProtuStrankaListFormatedWithAdress_1">
      <item>I. D. D.  društvo s ograničenom odgovornošću, Stančićeva 4, Vukovina</item>
    </derivirana_varijabla>
  </DomainObject.Predmet.ProtuStrankaListFormatedWithAdress>
  <DomainObject.Predmet.ProtuStrankaListFormatedWithAdressOIB>
    <izvorni_sadrzaj>
      <item>I. D. D.  društvo s ograničenom odgovornošću, OIB 18997517546, Stančićeva 4, Vukovina</item>
    </izvorni_sadrzaj>
    <derivirana_varijabla naziv="DomainObject.Predmet.ProtuStrankaListFormatedWithAdressOIB_1">
      <item>I. D. D.  društvo s ograničenom odgovornošću, OIB 18997517546, Stančićeva 4, Vukovina</item>
    </derivirana_varijabla>
  </DomainObject.Predmet.ProtuStrankaListFormatedWithAdressOIB>
  <DomainObject.Predmet.ProtuStrankaListNazivFormated>
    <izvorni_sadrzaj>
      <item>I. D. D.  društvo s ograničenom odgovornošću</item>
    </izvorni_sadrzaj>
    <derivirana_varijabla naziv="DomainObject.Predmet.ProtuStrankaListNazivFormated_1">
      <item>I. D. D.  društvo s ograničenom odgovornošću</item>
    </derivirana_varijabla>
  </DomainObject.Predmet.ProtuStrankaListNazivFormated>
  <DomainObject.Predmet.ProtuStrankaListNazivFormatedOIB>
    <izvorni_sadrzaj>
      <item>I. D. D.  društvo s ograničenom odgovornošću, OIB 18997517546</item>
    </izvorni_sadrzaj>
    <derivirana_varijabla naziv="DomainObject.Predmet.ProtuStrankaListNazivFormatedOIB_1">
      <item>I. D. D.  društvo s ograničenom odgovornošću, OIB 18997517546</item>
    </derivirana_varijabla>
  </DomainObject.Predmet.ProtuStrankaListNazivFormatedOIB>
  <DomainObject.Predmet.OstaliList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Formated>
  <DomainObject.Predmet.OstaliList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FormatedOIB>
  <DomainObject.Predmet.OstaliListFormatedWithAdress>
    <izvorni_sadrzaj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izvorni_sadrzaj>
    <derivirana_varijabla naziv="DomainObject.Predmet.OstaliListFormatedWithAdress_1">
      <item>IVAN DAMJANOVIĆ, STANČIĆEVA 4, 10419 Vukovina</item>
      <item>Marija Vujčić Turkulin, Vrtlarska 3, 10000 Zagreb</item>
      <item>RH, MF, Porezna uprava</item>
      <item>IMPULS-LEASING društvo s ograničenom odgovornošću za leasing, Velimira Škorpika 24/1, Zagreb</item>
      <item>ZAGREBAČKI HOLDING, društvo s ograničenom odgovornošću za javni prijevoz, opskrbu vodom, održavanje čistoće, putnička a, Ulica grada Vukovara 41, Zagreb</item>
      <item>HRVATSKE ŠUME društvo s ograničenom odgovornošću, Ul.Ljudevita Farkaša Vukotinovića 2, Zagreb</item>
      <item>STRABAG d.o.o., Ul. kneza Branimira 29, 10000 Zagreb</item>
    </derivirana_varijabla>
  </DomainObject.Predmet.OstaliListFormatedWithAdress>
  <DomainObject.Predmet.OstaliListFormatedWithAdressOIB>
    <izvorni_sadrzaj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izvorni_sadrzaj>
    <derivirana_varijabla naziv="DomainObject.Predmet.OstaliListFormatedWithAdressOIB_1">
      <item>IVAN DAMJANOVIĆ, OIB 09264678696, STANČIĆEVA 4, 10419 Vukovina</item>
      <item>Marija Vujčić Turkulin, OIB 22593287559, Vrtlarska 3, 10000 Zagreb</item>
      <item>RH, MF, Porezna uprava</item>
      <item>IMPULS-LEASING društvo s ograničenom odgovornošću za leasing, OIB 65918029671, Velimira Škorpika 24/1, Zagreb</item>
      <item>ZAGREBAČKI HOLDING, društvo s ograničenom odgovornošću za javni prijevoz, opskrbu vodom, održavanje čistoće, putnička a, OIB 85584865987, Ulica grada Vukovara 41, Zagreb</item>
      <item>HRVATSKE ŠUME društvo s ograničenom odgovornošću, OIB 69693144506, Ul.Ljudevita Farkaša Vukotinovića 2, Zagreb</item>
      <item>STRABAG d.o.o., Ul. kneza Branimira 29, 10000 Zagreb</item>
    </derivirana_varijabla>
  </DomainObject.Predmet.OstaliListFormatedWithAdressOIB>
  <DomainObject.Predmet.OstaliListNazivFormated>
    <izvorni_sadrzaj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izvorni_sadrzaj>
    <derivirana_varijabla naziv="DomainObject.Predmet.OstaliListNazivFormated_1"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</derivirana_varijabla>
  </DomainObject.Predmet.OstaliListNazivFormated>
  <DomainObject.Predmet.OstaliListNazivFormatedOIB>
    <izvorni_sadrzaj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izvorni_sadrzaj>
    <derivirana_varijabla naziv="DomainObject.Predmet.OstaliListNazivFormatedOIB_1">
      <item>IVAN DAMJANOVIĆ, OIB 09264678696</item>
      <item>Marija Vujčić Turkulin, OIB 22593287559</item>
      <item>RH, MF, Porezna uprava</item>
      <item>IMPULS-LEASING društvo s ograničenom odgovornošću za leasing, OIB 65918029671</item>
      <item>ZAGREBAČKI HOLDING, društvo s ograničenom odgovornošću za javni prijevoz, opskrbu vodom, održavanje čistoće, putnička a, OIB 85584865987</item>
      <item>HRVATSKE ŠUME društvo s ograničenom odgovornošću, OIB 69693144506</item>
      <item>STRABAG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I. D. D.  društvo s ograničenom odgovornošću</izvorni_sadrzaj>
    <derivirana_varijabla naziv="DomainObject.Predmet.ProtustrankaIDrugi_1">I. D. D.  društvo s ograničenom odgovornošću</derivirana_varijabla>
  </DomainObject.Predmet.ProtustrankaIDrugi>
  <DomainObject.Predmet.StrankaIDrugiAdressOIB>
    <izvorni_sadrzaj>FINA, OIB 85821130368, ALBRECHTOVA 42, 10000 Zagreb i dr.</izvorni_sadrzaj>
    <derivirana_varijabla naziv="DomainObject.Predmet.StrankaIDrugiAdressOIB_1">FINA, OIB 85821130368, ALBRECHTOVA 42, 10000 Zagreb i dr.</derivirana_varijabla>
  </DomainObject.Predmet.StrankaIDrugiAdressOIB>
  <DomainObject.Predmet.ProtustrankaIDrugiAdressOIB>
    <izvorni_sadrzaj>I. D. D.  društvo s ograničenom odgovornošću, OIB 18997517546, Stančićeva 4, Vukovina</izvorni_sadrzaj>
    <derivirana_varijabla naziv="DomainObject.Predmet.ProtustrankaIDrugiAdressOIB_1">I. D. D.  društvo s ograničenom odgovornošću, OIB 18997517546, Stančićeva 4,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  <item>VIA GRADNJA d.o.o. za usluge</item>
    </izvorni_sadrzaj>
    <derivirana_varijabla naziv="DomainObject.Predmet.SudioniciListNaziv_1">
      <item>I. D. D.  društvo s ograničenom odgovornošću</item>
      <item>FINA</item>
      <item>IVAN DAMJANOVIĆ</item>
      <item>Marija Vujčić Turkulin</item>
      <item>RH, MF, Porezna uprava</item>
      <item>IMPULS-LEASING društvo s ograničenom odgovornošću za leasing</item>
      <item>ZAGREBAČKI HOLDING, društvo s ograničenom odgovornošću za javni prijevoz, opskrbu vodom, održavanje čistoće, putnička a</item>
      <item>HRVATSKE ŠUME društvo s ograničenom odgovornošću</item>
      <item>STRABAG d.o.o.</item>
      <item>VIA GRADNJA d.o.o. za usluge</item>
    </derivirana_varijabla>
  </DomainObject.Predmet.SudioniciListNaziv>
  <DomainObject.Predmet.SudioniciListAdressOIB>
    <izvorni_sadrzaj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  <item>VIA GRADNJA d.o.o. za usluge, OIB 36153909859, Matije Slatinskog 4,10410 Velika Gorica</item>
    </izvorni_sadrzaj>
    <derivirana_varijabla naziv="DomainObject.Predmet.SudioniciListAdressOIB_1">
      <item>I. D. D.  društvo s ograničenom odgovornošću, OIB 18997517546, Stančićeva 4,Vukovina</item>
      <item>FINA, OIB 85821130368, ALBRECHTOVA 42,10000 Zagreb</item>
      <item>IVAN DAMJANOVIĆ, OIB 09264678696, STANČIĆEVA 4,10419 Vukovina</item>
      <item>Marija Vujčić Turkulin, OIB 22593287559, Vrtlarska 3,10000 Zagreb</item>
      <item>RH, MF, Porezna uprava</item>
      <item>IMPULS-LEASING društvo s ograničenom odgovornošću za leasing, OIB 65918029671, Velimira Škorpika 24/1,Zagreb</item>
      <item>ZAGREBAČKI HOLDING, društvo s ograničenom odgovornošću za javni prijevoz, opskrbu vodom, održavanje čistoće, putnička a, OIB 85584865987, Ulica grada Vukovara 41,Zagreb</item>
      <item>HRVATSKE ŠUME društvo s ograničenom odgovornošću, OIB 69693144506, Ul.Ljudevita Farkaša Vukotinovića 2,Zagreb</item>
      <item>STRABAG d.o.o., Ul. kneza Branimira 29,10000 Zagreb</item>
      <item>VIA GRADNJA d.o.o. za usluge, OIB 36153909859, Matije Slatinskog 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  <item>, OIB 36153909859</item>
    </izvorni_sadrzaj>
    <derivirana_varijabla naziv="DomainObject.Predmet.SudioniciListNazivOIB_1">
      <item>, OIB 18997517546</item>
      <item>, OIB 85821130368</item>
      <item>, OIB 09264678696</item>
      <item>, OIB 22593287559</item>
      <item>, OIB null</item>
      <item>, OIB 65918029671</item>
      <item>, OIB 85584865987</item>
      <item>, OIB 69693144506</item>
      <item>, OIB null</item>
      <item>, OIB 36153909859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St-1296/2013-54</izvorni_sadrzaj>
    <derivirana_varijabla naziv="DomainObject.PredzadnjaOdlukaIzPredmeta.Oznaka_1">St-1296/2013-54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E6143-CEE9-455B-BE7E-31E797E7D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4254</properties:Characters>
  <properties:Lines>95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2019-01-17T12:40:00Z</dcterms:created>
  <dc:creator>rsticn</dc:creator>
  <cp:lastModifiedBy>Vinka Mihalinčić</cp:lastModifiedBy>
  <cp:lastPrinted>2019-01-17T13:28:00Z</cp:lastPrinted>
  <dcterms:modified xmlns:xsi="http://www.w3.org/2001/XMLSchema-instance" xsi:type="dcterms:W3CDTF">2019-01-17T13:29:00Z</dcterms:modified>
  <cp:revision>5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od 17.1.2019. - kupac VIA GRADNJA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