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5d60b" w14:paraId="455d60b" w:rsidRDefault="00105FBE" w:rsidP="00105FBE" w:rsidR="00105FBE">
      <w:pPr>
        <w:jc w:val="center"/>
        <w15:collapsed w:val="false"/>
        <w:rPr>
          <w:b/>
          <w:sz w:val="24"/>
        </w:rPr>
      </w:pPr>
      <w:bookmarkStart w:name="_GoBack" w:id="0"/>
      <w:bookmarkEnd w:id="0"/>
    </w:p>
    <w:p w:rsidRDefault="00105FBE" w:rsidP="00105FBE" w:rsidR="00105FBE">
      <w:pPr>
        <w:jc w:val="center"/>
        <w:rPr>
          <w:b/>
          <w:sz w:val="24"/>
        </w:rPr>
      </w:pPr>
    </w:p>
    <w:p w:rsidRDefault="00105FBE" w:rsidP="00105FBE" w:rsidR="00105FBE">
      <w:pPr>
        <w:jc w:val="center"/>
        <w:rPr>
          <w:b/>
          <w:sz w:val="24"/>
        </w:rPr>
      </w:pPr>
    </w:p>
    <w:p w:rsidRDefault="00105FBE" w:rsidP="00105FBE" w:rsidR="00105FBE">
      <w:pPr>
        <w:jc w:val="center"/>
        <w:rPr>
          <w:b/>
          <w:sz w:val="24"/>
        </w:rPr>
      </w:pPr>
    </w:p>
    <w:p w:rsidRDefault="008771AE" w:rsidP="00105FBE" w:rsidR="00105FBE">
      <w:pPr>
        <w:pStyle w:val="Naslov2"/>
        <w:jc w:val="left"/>
        <w:rPr>
          <w:b w:val="false"/>
          <w:bCs/>
          <w:sz w:val="24"/>
          <w:szCs w:val="24"/>
        </w:rPr>
      </w:pPr>
      <w:r>
        <w:rPr>
          <w:b w:val="false"/>
          <w:noProof/>
          <w:sz w:val="24"/>
          <w:szCs w:val="24"/>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p w:rsidRDefault="00105FBE" w:rsidP="00105FBE" w:rsidR="00105FBE" w:rsidRPr="008A2CA9">
      <w:pPr>
        <w:pStyle w:val="Naslov2"/>
        <w:jc w:val="left"/>
        <w:rPr>
          <w:b w:val="false"/>
          <w:bCs/>
          <w:sz w:val="24"/>
          <w:szCs w:val="24"/>
        </w:rPr>
      </w:pPr>
      <w:r w:rsidRPr="008A2CA9">
        <w:rPr>
          <w:b w:val="false"/>
          <w:bCs/>
          <w:sz w:val="24"/>
          <w:szCs w:val="24"/>
        </w:rPr>
        <w:t xml:space="preserve">   Republika Hrvatska</w:t>
      </w:r>
    </w:p>
    <w:p w:rsidRDefault="00105FBE" w:rsidP="00105FBE" w:rsidR="00105FBE" w:rsidRPr="008A2CA9">
      <w:pPr>
        <w:jc w:val="both"/>
        <w:rPr>
          <w:sz w:val="24"/>
          <w:szCs w:val="24"/>
        </w:rPr>
      </w:pPr>
      <w:r w:rsidRPr="008A2CA9">
        <w:rPr>
          <w:sz w:val="24"/>
          <w:szCs w:val="24"/>
        </w:rPr>
        <w:t xml:space="preserve"> Trgovački sud u Zagrebu</w:t>
      </w:r>
    </w:p>
    <w:p w:rsidRDefault="00105FBE" w:rsidP="00105FBE" w:rsidR="00105FBE" w:rsidRPr="008A2CA9">
      <w:pPr>
        <w:jc w:val="both"/>
        <w:rPr>
          <w:sz w:val="24"/>
          <w:szCs w:val="24"/>
        </w:rPr>
      </w:pPr>
      <w:r w:rsidRPr="008A2CA9">
        <w:rPr>
          <w:sz w:val="24"/>
          <w:szCs w:val="24"/>
        </w:rPr>
        <w:t xml:space="preserve">  Zagreb, Amruševa 2/II</w:t>
      </w:r>
    </w:p>
    <w:p w:rsidRDefault="006C7E91" w:rsidP="006C7E91" w:rsidR="006C7E91">
      <w:pPr>
        <w:jc w:val="right"/>
        <w:rPr>
          <w:lang w:val="pt-BR"/>
        </w:rPr>
      </w:pPr>
    </w:p>
    <w:p w:rsidRDefault="006C7E91" w:rsidP="006C7E91" w:rsidR="006C7E91" w:rsidRPr="006C7E91">
      <w:pPr>
        <w:jc w:val="right"/>
        <w:rPr>
          <w:sz w:val="24"/>
          <w:szCs w:val="24"/>
          <w:lang w:val="pt-BR"/>
        </w:rPr>
      </w:pPr>
      <w:r w:rsidRPr="006C7E91">
        <w:rPr>
          <w:sz w:val="24"/>
          <w:szCs w:val="24"/>
          <w:lang w:val="pt-BR"/>
        </w:rPr>
        <w:t>40.St-473/13</w:t>
      </w:r>
    </w:p>
    <w:p w:rsidRDefault="006C7E91" w:rsidP="006C7E91" w:rsidR="006C7E91" w:rsidRPr="006C7E91">
      <w:pPr>
        <w:jc w:val="right"/>
        <w:rPr>
          <w:sz w:val="24"/>
          <w:szCs w:val="24"/>
          <w:lang w:val="pt-BR"/>
        </w:rPr>
      </w:pPr>
    </w:p>
    <w:p w:rsidRDefault="006C7E91" w:rsidP="006C7E91" w:rsidR="006C7E91" w:rsidRPr="006C7E91">
      <w:pPr>
        <w:jc w:val="right"/>
        <w:rPr>
          <w:sz w:val="24"/>
          <w:szCs w:val="24"/>
          <w:lang w:val="pt-BR"/>
        </w:rPr>
      </w:pPr>
    </w:p>
    <w:p w:rsidRDefault="006C7E91" w:rsidP="006C7E91" w:rsidR="006C7E91" w:rsidRPr="006C7E91">
      <w:pPr>
        <w:jc w:val="center"/>
        <w:rPr>
          <w:sz w:val="24"/>
          <w:szCs w:val="24"/>
          <w:lang w:val="pt-BR"/>
        </w:rPr>
      </w:pPr>
      <w:r w:rsidRPr="006C7E91">
        <w:rPr>
          <w:sz w:val="24"/>
          <w:szCs w:val="24"/>
          <w:lang w:val="pt-BR"/>
        </w:rPr>
        <w:t>R E P U B L I K A  H R V A T S K A</w:t>
      </w:r>
    </w:p>
    <w:p w:rsidRDefault="006C7E91" w:rsidP="006C7E91" w:rsidR="006C7E91" w:rsidRPr="006C7E91">
      <w:pPr>
        <w:jc w:val="center"/>
        <w:rPr>
          <w:sz w:val="24"/>
          <w:szCs w:val="24"/>
        </w:rPr>
      </w:pPr>
      <w:r w:rsidRPr="006C7E91">
        <w:rPr>
          <w:sz w:val="24"/>
          <w:szCs w:val="24"/>
        </w:rPr>
        <w:t xml:space="preserve">Z A K LJ U Č A K </w:t>
      </w:r>
    </w:p>
    <w:p w:rsidRDefault="006C7E91" w:rsidP="006C7E91" w:rsidR="006C7E91" w:rsidRPr="006C7E91">
      <w:pPr>
        <w:jc w:val="center"/>
        <w:rPr>
          <w:sz w:val="24"/>
          <w:szCs w:val="24"/>
        </w:rPr>
      </w:pPr>
    </w:p>
    <w:p w:rsidRDefault="006C7E91" w:rsidP="006C7E91" w:rsidR="006C7E91" w:rsidRPr="006C7E91">
      <w:pPr>
        <w:tabs>
          <w:tab w:pos="6270" w:val="left"/>
        </w:tabs>
        <w:jc w:val="both"/>
        <w:rPr>
          <w:sz w:val="24"/>
          <w:szCs w:val="24"/>
        </w:rPr>
      </w:pPr>
      <w:r w:rsidRPr="006C7E91">
        <w:rPr>
          <w:sz w:val="24"/>
          <w:szCs w:val="24"/>
        </w:rPr>
        <w:t xml:space="preserve">            TRGOVAČKI SUD U ZAGREBU po sucu Anti Galiću, kao stečajnom sucu, u stečajnom postupku nad dužnikom GREGUREK d.o.o. u stečaju, Velika Gorica, Pleška 36, (OIB: 54676662755), dana </w:t>
      </w:r>
      <w:r>
        <w:rPr>
          <w:sz w:val="24"/>
          <w:szCs w:val="24"/>
        </w:rPr>
        <w:t>19.prosinca</w:t>
      </w:r>
      <w:r w:rsidRPr="006C7E91">
        <w:rPr>
          <w:sz w:val="24"/>
          <w:szCs w:val="24"/>
        </w:rPr>
        <w:t xml:space="preserve">  2016.</w:t>
      </w:r>
    </w:p>
    <w:p w:rsidRDefault="00105FBE" w:rsidP="00105FBE" w:rsidR="00105FBE" w:rsidRPr="00990537">
      <w:pPr>
        <w:ind w:firstLine="720"/>
        <w:jc w:val="both"/>
        <w:rPr>
          <w:sz w:val="40"/>
          <w:szCs w:val="40"/>
        </w:rPr>
      </w:pPr>
    </w:p>
    <w:p w:rsidRDefault="00105FBE" w:rsidP="00105FBE" w:rsidR="00105FBE">
      <w:pPr>
        <w:jc w:val="center"/>
        <w:rPr>
          <w:sz w:val="24"/>
        </w:rPr>
      </w:pPr>
      <w:r>
        <w:rPr>
          <w:b/>
          <w:sz w:val="24"/>
        </w:rPr>
        <w:t xml:space="preserve">z a k lj u č i o     j e </w:t>
      </w:r>
    </w:p>
    <w:p w:rsidRDefault="00105FBE" w:rsidP="00105FBE" w:rsidR="00105FBE">
      <w:pPr>
        <w:jc w:val="center"/>
        <w:rPr>
          <w:sz w:val="24"/>
        </w:rPr>
      </w:pPr>
    </w:p>
    <w:p w:rsidRDefault="00105FBE" w:rsidP="00105FBE" w:rsidR="00105FBE">
      <w:pPr>
        <w:tabs>
          <w:tab w:pos="709" w:val="left"/>
        </w:tabs>
        <w:jc w:val="both"/>
        <w:rPr>
          <w:sz w:val="24"/>
        </w:rPr>
      </w:pPr>
      <w:r>
        <w:rPr>
          <w:sz w:val="24"/>
        </w:rPr>
        <w:tab/>
        <w:t xml:space="preserve">Određuje se postotak namirenja tražbina prvog višeg isplatnog reda </w:t>
      </w:r>
      <w:r w:rsidR="00790A84">
        <w:rPr>
          <w:sz w:val="24"/>
        </w:rPr>
        <w:t xml:space="preserve">završnom diobom </w:t>
      </w:r>
      <w:r>
        <w:rPr>
          <w:sz w:val="24"/>
        </w:rPr>
        <w:t xml:space="preserve">u visini </w:t>
      </w:r>
      <w:r w:rsidR="00790A84">
        <w:rPr>
          <w:sz w:val="24"/>
        </w:rPr>
        <w:t>31,69</w:t>
      </w:r>
      <w:r>
        <w:rPr>
          <w:sz w:val="24"/>
        </w:rPr>
        <w:t xml:space="preserve"> % (</w:t>
      </w:r>
      <w:r w:rsidR="00790A84">
        <w:rPr>
          <w:sz w:val="24"/>
        </w:rPr>
        <w:t>tridesetjedancijelišesdesetdeve tposto)</w:t>
      </w:r>
      <w:r>
        <w:rPr>
          <w:sz w:val="24"/>
        </w:rPr>
        <w:t xml:space="preserve"> </w:t>
      </w:r>
    </w:p>
    <w:p w:rsidRDefault="00105FBE" w:rsidP="00105FBE" w:rsidR="00105FBE">
      <w:pPr>
        <w:tabs>
          <w:tab w:pos="1440" w:val="left"/>
        </w:tabs>
        <w:jc w:val="both"/>
        <w:rPr>
          <w:sz w:val="24"/>
        </w:rPr>
      </w:pPr>
    </w:p>
    <w:p w:rsidRDefault="00105FBE" w:rsidP="00105FBE" w:rsidR="00105FBE">
      <w:pPr>
        <w:tabs>
          <w:tab w:pos="1440" w:val="left"/>
        </w:tabs>
        <w:jc w:val="both"/>
        <w:rPr>
          <w:sz w:val="24"/>
        </w:rPr>
      </w:pPr>
    </w:p>
    <w:p w:rsidRDefault="00105FBE" w:rsidP="00105FBE" w:rsidR="00105FBE">
      <w:pPr>
        <w:tabs>
          <w:tab w:pos="1440" w:val="left"/>
        </w:tabs>
        <w:jc w:val="center"/>
        <w:rPr>
          <w:sz w:val="24"/>
        </w:rPr>
      </w:pPr>
      <w:r>
        <w:rPr>
          <w:sz w:val="24"/>
        </w:rPr>
        <w:t>Obrazloženje</w:t>
      </w:r>
    </w:p>
    <w:p w:rsidRDefault="00105FBE" w:rsidP="00105FBE" w:rsidR="00105FBE">
      <w:pPr>
        <w:tabs>
          <w:tab w:pos="1440" w:val="left"/>
        </w:tabs>
        <w:jc w:val="center"/>
        <w:rPr>
          <w:sz w:val="24"/>
        </w:rPr>
      </w:pPr>
    </w:p>
    <w:p w:rsidRDefault="00105FBE" w:rsidP="00105FBE" w:rsidR="00105FBE">
      <w:pPr>
        <w:tabs>
          <w:tab w:pos="709" w:val="left"/>
        </w:tabs>
        <w:jc w:val="both"/>
        <w:rPr>
          <w:sz w:val="24"/>
        </w:rPr>
      </w:pPr>
      <w:r>
        <w:rPr>
          <w:sz w:val="24"/>
        </w:rPr>
        <w:tab/>
      </w:r>
      <w:r w:rsidR="00A4719A">
        <w:rPr>
          <w:sz w:val="24"/>
        </w:rPr>
        <w:t xml:space="preserve">Protiv </w:t>
      </w:r>
      <w:r w:rsidR="00790A84">
        <w:rPr>
          <w:sz w:val="24"/>
        </w:rPr>
        <w:t xml:space="preserve">završnog diobnog </w:t>
      </w:r>
      <w:r w:rsidR="00A4719A">
        <w:rPr>
          <w:sz w:val="24"/>
        </w:rPr>
        <w:t xml:space="preserve"> popisa </w:t>
      </w:r>
      <w:r>
        <w:rPr>
          <w:sz w:val="24"/>
        </w:rPr>
        <w:t>nije bilo prigovora slijedom čega je stečajni je sudac temeljem odredbe članka 191. stavak 1. S</w:t>
      </w:r>
      <w:r w:rsidR="00790A84">
        <w:rPr>
          <w:sz w:val="24"/>
        </w:rPr>
        <w:t xml:space="preserve">tečajnog zakona (N.N.br.44/96 do 133/12) koji Zakon se u ovom postupku primjenjuje temelje odredbe članka 441. stvak 1. Stečajnog zakona (N.N.br.71/15) </w:t>
      </w:r>
      <w:r>
        <w:rPr>
          <w:sz w:val="24"/>
        </w:rPr>
        <w:t xml:space="preserve">prihvatio prijedlog stečajnog upravitelja i odredio visinu dijela koji se isplaćuje </w:t>
      </w:r>
      <w:r w:rsidR="00A4719A">
        <w:rPr>
          <w:sz w:val="24"/>
        </w:rPr>
        <w:t xml:space="preserve">prvom </w:t>
      </w:r>
      <w:r>
        <w:rPr>
          <w:sz w:val="24"/>
        </w:rPr>
        <w:t>djelomičnom diobom.</w:t>
      </w:r>
    </w:p>
    <w:p w:rsidRDefault="006B3637" w:rsidP="00105FBE" w:rsidR="006B3637">
      <w:pPr>
        <w:jc w:val="both"/>
        <w:rPr>
          <w:sz w:val="24"/>
        </w:rPr>
      </w:pPr>
    </w:p>
    <w:p w:rsidRDefault="00105FBE" w:rsidP="00105FBE" w:rsidR="00105FBE">
      <w:pPr>
        <w:jc w:val="center"/>
        <w:rPr>
          <w:sz w:val="24"/>
        </w:rPr>
      </w:pPr>
      <w:r>
        <w:rPr>
          <w:sz w:val="24"/>
        </w:rPr>
        <w:t xml:space="preserve">Zagreb, </w:t>
      </w:r>
      <w:r w:rsidR="006B3637">
        <w:rPr>
          <w:sz w:val="24"/>
        </w:rPr>
        <w:t>1</w:t>
      </w:r>
      <w:r w:rsidR="00790A84">
        <w:rPr>
          <w:sz w:val="24"/>
        </w:rPr>
        <w:t>9.prosinca</w:t>
      </w:r>
      <w:r>
        <w:rPr>
          <w:sz w:val="24"/>
        </w:rPr>
        <w:t xml:space="preserve"> 201</w:t>
      </w:r>
      <w:r w:rsidR="00790A84">
        <w:rPr>
          <w:sz w:val="24"/>
        </w:rPr>
        <w:t>6</w:t>
      </w:r>
      <w:r>
        <w:rPr>
          <w:sz w:val="24"/>
        </w:rPr>
        <w:t>. godine</w:t>
      </w:r>
    </w:p>
    <w:p w:rsidRDefault="00105FBE" w:rsidP="00105FBE" w:rsidR="00105FBE">
      <w:pPr>
        <w:jc w:val="both"/>
        <w:rPr>
          <w:sz w:val="24"/>
        </w:rPr>
      </w:pPr>
      <w:r>
        <w:rPr>
          <w:sz w:val="24"/>
        </w:rPr>
        <w:tab/>
      </w:r>
      <w:r>
        <w:rPr>
          <w:sz w:val="24"/>
        </w:rPr>
        <w:tab/>
      </w:r>
      <w:r>
        <w:rPr>
          <w:sz w:val="24"/>
        </w:rPr>
        <w:tab/>
      </w:r>
      <w:r>
        <w:rPr>
          <w:sz w:val="24"/>
        </w:rPr>
        <w:tab/>
      </w:r>
      <w:r>
        <w:rPr>
          <w:sz w:val="24"/>
        </w:rPr>
        <w:tab/>
      </w:r>
      <w:r>
        <w:rPr>
          <w:sz w:val="24"/>
        </w:rPr>
        <w:tab/>
      </w:r>
      <w:r>
        <w:rPr>
          <w:sz w:val="24"/>
        </w:rPr>
        <w:tab/>
      </w:r>
    </w:p>
    <w:p w:rsidRDefault="00105FBE" w:rsidP="00105FBE" w:rsidR="00105FBE">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sidR="00857AF8">
        <w:rPr>
          <w:sz w:val="24"/>
        </w:rPr>
        <w:tab/>
      </w:r>
      <w:r w:rsidR="00857AF8">
        <w:rPr>
          <w:sz w:val="24"/>
        </w:rPr>
        <w:tab/>
      </w:r>
      <w:r w:rsidR="00857AF8">
        <w:rPr>
          <w:sz w:val="24"/>
        </w:rPr>
        <w:tab/>
      </w:r>
      <w:r>
        <w:rPr>
          <w:sz w:val="24"/>
        </w:rPr>
        <w:t>SUDAC:</w:t>
      </w:r>
    </w:p>
    <w:p w:rsidRDefault="00857AF8" w:rsidP="00105FBE" w:rsidR="00105FBE">
      <w:pPr>
        <w:jc w:val="both"/>
        <w:rPr>
          <w:sz w:val="24"/>
        </w:rPr>
      </w:pPr>
      <w:r>
        <w:rPr>
          <w:sz w:val="24"/>
        </w:rPr>
        <w:tab/>
      </w:r>
      <w:r>
        <w:rPr>
          <w:sz w:val="24"/>
        </w:rPr>
        <w:tab/>
      </w:r>
      <w:r>
        <w:rPr>
          <w:sz w:val="24"/>
        </w:rPr>
        <w:tab/>
      </w:r>
      <w:r>
        <w:rPr>
          <w:sz w:val="24"/>
        </w:rPr>
        <w:tab/>
      </w:r>
      <w:r>
        <w:rPr>
          <w:sz w:val="24"/>
        </w:rPr>
        <w:tab/>
      </w:r>
      <w:r>
        <w:rPr>
          <w:sz w:val="24"/>
        </w:rPr>
        <w:tab/>
      </w:r>
      <w:r>
        <w:rPr>
          <w:sz w:val="24"/>
        </w:rPr>
        <w:tab/>
      </w:r>
      <w:r>
        <w:rPr>
          <w:sz w:val="24"/>
        </w:rPr>
        <w:tab/>
        <w:t xml:space="preserve">   </w:t>
      </w:r>
      <w:r>
        <w:rPr>
          <w:sz w:val="24"/>
        </w:rPr>
        <w:tab/>
      </w:r>
      <w:r>
        <w:rPr>
          <w:sz w:val="24"/>
        </w:rPr>
        <w:tab/>
        <w:t xml:space="preserve">  Ante Galić</w:t>
      </w:r>
      <w:r w:rsidR="008771AE">
        <w:rPr>
          <w:sz w:val="24"/>
        </w:rPr>
        <w:t xml:space="preserve"> v.r.</w:t>
      </w:r>
    </w:p>
    <w:p w:rsidRDefault="00105FBE" w:rsidP="00105FBE" w:rsidR="00105FBE">
      <w:pPr>
        <w:jc w:val="both"/>
        <w:rPr>
          <w:sz w:val="24"/>
        </w:rPr>
      </w:pPr>
      <w:r>
        <w:rPr>
          <w:sz w:val="24"/>
        </w:rPr>
        <w:t>UPUTA O PRAVNOM LIJEKU:</w:t>
      </w:r>
    </w:p>
    <w:p w:rsidRDefault="00105FBE" w:rsidP="00105FBE" w:rsidR="00105FBE">
      <w:pPr>
        <w:jc w:val="both"/>
        <w:rPr>
          <w:sz w:val="24"/>
        </w:rPr>
      </w:pPr>
      <w:r>
        <w:rPr>
          <w:sz w:val="24"/>
        </w:rPr>
        <w:t xml:space="preserve">Protiv ovog zaključka nema pravnog lijeka. ( čl. 11. st. 9.   SZ-a).  </w:t>
      </w:r>
    </w:p>
    <w:p w:rsidRDefault="00105FBE" w:rsidP="00105FBE" w:rsidR="00105FBE">
      <w:pPr>
        <w:jc w:val="both"/>
        <w:rPr>
          <w:sz w:val="24"/>
        </w:rPr>
      </w:pPr>
    </w:p>
    <w:p w:rsidRDefault="008771AE" w:rsidP="00422EE0" w:rsidR="008771AE">
      <w:pPr>
        <w:jc w:val="both"/>
      </w:pPr>
      <w:r>
        <w:t>Za točnost otpravka, ovlašteni službenik:</w:t>
      </w:r>
    </w:p>
    <w:p w:rsidRDefault="008771AE" w:rsidP="00422EE0" w:rsidR="008771AE">
      <w:pPr>
        <w:jc w:val="both"/>
      </w:pPr>
      <w:r>
        <w:t xml:space="preserve">               Valentina Delač</w:t>
      </w:r>
    </w:p>
    <w:p w:rsidRDefault="00105FBE" w:rsidP="008771AE" w:rsidR="00105FBE">
      <w:pPr>
        <w:tabs>
          <w:tab w:pos="720" w:val="left"/>
        </w:tabs>
        <w:jc w:val="both"/>
        <w:textAlignment w:val="auto"/>
        <w:rPr>
          <w:sz w:val="24"/>
        </w:rPr>
      </w:pPr>
    </w:p>
    <w:sectPr w:rsidSect="00CD2917" w:rsidR="00105FBE">
      <w:headerReference w:type="default" r:id="rId10"/>
      <w:pgSz w:h="16838" w:w="11906"/>
      <w:pgMar w:gutter="0" w:footer="720" w:header="720" w:left="1560" w:bottom="567" w:right="1274"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7463A" w:rsidR="0047463A">
      <w:r>
        <w:separator/>
      </w:r>
    </w:p>
  </w:endnote>
  <w:endnote w:id="0" w:type="continuationSeparator">
    <w:p w:rsidRDefault="0047463A" w:rsidR="004746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7463A" w:rsidR="0047463A">
      <w:r>
        <w:separator/>
      </w:r>
    </w:p>
  </w:footnote>
  <w:footnote w:id="0" w:type="continuationSeparator">
    <w:p w:rsidRDefault="0047463A" w:rsidR="004746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1418E" w:rsidR="0071418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790A84">
      <w:rPr>
        <w:rStyle w:val="Brojstranice"/>
        <w:noProof/>
      </w:rPr>
      <w:t>2</w:t>
    </w:r>
    <w:r>
      <w:rPr>
        <w:rStyle w:val="Brojstranice"/>
      </w:rPr>
      <w:fldChar w:fldCharType="end"/>
    </w:r>
  </w:p>
  <w:p w:rsidRDefault="0071418E" w:rsidR="0071418E" w:rsidRPr="009F659F">
    <w:pPr>
      <w:pStyle w:val="Zaglavlje"/>
      <w:jc w:val="right"/>
      <w:rPr>
        <w:sz w:val="24"/>
        <w:szCs w:val="24"/>
      </w:rPr>
    </w:pPr>
    <w:r>
      <w:rPr>
        <w:sz w:val="24"/>
        <w:szCs w:val="24"/>
      </w:rPr>
      <w:t>40.   St-241/08</w:t>
    </w:r>
    <w:r w:rsidRPr="009F659F">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C85634"/>
    <w:multiLevelType w:val="hybridMultilevel"/>
    <w:tmpl w:val="2F148A9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71D759A"/>
    <w:multiLevelType w:val="singleLevel"/>
    <w:tmpl w:val="534CEE3E"/>
    <w:lvl w:ilvl="0">
      <w:start w:val="1"/>
      <w:numFmt w:val="decimal"/>
      <w:lvlText w:val="%1."/>
      <w:legacy w:legacyIndent="360" w:legacySpace="120" w:legacy="true"/>
      <w:lvlJc w:val="left"/>
      <w:pPr>
        <w:ind w:hanging="360" w:left="720"/>
      </w:pPr>
    </w:lvl>
  </w:abstractNum>
  <w:abstractNum w:abstractNumId="2">
    <w:nsid w:val="5AAC3C91"/>
    <w:multiLevelType w:val="hybridMultilevel"/>
    <w:tmpl w:val="6BEA4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2"/>
  </w:num>
  <w:num w:numId="3">
    <w:abstractNumId w:val="1"/>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attachedTemplate r:id="rId1"/>
  <w:stylePaneFormatFilter w:val="3F01"/>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A6497"/>
    <w:rsid w:val="00002F43"/>
    <w:rsid w:val="00004AF6"/>
    <w:rsid w:val="00004C97"/>
    <w:rsid w:val="00007159"/>
    <w:rsid w:val="00014119"/>
    <w:rsid w:val="0004538D"/>
    <w:rsid w:val="0008399E"/>
    <w:rsid w:val="00092AC2"/>
    <w:rsid w:val="000A2997"/>
    <w:rsid w:val="000B53BE"/>
    <w:rsid w:val="000B65A1"/>
    <w:rsid w:val="000C0DD6"/>
    <w:rsid w:val="000C51F3"/>
    <w:rsid w:val="000D7320"/>
    <w:rsid w:val="000E0E7C"/>
    <w:rsid w:val="00105FBE"/>
    <w:rsid w:val="001076E6"/>
    <w:rsid w:val="00134836"/>
    <w:rsid w:val="00180B36"/>
    <w:rsid w:val="001A25DB"/>
    <w:rsid w:val="001A589C"/>
    <w:rsid w:val="001C1A8E"/>
    <w:rsid w:val="001C525A"/>
    <w:rsid w:val="001C7712"/>
    <w:rsid w:val="001E79F7"/>
    <w:rsid w:val="002017C8"/>
    <w:rsid w:val="00201BB7"/>
    <w:rsid w:val="00227C0F"/>
    <w:rsid w:val="0023051E"/>
    <w:rsid w:val="00232D2B"/>
    <w:rsid w:val="00240CD2"/>
    <w:rsid w:val="002658D7"/>
    <w:rsid w:val="0029205D"/>
    <w:rsid w:val="00296E92"/>
    <w:rsid w:val="002B0C84"/>
    <w:rsid w:val="002F1C8B"/>
    <w:rsid w:val="002F673E"/>
    <w:rsid w:val="00311B2B"/>
    <w:rsid w:val="00341CEB"/>
    <w:rsid w:val="003505D6"/>
    <w:rsid w:val="00384598"/>
    <w:rsid w:val="003869A5"/>
    <w:rsid w:val="003A7C72"/>
    <w:rsid w:val="003D24AD"/>
    <w:rsid w:val="0041182C"/>
    <w:rsid w:val="0045647A"/>
    <w:rsid w:val="0047463A"/>
    <w:rsid w:val="00475217"/>
    <w:rsid w:val="0048747A"/>
    <w:rsid w:val="00496004"/>
    <w:rsid w:val="004B4E11"/>
    <w:rsid w:val="004B6467"/>
    <w:rsid w:val="004F436C"/>
    <w:rsid w:val="00536538"/>
    <w:rsid w:val="00546509"/>
    <w:rsid w:val="00554ED8"/>
    <w:rsid w:val="00576D4C"/>
    <w:rsid w:val="005C216D"/>
    <w:rsid w:val="005F250B"/>
    <w:rsid w:val="005F3F12"/>
    <w:rsid w:val="006068E8"/>
    <w:rsid w:val="006125CA"/>
    <w:rsid w:val="00632EFD"/>
    <w:rsid w:val="006A130A"/>
    <w:rsid w:val="006B3637"/>
    <w:rsid w:val="006C7E91"/>
    <w:rsid w:val="007040B0"/>
    <w:rsid w:val="00706451"/>
    <w:rsid w:val="00707B11"/>
    <w:rsid w:val="0071418E"/>
    <w:rsid w:val="007153BF"/>
    <w:rsid w:val="00726377"/>
    <w:rsid w:val="00726464"/>
    <w:rsid w:val="0073650D"/>
    <w:rsid w:val="007553B1"/>
    <w:rsid w:val="00771991"/>
    <w:rsid w:val="0077416E"/>
    <w:rsid w:val="00790A84"/>
    <w:rsid w:val="007E097F"/>
    <w:rsid w:val="0081001C"/>
    <w:rsid w:val="00822741"/>
    <w:rsid w:val="00833A3A"/>
    <w:rsid w:val="00835C77"/>
    <w:rsid w:val="00851246"/>
    <w:rsid w:val="00857AF8"/>
    <w:rsid w:val="00860668"/>
    <w:rsid w:val="008606C6"/>
    <w:rsid w:val="008675E6"/>
    <w:rsid w:val="008771AE"/>
    <w:rsid w:val="00897B3A"/>
    <w:rsid w:val="008B481F"/>
    <w:rsid w:val="008B75D1"/>
    <w:rsid w:val="00906998"/>
    <w:rsid w:val="009226A7"/>
    <w:rsid w:val="0092683C"/>
    <w:rsid w:val="00926D0C"/>
    <w:rsid w:val="009437E8"/>
    <w:rsid w:val="009830A6"/>
    <w:rsid w:val="00993C62"/>
    <w:rsid w:val="009977F1"/>
    <w:rsid w:val="009F659F"/>
    <w:rsid w:val="00A107C5"/>
    <w:rsid w:val="00A144FD"/>
    <w:rsid w:val="00A2153C"/>
    <w:rsid w:val="00A250E1"/>
    <w:rsid w:val="00A3228F"/>
    <w:rsid w:val="00A4719A"/>
    <w:rsid w:val="00A901F0"/>
    <w:rsid w:val="00A90A8F"/>
    <w:rsid w:val="00A95246"/>
    <w:rsid w:val="00AD40AC"/>
    <w:rsid w:val="00AE0A33"/>
    <w:rsid w:val="00AE4F87"/>
    <w:rsid w:val="00B021B7"/>
    <w:rsid w:val="00B06765"/>
    <w:rsid w:val="00B30D48"/>
    <w:rsid w:val="00B350F6"/>
    <w:rsid w:val="00B51375"/>
    <w:rsid w:val="00B63BDF"/>
    <w:rsid w:val="00B75093"/>
    <w:rsid w:val="00BE0FC3"/>
    <w:rsid w:val="00BE565D"/>
    <w:rsid w:val="00C002ED"/>
    <w:rsid w:val="00C30867"/>
    <w:rsid w:val="00C404F8"/>
    <w:rsid w:val="00C51A14"/>
    <w:rsid w:val="00C820B9"/>
    <w:rsid w:val="00C86B79"/>
    <w:rsid w:val="00CA6A74"/>
    <w:rsid w:val="00CC65CC"/>
    <w:rsid w:val="00CD2917"/>
    <w:rsid w:val="00CD3CC6"/>
    <w:rsid w:val="00CF033E"/>
    <w:rsid w:val="00CF05F2"/>
    <w:rsid w:val="00CF67C9"/>
    <w:rsid w:val="00D05E85"/>
    <w:rsid w:val="00D444C8"/>
    <w:rsid w:val="00D62E33"/>
    <w:rsid w:val="00D6477F"/>
    <w:rsid w:val="00D82B0A"/>
    <w:rsid w:val="00D92338"/>
    <w:rsid w:val="00DA5367"/>
    <w:rsid w:val="00DA7103"/>
    <w:rsid w:val="00DB0669"/>
    <w:rsid w:val="00DD0E1A"/>
    <w:rsid w:val="00E03887"/>
    <w:rsid w:val="00E06AD5"/>
    <w:rsid w:val="00E13121"/>
    <w:rsid w:val="00E26BFD"/>
    <w:rsid w:val="00E31785"/>
    <w:rsid w:val="00E31C4C"/>
    <w:rsid w:val="00E465D4"/>
    <w:rsid w:val="00E47073"/>
    <w:rsid w:val="00E550C9"/>
    <w:rsid w:val="00EA448C"/>
    <w:rsid w:val="00EA6497"/>
    <w:rsid w:val="00EE39E8"/>
    <w:rsid w:val="00F12329"/>
    <w:rsid w:val="00F165DF"/>
    <w:rsid w:val="00F45FEB"/>
    <w:rsid w:val="00F5424A"/>
    <w:rsid w:val="00F83CED"/>
    <w:rsid w:val="00F97BFF"/>
    <w:rsid w:val="00FA5051"/>
    <w:rsid w:val="00FD396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AE4F87"/>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9437E8"/>
    <w:rPr>
      <w:rFonts w:cs="Tahoma" w:hAnsi="Tahoma" w:ascii="Tahoma"/>
      <w:sz w:val="16"/>
      <w:szCs w:val="16"/>
    </w:rPr>
  </w:style>
  <w:style w:styleId="Tijeloteksta" w:type="paragraph">
    <w:name w:val="Body Text"/>
    <w:basedOn w:val="Normal"/>
    <w:rsid w:val="00AE4F87"/>
    <w:pPr>
      <w:overflowPunct/>
      <w:autoSpaceDE/>
      <w:autoSpaceDN/>
      <w:adjustRightInd/>
      <w:textAlignment w:val="auto"/>
    </w:pPr>
    <w:rPr>
      <w:rFonts w:cs="Arial" w:hAnsi="Arial" w:ascii="Arial"/>
      <w:szCs w:val="24"/>
    </w:rPr>
  </w:style>
  <w:style w:customStyle="true" w:styleId="Naslov2Char" w:type="character">
    <w:name w:val="Naslov 2 Char"/>
    <w:link w:val="Naslov2"/>
    <w:rsid w:val="00105FBE"/>
    <w:rPr>
      <w:b/>
      <w:sz w:val="22"/>
    </w:rPr>
  </w:style>
  <w:style w:styleId="Tekstrezerviranogmjesta" w:type="character">
    <w:name w:val="Placeholder Text"/>
    <w:basedOn w:val="Zadanifontodlomka"/>
    <w:uiPriority w:val="99"/>
    <w:semiHidden/>
    <w:rsid w:val="00822741"/>
    <w:rPr>
      <w:color w:val="808080"/>
      <w:bdr w:space="0" w:sz="0" w:color="auto" w:val="none"/>
      <w:shd w:fill="auto" w:color="auto" w:val="clear"/>
    </w:rPr>
  </w:style>
  <w:style w:customStyle="true" w:styleId="eSPISCCParagraphDefaultFont" w:type="character">
    <w:name w:val="eSPIS_CC_Paragraph Default Font"/>
    <w:basedOn w:val="Zadanifontodlomka"/>
    <w:rsid w:val="0082274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822741"/>
    <w:rPr>
      <w:b/>
      <w:sz w:val="24"/>
      <w:bdr w:space="0" w:sz="0" w:color="auto" w:val="none"/>
      <w:shd w:fill="FFFFCC" w:color="auto" w:val="clear"/>
      <w:lang w:val="hr-HR"/>
    </w:rPr>
  </w:style>
  <w:style w:customStyle="true" w:styleId="PozadinaSvijetloCrvena" w:type="character">
    <w:name w:val="Pozadina_SvijetloCrvena"/>
    <w:basedOn w:val="eSPISCCParagraphDefaultFont"/>
    <w:rsid w:val="0082274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2274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AE4F87"/>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153" w:val="center"/>
        <w:tab w:pos="8306" w:val="right"/>
      </w:tabs>
    </w:pPr>
  </w:style>
  <w:style w:styleId="Podnoje" w:type="paragraph">
    <w:name w:val="footer"/>
    <w:basedOn w:val="Normal"/>
    <w:pPr>
      <w:tabs>
        <w:tab w:pos="4153" w:val="center"/>
        <w:tab w:pos="8306" w:val="right"/>
      </w:tabs>
    </w:pPr>
  </w:style>
  <w:style w:styleId="Brojstranice" w:type="character">
    <w:name w:val="page number"/>
    <w:basedOn w:val="Zadanifontodlomka"/>
  </w:style>
  <w:style w:styleId="Tekstbalonia" w:type="paragraph">
    <w:name w:val="Balloon Text"/>
    <w:basedOn w:val="Normal"/>
    <w:semiHidden/>
    <w:rsid w:val="009437E8"/>
    <w:rPr>
      <w:rFonts w:ascii="Tahoma" w:cs="Tahoma" w:hAnsi="Tahoma"/>
      <w:sz w:val="16"/>
      <w:szCs w:val="16"/>
    </w:rPr>
  </w:style>
  <w:style w:styleId="Tijeloteksta" w:type="paragraph">
    <w:name w:val="Body Text"/>
    <w:basedOn w:val="Normal"/>
    <w:rsid w:val="00AE4F87"/>
    <w:pPr>
      <w:overflowPunct/>
      <w:autoSpaceDE/>
      <w:autoSpaceDN/>
      <w:adjustRightInd/>
      <w:textAlignment w:val="auto"/>
    </w:pPr>
    <w:rPr>
      <w:rFonts w:ascii="Arial" w:cs="Arial" w:hAnsi="Arial"/>
      <w:szCs w:val="24"/>
    </w:rPr>
  </w:style>
  <w:style w:customStyle="1" w:styleId="Naslov2Char" w:type="character">
    <w:name w:val="Naslov 2 Char"/>
    <w:link w:val="Naslov2"/>
    <w:rsid w:val="00105FBE"/>
    <w:rPr>
      <w:b/>
      <w:sz w:val="22"/>
    </w:rPr>
  </w:style>
  <w:style w:styleId="Tekstrezerviranogmjesta" w:type="character">
    <w:name w:val="Placeholder Text"/>
    <w:basedOn w:val="Zadanifontodlomka"/>
    <w:uiPriority w:val="99"/>
    <w:semiHidden/>
    <w:rsid w:val="00822741"/>
    <w:rPr>
      <w:color w:val="808080"/>
      <w:bdr w:color="auto" w:space="0" w:sz="0" w:val="none"/>
      <w:shd w:color="auto" w:fill="auto" w:val="clear"/>
    </w:rPr>
  </w:style>
  <w:style w:customStyle="1" w:styleId="eSPISCCParagraphDefaultFont" w:type="character">
    <w:name w:val="eSPIS_CC_Paragraph Default Font"/>
    <w:basedOn w:val="Zadanifontodlomka"/>
    <w:rsid w:val="0082274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822741"/>
    <w:rPr>
      <w:b/>
      <w:sz w:val="24"/>
      <w:bdr w:color="auto" w:space="0" w:sz="0" w:val="none"/>
      <w:shd w:color="auto" w:fill="FFFFCC" w:val="clear"/>
      <w:lang w:val="hr-HR"/>
    </w:rPr>
  </w:style>
  <w:style w:customStyle="1" w:styleId="PozadinaSvijetloCrvena" w:type="character">
    <w:name w:val="Pozadina_SvijetloCrvena"/>
    <w:basedOn w:val="eSPISCCParagraphDefaultFont"/>
    <w:rsid w:val="0082274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82274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01648787">
      <w:bodyDiv w:val="true"/>
      <w:marLeft w:val="0"/>
      <w:marRight w:val="0"/>
      <w:marTop w:val="0"/>
      <w:marBottom w:val="0"/>
      <w:divBdr>
        <w:top w:space="0" w:sz="0" w:color="auto" w:val="none"/>
        <w:left w:space="0" w:sz="0" w:color="auto" w:val="none"/>
        <w:bottom w:space="0" w:sz="0" w:color="auto" w:val="none"/>
        <w:right w:space="0" w:sz="0" w:color="auto" w:val="none"/>
      </w:divBdr>
    </w:div>
    <w:div w:id="16013760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2016.</izvorni_sadrzaj>
    <derivirana_varijabla naziv="DomainObject.DatumDonosenjaOdluke_1">19.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473</izvorni_sadrzaj>
    <derivirana_varijabla naziv="DomainObject.Predmet.Broj_1">473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2013.</izvorni_sadrzaj>
    <derivirana_varijabla naziv="DomainObject.Predmet.DatumOsnivanja_1">18. ožujka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St-473/2013</izvorni_sadrzaj>
    <derivirana_varijabla naziv="DomainObject.Predmet.OznakaBroj_1">St-473/2013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GREGUREK d.o.o. za strojnu obradu, trgovinu i zastupanje</izvorni_sadrzaj>
    <derivirana_varijabla naziv="DomainObject.Predmet.ProtustrankaFormated_1">  GREGUREK d.o.o. za strojnu obradu, trgovinu i zastupanje</derivirana_varijabla>
  </DomainObject.Predmet.ProtustrankaFormated>
  <DomainObject.Predmet.ProtustrankaFormatedOIB>
    <izvorni_sadrzaj>  GREGUREK d.o.o. za strojnu obradu, trgovinu i zastupanje, OIB 54676662755</izvorni_sadrzaj>
    <derivirana_varijabla naziv="DomainObject.Predmet.ProtustrankaFormatedOIB_1">  GREGUREK d.o.o. za strojnu obradu, trgovinu i zastupanje, OIB 54676662755</derivirana_varijabla>
  </DomainObject.Predmet.ProtustrankaFormatedOIB>
  <DomainObject.Predmet.ProtustrankaFormatedWithAdress>
    <izvorni_sadrzaj> GREGUREK d.o.o. za strojnu obradu, trgovinu i zastupanje, Pleška 36, Velika Gorica</izvorni_sadrzaj>
    <derivirana_varijabla naziv="DomainObject.Predmet.ProtustrankaFormatedWithAdress_1"> GREGUREK d.o.o. za strojnu obradu, trgovinu i zastupanje, Pleška 36, Velika Gorica</derivirana_varijabla>
  </DomainObject.Predmet.ProtustrankaFormatedWithAdress>
  <DomainObject.Predmet.ProtustrankaFormatedWithAdressOIB>
    <izvorni_sadrzaj> GREGUREK d.o.o. za strojnu obradu, trgovinu i zastupanje, OIB 54676662755, Pleška 36, Velika Gorica</izvorni_sadrzaj>
    <derivirana_varijabla naziv="DomainObject.Predmet.ProtustrankaFormatedWithAdressOIB_1"> GREGUREK d.o.o. za strojnu obradu, trgovinu i zastupanje, OIB 54676662755, Pleška 36, Velika Gorica</derivirana_varijabla>
  </DomainObject.Predmet.ProtustrankaFormatedWithAdressOIB>
  <DomainObject.Predmet.ProtustrankaWithAdress>
    <izvorni_sadrzaj>GREGUREK d.o.o. za strojnu obradu, trgovinu i zastupanje Pleška 36, Velika Gorica</izvorni_sadrzaj>
    <derivirana_varijabla naziv="DomainObject.Predmet.ProtustrankaWithAdress_1">GREGUREK d.o.o. za strojnu obradu, trgovinu i zastupanje Pleška 36, Velika Gorica</derivirana_varijabla>
  </DomainObject.Predmet.ProtustrankaWithAdress>
  <DomainObject.Predmet.ProtustrankaWithAdressOIB>
    <izvorni_sadrzaj>GREGUREK d.o.o. za strojnu obradu, trgovinu i zastupanje, OIB 54676662755, Pleška 36, Velika Gorica</izvorni_sadrzaj>
    <derivirana_varijabla naziv="DomainObject.Predmet.ProtustrankaWithAdressOIB_1">GREGUREK d.o.o. za strojnu obradu, trgovinu i zastupanje, OIB 54676662755, Pleška 36, Velika Gorica</derivirana_varijabla>
  </DomainObject.Predmet.ProtustrankaWithAdressOIB>
  <DomainObject.Predmet.ProtustrankaNazivFormated>
    <izvorni_sadrzaj>GREGUREK d.o.o. za strojnu obradu, trgovinu i zastupanje</izvorni_sadrzaj>
    <derivirana_varijabla naziv="DomainObject.Predmet.ProtustrankaNazivFormated_1">GREGUREK d.o.o. za strojnu obradu, trgovinu i zastupanje</derivirana_varijabla>
  </DomainObject.Predmet.ProtustrankaNazivFormated>
  <DomainObject.Predmet.ProtustrankaNazivFormatedOIB>
    <izvorni_sadrzaj>GREGUREK d.o.o. za strojnu obradu, trgovinu i zastupanje, OIB 54676662755</izvorni_sadrzaj>
    <derivirana_varijabla naziv="DomainObject.Predmet.ProtustrankaNazivFormatedOIB_1">GREGUREK d.o.o. za strojnu obradu, trgovinu i zastupanje, OIB 54676662755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izvorni_sadrzaj>
    <derivirana_varijabla naziv="DomainObject.Predmet.StrankaFormated_1">  STIPO JURETA; Slađana Jambrečina; Nenad Bucina; Zoran Dajak; IVANKA BELAN; MARKO BUHIN; Miroslav Licitar; Pavao Gerovac; MAHLE AFTERMARKET GmbH, Njemačka, Sttutgart,; MINISTARSTVO FINANCIJa; Hrvatska radiotelevizija; VG Vodoopskrba d.o.o. za vodoopskrbu i odvodnju; KIMAR d.o.o. za zastupanje inozemnih tvrtki; GORICA NEKRETNINE NUKOVIĆ d.o.o. za trgovinu i usluge; Ivica Benjak; DUBRAVKO JANKOVIĆ</derivirana_varijabla>
  </DomainObject.Predmet.StrankaFormated>
  <DomainObject.Predmet.StrankaFormatedOIB>
    <izvorni_sadrzaj>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izvorni_sadrzaj>
    <derivirana_varijabla naziv="DomainObject.Predmet.StrankaFormatedOIB_1">  STIPO JURETA; Slađana Jambrečina, OIB 76365373819; Nenad Bucina, OIB 28442108631; Zoran Dajak, OIB 00571816025; IVANKA BELAN; MARKO BUHIN; Miroslav Licitar, OIB 90711974117; Pavao Gerovac, OIB 11018556539; MAHLE AFTERMARKET GmbH, Njemačka, Sttutgart,; MINISTARSTVO FINANCIJa, OIB 18683136487; Hrvatska radiotelevizija, OIB 68419124305; VG Vodoopskrba d.o.o. za vodoopskrbu i odvodnju, OIB 62462242629; KIMAR d.o.o. za zastupanje inozemnih tvrtki, OIB 29066266782; GORICA NEKRETNINE NUKOVIĆ d.o.o. za trgovinu i usluge, OIB 82992431709; Ivica Benjak, OIB 37173430844; DUBRAVKO JANKOVIĆ, OIB 12571658397</derivirana_varijabla>
  </DomainObject.Predmet.StrankaFormatedOIB>
  <DomainObject.Predmet.StrankaFormatedWithAdress>
    <izvorni_sadrzaj>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izvorni_sadrzaj>
    <derivirana_varijabla naziv="DomainObject.Predmet.StrankaFormatedWithAdress_1"> STIPO JURETA, ALOJZIJE STEPINCA 3, 21215 Kaštel Lukšić; Slađana Jambrečina, Odranska Ulica 17, 10410 Turopolje; Nenad Bucina, Kurilovečka Ulica 75 A, 10410 Velika Gorica; Zoran Dajak, Ulica Dr. Franje Tuđmana 13, 21210 Solin; IVANKA BELAN, SELJINE BRIGADE 59, STARO ĆIĆE; MARKO BUHIN, MATIJE SLATINSKOG 4, 10150 Velika Gorica; Miroslav Licitar, Dr. Jurja Dobrile 32, 10410 Velika Gorica; Pavao Gerovac, Zagrebačka 31, 10410 Velika Gorica; MAHLE AFTERMARKET GmbH, Njemačka, Sttutgart,; MINISTARSTVO FINANCIJa; Hrvatska radiotelevizija, Prisavlje 3, Zagreb; VG Vodoopskrba d.o.o. za vodoopskrbu i odvodnju, Kolodvorska 64, 10410 Velika Gorica; KIMAR d.o.o. za zastupanje inozemnih tvrtki, Vrtlarska 39, Zagreb; GORICA NEKRETNINE NUKOVIĆ d.o.o. za trgovinu i usluge, Trg kralja Tomislava 41, 10410 Velika Gorica; Ivica Benjak; DUBRAVKO JANKOVIĆ</derivirana_varijabla>
  </DomainObject.Predmet.StrankaFormatedWithAdress>
  <DomainObject.Predmet.StrankaFormatedWithAdressOIB>
    <izvorni_sadrzaj>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izvorni_sadrzaj>
    <derivirana_varijabla naziv="DomainObject.Predmet.StrankaFormatedWithAdressOIB_1"> STIPO JURETA, ALOJZIJE STEPINCA 3, 21215 Kaštel Lukšić; Slađana Jambrečina, OIB 76365373819, Odranska Ulica 17, 10410 Turopolje; Nenad Bucina, OIB 28442108631, Kurilovečka Ulica 75 A, 10410 Velika Gorica; Zoran Dajak, OIB 00571816025, Ulica Dr. Franje Tuđmana 13, 21210 Solin; IVANKA BELAN, SELJINE BRIGADE 59, STARO ĆIĆE; MARKO BUHIN, MATIJE SLATINSKOG 4, 10150 Velika Gorica; Miroslav Licitar, OIB 90711974117, Dr. Jurja Dobrile 32, 10410 Velika Gorica; Pavao Gerovac, OIB 11018556539, Zagrebačka 31, 10410 Velika Gorica; MAHLE AFTERMARKET GmbH, Njemačka, Sttutgart,; MINISTARSTVO FINANCIJa, OIB 18683136487; Hrvatska radiotelevizija, OIB 68419124305, Prisavlje 3, Zagreb; VG Vodoopskrba d.o.o. za vodoopskrbu i odvodnju, OIB 62462242629, Kolodvorska 64, 10410 Velika Gorica; KIMAR d.o.o. za zastupanje inozemnih tvrtki, OIB 29066266782, Vrtlarska 39, Zagreb; GORICA NEKRETNINE NUKOVIĆ d.o.o. za trgovinu i usluge, OIB 82992431709, Trg kralja Tomislava 41, 10410 Velika Gorica; Ivica Benjak, OIB 37173430844; DUBRAVKO JANKOVIĆ, OIB 12571658397</derivirana_varijabla>
  </DomainObject.Predmet.StrankaFormatedWithAdressOIB>
  <DomainObject.Predmet.StrankaWithAdress>
    <izvorni_sadrzaj>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izvorni_sadrzaj>
    <derivirana_varijabla naziv="DomainObject.Predmet.StrankaWithAdress_1">STIPO JURETA ALOJZIJE STEPINCA 3,21215 Kaštel Lukšić,Slađana Jambrečina Odranska Ulica 17,10410 Turopolje,Nenad Bucina Kurilovečka Ulica 75 A,10410 Velika Gorica,Zoran Dajak Ulica Dr. Franje Tuđmana 13,21210 Solin,IVANKA BELAN SELJINE BRIGADE 59,STARO ĆIĆE,MARKO BUHIN MATIJE SLATINSKOG 4,10150 Velika Gorica,Miroslav Licitar Dr. Jurja Dobrile 32,10410 Velika Gorica,Pavao Gerovac Zagrebačka 31,10410 Velika Gorica,MAHLE AFTERMARKET GmbH, Njemačka, Sttutgart, ,MINISTARSTVO FINANCIJa ,Hrvatska radiotelevizija Prisavlje 3,Zagreb,VG Vodoopskrba d.o.o. za vodoopskrbu i odvodnju Kolodvorska 64,10410 Velika Gorica,KIMAR d.o.o. za zastupanje inozemnih tvrtki Vrtlarska 39,Zagreb,GORICA NEKRETNINE NUKOVIĆ d.o.o. za trgovinu i usluge Trg kralja Tomislava 41,10410 Velika Gorica,Ivica Benjak ,DUBRAVKO JANKOVIĆ </derivirana_varijabla>
  </DomainObject.Predmet.StrankaWithAdress>
  <DomainObject.Predmet.StrankaWithAdressOIB>
    <izvorni_sadrzaj>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izvorni_sadrzaj>
    <derivirana_varijabla naziv="DomainObject.Predmet.StrankaWithAdressOIB_1">STIPO JURETA, ALOJZIJE STEPINCA 3,21215 Kaštel Lukšić,Slađana Jambrečina, OIB 76365373819, Odranska Ulica 17,10410 Turopolje,Nenad Bucina, OIB 28442108631, Kurilovečka Ulica 75 A,10410 Velika Gorica,Zoran Dajak, OIB 00571816025, Ulica Dr. Franje Tuđmana 13,21210 Solin,IVANKA BELAN, SELJINE BRIGADE 59,STARO ĆIĆE,MARKO BUHIN, MATIJE SLATINSKOG 4,10150 Velika Gorica,Miroslav Licitar, OIB 90711974117, Dr. Jurja Dobrile 32,10410 Velika Gorica,Pavao Gerovac, OIB 11018556539, Zagrebačka 31,10410 Velika Gorica,MAHLE AFTERMARKET GmbH, Njemačka, Sttutgart,,MINISTARSTVO FINANCIJa, OIB 18683136487,Hrvatska radiotelevizija, OIB 68419124305, Prisavlje 3,Zagreb,VG Vodoopskrba d.o.o. za vodoopskrbu i odvodnju, OIB 62462242629, Kolodvorska 64,10410 Velika Gorica,KIMAR d.o.o. za zastupanje inozemnih tvrtki, OIB 29066266782, Vrtlarska 39,Zagreb,GORICA NEKRETNINE NUKOVIĆ d.o.o. za trgovinu i usluge, OIB 82992431709, Trg kralja Tomislava 41,10410 Velika Gorica,Ivica Benjak, OIB 37173430844,DUBRAVKO JANKOVIĆ, OIB 12571658397</derivirana_varijabla>
  </DomainObject.Predmet.StrankaWithAdressOIB>
  <DomainObject.Predmet.StrankaNazivFormated>
    <izvorni_sadrzaj>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izvorni_sadrzaj>
    <derivirana_varijabla naziv="DomainObject.Predmet.StrankaNazivFormated_1">STIPO JURETA,Slađana Jambrečina,Nenad Bucina,Zoran Dajak,IVANKA BELAN,MARKO BUHIN,Miroslav Licitar,Pavao Gerovac,MAHLE AFTERMARKET GmbH, Njemačka, Sttutgart,,MINISTARSTVO FINANCIJa,Hrvatska radiotelevizija,VG Vodoopskrba d.o.o. za vodoopskrbu i odvodnju,KIMAR d.o.o. za zastupanje inozemnih tvrtki,GORICA NEKRETNINE NUKOVIĆ d.o.o. za trgovinu i usluge,Ivica Benjak,DUBRAVKO JANKOVIĆ</derivirana_varijabla>
  </DomainObject.Predmet.StrankaNazivFormated>
  <DomainObject.Predmet.StrankaNazivFormatedOIB>
    <izvorni_sadrzaj>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izvorni_sadrzaj>
    <derivirana_varijabla naziv="DomainObject.Predmet.StrankaNazivFormatedOIB_1">STIPO JURETA,Slađana Jambrečina, OIB 76365373819,Nenad Bucina, OIB 28442108631,Zoran Dajak, OIB 00571816025,IVANKA BELAN,MARKO BUHIN,Miroslav Licitar, OIB 90711974117,Pavao Gerovac, OIB 11018556539,MAHLE AFTERMARKET GmbH, Njemačka, Sttutgart,,MINISTARSTVO FINANCIJa, OIB 18683136487,Hrvatska radiotelevizija, OIB 68419124305,VG Vodoopskrba d.o.o. za vodoopskrbu i odvodnju, OIB 62462242629,KIMAR d.o.o. za zastupanje inozemnih tvrtki, OIB 29066266782,GORICA NEKRETNINE NUKOVIĆ d.o.o. za trgovinu i usluge, OIB 82992431709,Ivica Benjak, OIB 37173430844,DUBRAVKO JANKOVIĆ, OIB 12571658397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Formated>
  <DomainObject.Predmet.StrankaList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FormatedOIB>
  <DomainObject.Predmet.StrankaListFormatedWithAdress>
    <izvorni_sadrzaj>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izvorni_sadrzaj>
    <derivirana_varijabla naziv="DomainObject.Predmet.StrankaListFormatedWithAdress_1">
      <item>STIPO JURETA, ALOJZIJE STEPINCA 3, 21215 Kaštel Lukšić</item>
      <item>Slađana Jambrečina, Odranska Ulica 17, 10410 Turopolje</item>
      <item>Nenad Bucina, Kurilovečka Ulica 75 A, 10410 Velika Gorica</item>
      <item>Zoran Dajak, Ulica Dr. Franje Tuđmana 13, 21210 Solin</item>
      <item>IVANKA BELAN, SELJINE BRIGADE 59, STARO ĆIĆE</item>
      <item>MARKO BUHIN, MATIJE SLATINSKOG 4, 10150 Velika Gorica</item>
      <item>Miroslav Licitar, Dr. Jurja Dobrile 32, 10410 Velika Gorica</item>
      <item>Pavao Gerovac, Zagrebačka 31, 10410 Velika Gorica</item>
      <item>MAHLE AFTERMARKET GmbH, Njemačka, Sttutgart,</item>
      <item>MINISTARSTVO FINANCIJa</item>
      <item>Hrvatska radiotelevizija, Prisavlje 3, Zagreb</item>
      <item>VG Vodoopskrba d.o.o. za vodoopskrbu i odvodnju, Kolodvorska 64, 10410 Velika Gorica</item>
      <item>KIMAR d.o.o. za zastupanje inozemnih tvrtki, Vrtlarska 39, Zagreb</item>
      <item>GORICA NEKRETNINE NUKOVIĆ d.o.o. za trgovinu i usluge, Trg kralja Tomislava 41, 10410 Velika Gorica</item>
      <item>Ivica Benjak</item>
      <item>DUBRAVKO JANKOVIĆ</item>
    </derivirana_varijabla>
  </DomainObject.Predmet.StrankaListFormatedWithAdress>
  <DomainObject.Predmet.StrankaListFormatedWithAdressOIB>
    <izvorni_sadrzaj>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izvorni_sadrzaj>
    <derivirana_varijabla naziv="DomainObject.Predmet.StrankaListFormatedWithAdressOIB_1">
      <item>STIPO JURETA, ALOJZIJE STEPINCA 3, 21215 Kaštel Lukšić</item>
      <item>Slađana Jambrečina, OIB 76365373819, Odranska Ulica 17, 10410 Turopolje</item>
      <item>Nenad Bucina, OIB 28442108631, Kurilovečka Ulica 75 A, 10410 Velika Gorica</item>
      <item>Zoran Dajak, OIB 00571816025, Ulica Dr. Franje Tuđmana 13, 21210 Solin</item>
      <item>IVANKA BELAN, SELJINE BRIGADE 59, STARO ĆIĆE</item>
      <item>MARKO BUHIN, MATIJE SLATINSKOG 4, 10150 Velika Gorica</item>
      <item>Miroslav Licitar, OIB 90711974117, Dr. Jurja Dobrile 32, 10410 Velika Gorica</item>
      <item>Pavao Gerovac, OIB 11018556539, Zagrebačka 31, 10410 Velika Gorica</item>
      <item>MAHLE AFTERMARKET GmbH, Njemačka, Sttutgart,</item>
      <item>MINISTARSTVO FINANCIJa, OIB 18683136487</item>
      <item>Hrvatska radiotelevizija, OIB 68419124305, Prisavlje 3, Zagreb</item>
      <item>VG Vodoopskrba d.o.o. za vodoopskrbu i odvodnju, OIB 62462242629, Kolodvorska 64, 10410 Velika Gorica</item>
      <item>KIMAR d.o.o. za zastupanje inozemnih tvrtki, OIB 29066266782, Vrtlarska 39, Zagreb</item>
      <item>GORICA NEKRETNINE NUKOVIĆ d.o.o. za trgovinu i usluge, OIB 82992431709, Trg kralja Tomislava 41, 10410 Velika Gorica</item>
      <item>Ivica Benjak, OIB 37173430844</item>
      <item>DUBRAVKO JANKOVIĆ, OIB 12571658397</item>
    </derivirana_varijabla>
  </DomainObject.Predmet.StrankaListFormatedWithAdressOIB>
  <DomainObject.Predmet.StrankaListNazivFormated>
    <izvorni_sadrzaj>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zvorni_sadrzaj>
    <derivirana_varijabla naziv="DomainObject.Predmet.StrankaListNazivFormated_1">
      <item>STIPO JURETA</item>
      <item>Slađana Jambrečina</item>
      <item>Nenad Bucina</item>
      <item>Zoran Dajak</item>
      <item>IVANKA BELAN</item>
      <item>MARKO BUHIN</item>
      <item>Miroslav Licitar</item>
      <item>Pavao Gerovac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derivirana_varijabla>
  </DomainObject.Predmet.StrankaListNazivFormated>
  <DomainObject.Predmet.StrankaListNazivFormatedOIB>
    <izvorni_sadrzaj>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izvorni_sadrzaj>
    <derivirana_varijabla naziv="DomainObject.Predmet.StrankaListNazivFormatedOIB_1">
      <item>STIPO JURETA</item>
      <item>Slađana Jambrečina, OIB 76365373819</item>
      <item>Nenad Bucina, OIB 28442108631</item>
      <item>Zoran Dajak, OIB 00571816025</item>
      <item>IVANKA BELAN</item>
      <item>MARKO BUHIN</item>
      <item>Miroslav Licitar, OIB 90711974117</item>
      <item>Pavao Gerovac, OIB 11018556539</item>
      <item>MAHLE AFTERMARKET GmbH, Njemačka, Sttutgart,</item>
      <item>MINISTARSTVO FINANCIJa, OIB 18683136487</item>
      <item>Hrvatska radiotelevizija, OIB 68419124305</item>
      <item>VG Vodoopskrba d.o.o. za vodoopskrbu i odvodnju, OIB 62462242629</item>
      <item>KIMAR d.o.o. za zastupanje inozemnih tvrtki, OIB 29066266782</item>
      <item>GORICA NEKRETNINE NUKOVIĆ d.o.o. za trgovinu i usluge, OIB 82992431709</item>
      <item>Ivica Benjak, OIB 37173430844</item>
      <item>DUBRAVKO JANKOVIĆ, OIB 12571658397</item>
    </derivirana_varijabla>
  </DomainObject.Predmet.StrankaListNazivFormatedOIB>
  <DomainObject.Predmet.ProtuStrankaListFormated>
    <izvorni_sadrzaj>
      <item>GREGUREK d.o.o. za strojnu obradu, trgovinu i zastupanje</item>
    </izvorni_sadrzaj>
    <derivirana_varijabla naziv="DomainObject.Predmet.ProtuStrankaListFormated_1">
      <item>GREGUREK d.o.o. za strojnu obradu, trgovinu i zastupanje</item>
    </derivirana_varijabla>
  </DomainObject.Predmet.ProtuStrankaListFormated>
  <DomainObject.Predmet.ProtuStrankaListFormatedOIB>
    <izvorni_sadrzaj>
      <item>GREGUREK d.o.o. za strojnu obradu, trgovinu i zastupanje, OIB 54676662755</item>
    </izvorni_sadrzaj>
    <derivirana_varijabla naziv="DomainObject.Predmet.ProtuStrankaListFormatedOIB_1">
      <item>GREGUREK d.o.o. za strojnu obradu, trgovinu i zastupanje, OIB 54676662755</item>
    </derivirana_varijabla>
  </DomainObject.Predmet.ProtuStrankaListFormatedOIB>
  <DomainObject.Predmet.ProtuStrankaListFormatedWithAdress>
    <izvorni_sadrzaj>
      <item>GREGUREK d.o.o. za strojnu obradu, trgovinu i zastupanje, Pleška 36, Velika Gorica</item>
    </izvorni_sadrzaj>
    <derivirana_varijabla naziv="DomainObject.Predmet.ProtuStrankaListFormatedWithAdress_1">
      <item>GREGUREK d.o.o. za strojnu obradu, trgovinu i zastupanje, Pleška 36, Velika Gorica</item>
    </derivirana_varijabla>
  </DomainObject.Predmet.ProtuStrankaListFormatedWithAdress>
  <DomainObject.Predmet.ProtuStrankaListFormatedWithAdressOIB>
    <izvorni_sadrzaj>
      <item>GREGUREK d.o.o. za strojnu obradu, trgovinu i zastupanje, OIB 54676662755, Pleška 36, Velika Gorica</item>
    </izvorni_sadrzaj>
    <derivirana_varijabla naziv="DomainObject.Predmet.ProtuStrankaListFormatedWithAdressOIB_1">
      <item>GREGUREK d.o.o. za strojnu obradu, trgovinu i zastupanje, OIB 54676662755, Pleška 36, Velika Gorica</item>
    </derivirana_varijabla>
  </DomainObject.Predmet.ProtuStrankaListFormatedWithAdressOIB>
  <DomainObject.Predmet.ProtuStrankaListNazivFormated>
    <izvorni_sadrzaj>
      <item>GREGUREK d.o.o. za strojnu obradu, trgovinu i zastupanje</item>
    </izvorni_sadrzaj>
    <derivirana_varijabla naziv="DomainObject.Predmet.ProtuStrankaListNazivFormated_1">
      <item>GREGUREK d.o.o. za strojnu obradu, trgovinu i zastupanje</item>
    </derivirana_varijabla>
  </DomainObject.Predmet.ProtuStrankaListNazivFormated>
  <DomainObject.Predmet.ProtuStrankaListNazivFormatedOIB>
    <izvorni_sadrzaj>
      <item>GREGUREK d.o.o. za strojnu obradu, trgovinu i zastupanje, OIB 54676662755</item>
    </izvorni_sadrzaj>
    <derivirana_varijabla naziv="DomainObject.Predmet.ProtuStrankaListNazivFormatedOIB_1">
      <item>GREGUREK d.o.o. za strojnu obradu, trgovinu i zastupanje, OIB 54676662755</item>
    </derivirana_varijabla>
  </DomainObject.Predmet.ProtuStrankaListNazivFormatedOIB>
  <DomainObject.Predmet.OstaliListFormated>
    <izvorni_sadrzaj>
      <item>Damir Grgurek</item>
      <item>Alma Klepac</item>
      <item>POREZNA UPRAVA VELIKA GORICA</item>
      <item>Općinski sud u Velikoj Gorici, zk odjel</item>
      <item>ŽDO VELIKA GORICA</item>
    </izvorni_sadrzaj>
    <derivirana_varijabla naziv="DomainObject.Predmet.OstaliListFormated_1">
      <item>Damir Grgurek</item>
      <item>Alma Klepac</item>
      <item>POREZNA UPRAVA VELIKA GORICA</item>
      <item>Općinski sud u Velikoj Gorici, zk odjel</item>
      <item>ŽDO VELIKA GORICA</item>
    </derivirana_varijabla>
  </DomainObject.Predmet.OstaliListFormated>
  <DomainObject.Predmet.OstaliListFormatedOIB>
    <izvorni_sadrzaj>
      <item>Damir Grgurek</item>
      <item>Alma Klepac, OIB 20525854329</item>
      <item>POREZNA UPRAVA VELIKA GORICA</item>
      <item>Općinski sud u Velikoj Gorici, zk odjel</item>
      <item>ŽDO VELIKA GORICA</item>
    </izvorni_sadrzaj>
    <derivirana_varijabla naziv="DomainObject.Predmet.OstaliListFormatedOIB_1">
      <item>Damir Grgurek</item>
      <item>Alma Klepac, OIB 20525854329</item>
      <item>POREZNA UPRAVA VELIKA GORICA</item>
      <item>Općinski sud u Velikoj Gorici, zk odjel</item>
      <item>ŽDO VELIKA GORICA</item>
    </derivirana_varijabla>
  </DomainObject.Predmet.OstaliListFormatedOIB>
  <DomainObject.Predmet.OstaliListFormatedWithAdress>
    <izvorni_sadrzaj>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_1">
      <item>Damir Grgurek, Velikogorička 137, 10415 Novo Čiče</item>
      <item>Alma Klepac,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
  <DomainObject.Predmet.OstaliListFormatedWithAdressOIB>
    <izvorni_sadrzaj>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izvorni_sadrzaj>
    <derivirana_varijabla naziv="DomainObject.Predmet.OstaliListFormatedWithAdressOIB_1">
      <item>Damir Grgurek, Velikogorička 137, 10415 Novo Čiče</item>
      <item>Alma Klepac, OIB 20525854329, D. Gervaisa 4, 10000 Zagreb</item>
      <item>POREZNA UPRAVA VELIKA GORICA, TRG KRALJA TOMISLAVA 34, 10410 Velika Gorica</item>
      <item>Općinski sud u Velikoj Gorici, zk odjel, Trg kralja Tomislava 36, 10410 Velika Gorica</item>
      <item>ŽDO VELIKA GORICA, ZAGREBAČKA 44 (III.KAT), 10410 Velika Gorica</item>
    </derivirana_varijabla>
  </DomainObject.Predmet.OstaliListFormatedWithAdressOIB>
  <DomainObject.Predmet.OstaliListNazivFormated>
    <izvorni_sadrzaj>
      <item>Damir Grgurek</item>
      <item>Alma Klepac</item>
      <item>POREZNA UPRAVA VELIKA GORICA</item>
      <item>Općinski sud u Velikoj Gorici, zk odjel</item>
      <item>ŽDO VELIKA GORICA</item>
    </izvorni_sadrzaj>
    <derivirana_varijabla naziv="DomainObject.Predmet.OstaliListNazivFormated_1">
      <item>Damir Grgurek</item>
      <item>Alma Klepac</item>
      <item>POREZNA UPRAVA VELIKA GORICA</item>
      <item>Općinski sud u Velikoj Gorici, zk odjel</item>
      <item>ŽDO VELIKA GORICA</item>
    </derivirana_varijabla>
  </DomainObject.Predmet.OstaliListNazivFormated>
  <DomainObject.Predmet.OstaliListNazivFormatedOIB>
    <izvorni_sadrzaj>
      <item>Damir Grgurek</item>
      <item>Alma Klepac, OIB 20525854329</item>
      <item>POREZNA UPRAVA VELIKA GORICA</item>
      <item>Općinski sud u Velikoj Gorici, zk odjel</item>
      <item>ŽDO VELIKA GORICA</item>
    </izvorni_sadrzaj>
    <derivirana_varijabla naziv="DomainObject.Predmet.OstaliListNazivFormatedOIB_1">
      <item>Damir Grgurek</item>
      <item>Alma Klepac, OIB 20525854329</item>
      <item>POREZNA UPRAVA VELIKA GORICA</item>
      <item>Općinski sud u Velikoj Gorici, zk odjel</item>
      <item>ŽDO VELIKA GORICA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2016.</izvorni_sadrzaj>
    <derivirana_varijabla naziv="DomainObject.Datum_1">19. prosinca 2016.</derivirana_varijabla>
  </DomainObject.Datum>
  <DomainObject.PoslovniBrojDokumenta>
    <izvorni_sadrzaj/>
    <derivirana_varijabla naziv="DomainObject.PoslovniBrojDokumenta_1"/>
  </DomainObject.PoslovniBrojDokumenta>
  <DomainObject.Predmet.StrankaIDrugi>
    <izvorni_sadrzaj>STIPO JURETA i dr.</izvorni_sadrzaj>
    <derivirana_varijabla naziv="DomainObject.Predmet.StrankaIDrugi_1">STIPO JURETA i dr.</derivirana_varijabla>
  </DomainObject.Predmet.StrankaIDrugi>
  <DomainObject.Predmet.ProtustrankaIDrugi>
    <izvorni_sadrzaj>GREGUREK d.o.o. za strojnu obradu, trgovinu i zastupanje</izvorni_sadrzaj>
    <derivirana_varijabla naziv="DomainObject.Predmet.ProtustrankaIDrugi_1">GREGUREK d.o.o. za strojnu obradu, trgovinu i zastupanje</derivirana_varijabla>
  </DomainObject.Predmet.ProtustrankaIDrugi>
  <DomainObject.Predmet.StrankaIDrugiAdressOIB>
    <izvorni_sadrzaj>STIPO JURETA, ALOJZIJE STEPINCA 3, 21215 Kaštel Lukšić i dr.</izvorni_sadrzaj>
    <derivirana_varijabla naziv="DomainObject.Predmet.StrankaIDrugiAdressOIB_1">STIPO JURETA, ALOJZIJE STEPINCA 3, 21215 Kaštel Lukšić i dr.</derivirana_varijabla>
  </DomainObject.Predmet.StrankaIDrugiAdressOIB>
  <DomainObject.Predmet.ProtustrankaIDrugiAdressOIB>
    <izvorni_sadrzaj>GREGUREK d.o.o. za strojnu obradu, trgovinu i zastupanje, OIB 54676662755, Pleška 36, Velika Gorica</izvorni_sadrzaj>
    <derivirana_varijabla naziv="DomainObject.Predmet.ProtustrankaIDrugiAdressOIB_1">GREGUREK d.o.o. za strojnu obradu, trgovinu i zastupanje, OIB 54676662755, Pleška 36,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izvorni_sadrzaj>
    <derivirana_varijabla naziv="DomainObject.Predmet.SudioniciListNaziv_1">
      <item>GREGUREK d.o.o. za strojnu obradu, trgovinu i zastupanje</item>
      <item>STIPO JURETA</item>
      <item>Slađana Jambrečina</item>
      <item>Nenad Bucina</item>
      <item>Zoran Dajak</item>
      <item>IVANKA BELAN</item>
      <item>MARKO BUHIN</item>
      <item>Miroslav Licitar</item>
      <item>Pavao Gerovac</item>
      <item>Damir Grgurek</item>
      <item>Alma Klepac</item>
      <item>MAHLE AFTERMARKET GmbH, Njemačka, Sttutgart,</item>
      <item>MINISTARSTVO FINANCIJa</item>
      <item>Hrvatska radiotelevizija</item>
      <item>VG Vodoopskrba d.o.o. za vodoopskrbu i odvodnju</item>
      <item>KIMAR d.o.o. za zastupanje inozemnih tvrtki</item>
      <item>GORICA NEKRETNINE NUKOVIĆ d.o.o. za trgovinu i usluge</item>
      <item>Ivica Benjak</item>
      <item>DUBRAVKO JANKOVIĆ</item>
      <item>POREZNA UPRAVA VELIKA GORICA</item>
      <item>Općinski sud u Velikoj Gorici, zk odjel</item>
      <item>ŽDO VELIKA GORICA</item>
    </derivirana_varijabla>
  </DomainObject.Predmet.SudioniciListNaziv>
  <DomainObject.Predmet.SudioniciListAdressOIB>
    <izvorni_sadrzaj>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izvorni_sadrzaj>
    <derivirana_varijabla naziv="DomainObject.Predmet.SudioniciListAdressOIB_1">
      <item>GREGUREK d.o.o. za strojnu obradu, trgovinu i zastupanje, OIB 54676662755, Pleška 36,Velika Gorica</item>
      <item>STIPO JURETA, ALOJZIJE STEPINCA 3,21215 Kaštel Lukšić</item>
      <item>Slađana Jambrečina, OIB 76365373819, Odranska Ulica 17,10410 Turopolje</item>
      <item>Nenad Bucina, OIB 28442108631, Kurilovečka Ulica 75 A,10410 Velika Gorica</item>
      <item>Zoran Dajak, OIB 00571816025, Ulica Dr. Franje Tuđmana 13,21210 Solin</item>
      <item>IVANKA BELAN, SELJINE BRIGADE 59,STARO ĆIĆE</item>
      <item>MARKO BUHIN, MATIJE SLATINSKOG 4,10150 Velika Gorica</item>
      <item>Miroslav Licitar, OIB 90711974117, Dr. Jurja Dobrile 32,10410 Velika Gorica</item>
      <item>Pavao Gerovac, OIB 11018556539, Zagrebačka 31,10410 Velika Gorica</item>
      <item>Damir Grgurek, Velikogorička 137,10415 Novo Čiče</item>
      <item>Alma Klepac, OIB 20525854329, D. Gervaisa 4,10000 Zagreb</item>
      <item>MAHLE AFTERMARKET GmbH, Njemačka, Sttutgart,</item>
      <item>MINISTARSTVO FINANCIJa, OIB 18683136487</item>
      <item>Hrvatska radiotelevizija, OIB 68419124305, Prisavlje 3,Zagreb</item>
      <item>VG Vodoopskrba d.o.o. za vodoopskrbu i odvodnju, OIB 62462242629, Kolodvorska 64,10410 Velika Gorica</item>
      <item>KIMAR d.o.o. za zastupanje inozemnih tvrtki, OIB 29066266782, Vrtlarska 39,Zagreb</item>
      <item>GORICA NEKRETNINE NUKOVIĆ d.o.o. za trgovinu i usluge, OIB 82992431709, Trg kralja Tomislava 41,10410 Velika Gorica</item>
      <item>Ivica Benjak, OIB 37173430844</item>
      <item>DUBRAVKO JANKOVIĆ, OIB 12571658397</item>
      <item>POREZNA UPRAVA VELIKA GORICA, TRG KRALJA TOMISLAVA 34,10410 Velika Gorica</item>
      <item>Općinski sud u Velikoj Gorici, zk odjel, Trg kralja Tomislava 36,10410 Velika Gorica</item>
      <item>ŽDO VELIKA GORICA, ZAGREBAČKA 44 (III.KAT),10410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izvorni_sadrzaj>
    <derivirana_varijabla naziv="DomainObject.Predmet.SudioniciListNazivOIB_1">
      <item>, OIB 54676662755</item>
      <item>, OIB null</item>
      <item>, OIB 76365373819</item>
      <item>, OIB 28442108631</item>
      <item>, OIB 00571816025</item>
      <item>, OIB null</item>
      <item>, OIB null</item>
      <item>, OIB 90711974117</item>
      <item>, OIB 11018556539</item>
      <item>, OIB null</item>
      <item>, OIB 20525854329</item>
      <item>, OIB null</item>
      <item>, OIB 18683136487</item>
      <item>, OIB 68419124305</item>
      <item>, OIB 62462242629</item>
      <item>, OIB 29066266782</item>
      <item>, OIB 82992431709</item>
      <item>, OIB 37173430844</item>
      <item>, OIB 12571658397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Alma Klepac, OIB 20525854329, D. Gervaisa 4 Zagreb</item>
    </izvorni_sadrzaj>
    <derivirana_varijabla naziv="DomainObject.Predmet.StecajniUpraviteljiListAddressOIB_1">
      <item>Alma Klepac, OIB 20525854329, D. Gervaisa 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SIMECKI</properties:Company>
  <properties:Pages>1</properties:Pages>
  <properties:Words>177</properties:Words>
  <properties:Characters>915</properties:Characters>
  <properties:Lines>42</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1165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2016-12-19T11:06:00Z</dcterms:created>
  <dc:creator>Ante</dc:creator>
  <cp:lastModifiedBy>Valentina Delač</cp:lastModifiedBy>
  <cp:lastPrinted>2016-12-19T11:05:00Z</cp:lastPrinted>
  <dcterms:modified xmlns:xsi="http://www.w3.org/2001/XMLSchema-instance" xsi:type="dcterms:W3CDTF">2016-12-19T11:22:00Z</dcterms:modified>
  <cp:revision>3</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