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41575" w:rsidRPr="00C61EDF">
        <w:trPr>
          <w:trHeight w:val="2231"/>
        </w:trPr>
        <w:tc>
          <w:tcPr>
            <w:tcW w:type="dxa" w:w="3369"/>
            <w:vAlign w:val="center"/>
          </w:tcPr>
          <w:p w:rsidRDefault="00C41575" w:rsidP="00A66C00" w:rsidR="00C41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41575" w:rsidP="00A66C00" w:rsidR="00C41575" w:rsidRPr="00F24FD8">
            <w:pPr>
              <w:spacing w:before="100"/>
            </w:pPr>
            <w:r w:rsidRPr="00F24FD8">
              <w:t>REPUBLIKA HRVATSKA</w:t>
            </w:r>
          </w:p>
          <w:p w:rsidRDefault="00C41575" w:rsidP="00A66C00" w:rsidR="00C41575" w:rsidRPr="00F24FD8">
            <w:r w:rsidRPr="00F24FD8">
              <w:t>TRGOVAČKI SUD U SPLITU</w:t>
            </w:r>
          </w:p>
          <w:p w:rsidRDefault="00C41575" w:rsidP="00DA5B9D" w:rsidR="00C41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D13B7F" w:rsidP="00810DC9" w:rsidR="00C41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810DC9">
              <w:rPr>
                <w:noProof/>
              </w:rPr>
              <w:t>1329/2016</w:t>
            </w:r>
          </w:p>
        </w:tc>
      </w:tr>
    </w:tbl>
    <w:p w14:textId="69892e0" w14:paraId="69892e0" w:rsidRDefault="00A16878" w:rsidP="00D13B7F" w:rsidR="00A16878" w:rsidRPr="00A16878">
      <w:pPr>
        <w:spacing w:before="26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D13B7F" w:rsidR="00A16878" w:rsidRP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 xml:space="preserve">Trgovački sud u Splitu, po </w:t>
      </w:r>
      <w:proofErr w:type="spellStart"/>
      <w:r>
        <w:t>stčajnoj</w:t>
      </w:r>
      <w:proofErr w:type="spellEnd"/>
      <w:r>
        <w:t xml:space="preserve"> sutkinji Ani Golub Gruić</w:t>
      </w:r>
      <w:r w:rsidR="00DF524F" w:rsidRPr="00DF524F">
        <w:t>,</w:t>
      </w:r>
      <w:r w:rsidR="00002171" w:rsidRPr="00002171">
        <w:t xml:space="preserve"> </w:t>
      </w:r>
      <w:r w:rsidR="00810DC9" w:rsidRPr="00810DC9">
        <w:t>u stečajnom postupku nad dužnikom GRAĐEVNO d.d. u stečaju, OIB: 60040338789, Vrgorac, Hrvatskih Velikana 49</w:t>
      </w:r>
      <w:r w:rsidR="00002171" w:rsidRPr="00002171">
        <w:t xml:space="preserve">, </w:t>
      </w:r>
      <w:r w:rsidR="00810DC9">
        <w:t>20. kolovoza</w:t>
      </w:r>
      <w:r w:rsidR="00C41575">
        <w:t xml:space="preserve"> 2018</w:t>
      </w:r>
      <w:r w:rsidR="00CB1662">
        <w:t>.</w:t>
      </w:r>
    </w:p>
    <w:p w:rsidRDefault="006951FE" w:rsidP="00D13B7F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EB4CDC" w:rsidP="004F77B6" w:rsidR="00EB4CDC">
      <w:pPr>
        <w:pStyle w:val="Tijeloteksta2"/>
        <w:ind w:firstLine="708"/>
      </w:pPr>
      <w:r>
        <w:t xml:space="preserve">  Zakazuje se ispitno ročište za dan </w:t>
      </w:r>
      <w:r w:rsidR="00810DC9">
        <w:t>18. rujna</w:t>
      </w:r>
      <w:r>
        <w:t xml:space="preserve"> 2018. u </w:t>
      </w:r>
      <w:r w:rsidR="00810DC9">
        <w:t>09:30</w:t>
      </w:r>
      <w:r>
        <w:t xml:space="preserve"> sati</w:t>
      </w:r>
      <w:r w:rsidR="00810DC9">
        <w:t>,</w:t>
      </w:r>
      <w:r>
        <w:t xml:space="preserve"> </w:t>
      </w:r>
      <w:r w:rsidRPr="009239C8">
        <w:rPr>
          <w:bCs/>
        </w:rPr>
        <w:t xml:space="preserve">koje </w:t>
      </w:r>
      <w:r w:rsidR="00810DC9">
        <w:rPr>
          <w:bCs/>
        </w:rPr>
        <w:t>ć</w:t>
      </w:r>
      <w:r w:rsidRPr="009239C8">
        <w:t xml:space="preserve">e se održati u sudnici br. </w:t>
      </w:r>
      <w:r>
        <w:t>111</w:t>
      </w:r>
      <w:r w:rsidRPr="009239C8">
        <w:t>/I, Trgovačkog suda u Splitu, Sukoišanska</w:t>
      </w:r>
      <w:r>
        <w:t xml:space="preserve"> 6. Na tom ročištu ispitat će se pravovremeno prijavljena tražbina vjerovnika II. višeg isplatnog reda </w:t>
      </w:r>
      <w:r w:rsidR="00810DC9">
        <w:t>HEP – Opskrba d.o.o., OIB: 63073332379, Zagreb, Ulica grada Vukovara 37,</w:t>
      </w:r>
      <w:r>
        <w:t xml:space="preserve"> u iznosu od </w:t>
      </w:r>
      <w:r w:rsidR="00810DC9">
        <w:t>190.164,08 kn, a koju je stečajna</w:t>
      </w:r>
      <w:r>
        <w:t xml:space="preserve"> upravitelj</w:t>
      </w:r>
      <w:r w:rsidR="00810DC9">
        <w:t xml:space="preserve">ica omaškom propustila </w:t>
      </w:r>
      <w:r>
        <w:t xml:space="preserve">ispitati na ispitnom ročištu održanom </w:t>
      </w:r>
      <w:r w:rsidR="00810DC9">
        <w:t>29. ožujka 2018</w:t>
      </w:r>
      <w:r>
        <w:t>.</w:t>
      </w:r>
    </w:p>
    <w:p w:rsidRDefault="00624107" w:rsidP="00EB4CDC" w:rsidR="00FA40C6">
      <w:pPr>
        <w:spacing w:after="200" w:before="300"/>
        <w:jc w:val="center"/>
      </w:pPr>
      <w:r>
        <w:t>Obrazloženje</w:t>
      </w:r>
    </w:p>
    <w:p w:rsidRDefault="00F045D4" w:rsidP="00770222" w:rsidR="00770222">
      <w:pPr>
        <w:spacing w:after="100"/>
        <w:jc w:val="both"/>
      </w:pPr>
      <w:r>
        <w:tab/>
      </w:r>
      <w:r w:rsidR="00770222">
        <w:t xml:space="preserve">U stečajnom postupku koji se kod ovoga suda vodi </w:t>
      </w:r>
      <w:r w:rsidR="00770222" w:rsidRPr="00B12AE6">
        <w:t xml:space="preserve">nad dužnikom </w:t>
      </w:r>
      <w:r w:rsidR="00810DC9" w:rsidRPr="00810DC9">
        <w:t>GRAĐEVNO d.d. u stečaju, OIB: 60040338789, Vrgorac, Hrvatskih Velikana 49</w:t>
      </w:r>
      <w:r w:rsidR="00770222" w:rsidRPr="00A3631D">
        <w:t xml:space="preserve">, </w:t>
      </w:r>
      <w:r w:rsidR="00770222">
        <w:t xml:space="preserve">podneskom </w:t>
      </w:r>
      <w:r w:rsidR="00E92F2C">
        <w:t xml:space="preserve">od </w:t>
      </w:r>
      <w:r w:rsidR="00810DC9">
        <w:t>23. srpnja</w:t>
      </w:r>
      <w:r w:rsidR="00CB1662">
        <w:t xml:space="preserve"> 201</w:t>
      </w:r>
      <w:r w:rsidR="00D13B7F">
        <w:t>8</w:t>
      </w:r>
      <w:r w:rsidR="00CB1662">
        <w:t>.</w:t>
      </w:r>
      <w:r w:rsidR="00210DF3">
        <w:t xml:space="preserve"> </w:t>
      </w:r>
      <w:r w:rsidR="00810DC9">
        <w:t xml:space="preserve">stečajna upraviteljica Mira </w:t>
      </w:r>
      <w:proofErr w:type="spellStart"/>
      <w:r w:rsidR="00810DC9">
        <w:t>Hajdić</w:t>
      </w:r>
      <w:proofErr w:type="spellEnd"/>
      <w:r w:rsidR="00210DF3">
        <w:t xml:space="preserve"> </w:t>
      </w:r>
      <w:r w:rsidR="00770222">
        <w:t>predloži</w:t>
      </w:r>
      <w:r w:rsidR="00810DC9">
        <w:t>la</w:t>
      </w:r>
      <w:r w:rsidR="00770222">
        <w:t xml:space="preserve"> je sudu</w:t>
      </w:r>
      <w:r w:rsidR="0053299D">
        <w:t xml:space="preserve"> i</w:t>
      </w:r>
      <w:r w:rsidR="00810DC9">
        <w:t xml:space="preserve">spitivanje pravovremeno podnesene </w:t>
      </w:r>
      <w:r w:rsidR="0053299D">
        <w:t xml:space="preserve">prijave tražbine stečajnog vjerovnika </w:t>
      </w:r>
      <w:r w:rsidR="0053299D" w:rsidRPr="0053299D">
        <w:t xml:space="preserve">II. višeg isplatnog reda </w:t>
      </w:r>
      <w:r w:rsidR="00810DC9" w:rsidRPr="00810DC9">
        <w:t>HEP – Opskrba d.o.o., OIB: 63073332379, Zagreb, Ulica grada Vukovara 37</w:t>
      </w:r>
      <w:r w:rsidR="0053299D">
        <w:t>, u iznosu od</w:t>
      </w:r>
      <w:r w:rsidR="00810DC9">
        <w:t xml:space="preserve"> 190.164,08</w:t>
      </w:r>
      <w:r w:rsidR="0053299D">
        <w:t xml:space="preserve"> kn,</w:t>
      </w:r>
      <w:r w:rsidR="0053299D" w:rsidRPr="0053299D">
        <w:t xml:space="preserve"> koju je stečajn</w:t>
      </w:r>
      <w:r w:rsidR="00810DC9">
        <w:t>a</w:t>
      </w:r>
      <w:r w:rsidR="0053299D" w:rsidRPr="0053299D">
        <w:t xml:space="preserve"> upravitelj</w:t>
      </w:r>
      <w:r w:rsidR="00810DC9">
        <w:t>ica</w:t>
      </w:r>
      <w:r w:rsidR="0053299D" w:rsidRPr="0053299D">
        <w:t xml:space="preserve"> omaškom propusti</w:t>
      </w:r>
      <w:r w:rsidR="00810DC9">
        <w:t>la</w:t>
      </w:r>
      <w:r w:rsidR="0053299D" w:rsidRPr="0053299D">
        <w:t xml:space="preserve"> ispitati na ispitnom ročištu održanom </w:t>
      </w:r>
      <w:r w:rsidR="00810DC9">
        <w:t>29. ožujka</w:t>
      </w:r>
      <w:r w:rsidR="0053299D" w:rsidRPr="0053299D">
        <w:t xml:space="preserve"> 201</w:t>
      </w:r>
      <w:r w:rsidR="00810DC9">
        <w:t>8</w:t>
      </w:r>
      <w:r w:rsidR="0053299D" w:rsidRPr="0053299D">
        <w:t>.</w:t>
      </w:r>
    </w:p>
    <w:p w:rsidRDefault="00770222" w:rsidP="00D13B7F" w:rsidR="00770222">
      <w:pPr>
        <w:spacing w:before="140"/>
        <w:jc w:val="both"/>
      </w:pPr>
      <w:r>
        <w:tab/>
        <w:t>Slijedom navedenog, a temeljem odredbe članka</w:t>
      </w:r>
      <w:r w:rsidR="0053299D">
        <w:t xml:space="preserve"> 339. i 347. Zakona o </w:t>
      </w:r>
      <w:r w:rsidR="0053299D" w:rsidRPr="00E3340E">
        <w:t>parničnom postupku („Narodne novine“ broj 53/91, 91/92, 112/99, 88/01, 117/03, 88/05, 2/07, 84/08, 96/08, 123/08, 57/11 i 25/13</w:t>
      </w:r>
      <w:r w:rsidR="0053299D">
        <w:t xml:space="preserve">) u vezi s odredbom članka 10. </w:t>
      </w:r>
      <w:r w:rsidR="0053299D" w:rsidRPr="0032578D">
        <w:t xml:space="preserve">Stečajnog zakona („Narodne novine“ </w:t>
      </w:r>
      <w:r w:rsidR="0053299D">
        <w:t>71/15 i 104/17; dalje SZ) te temeljem odredbe članka</w:t>
      </w:r>
      <w:r>
        <w:t xml:space="preserve"> </w:t>
      </w:r>
      <w:r w:rsidR="00210DF3">
        <w:t xml:space="preserve">104. </w:t>
      </w:r>
      <w:r w:rsidR="0053299D">
        <w:t>SZ-a,</w:t>
      </w:r>
      <w:r>
        <w:t xml:space="preserve"> odlučeno je kao u izreci ovog rješenja.</w:t>
      </w:r>
    </w:p>
    <w:p w:rsidRDefault="00CB1662" w:rsidP="0053299D" w:rsidR="00770222">
      <w:pPr>
        <w:spacing w:before="220"/>
        <w:jc w:val="center"/>
      </w:pPr>
      <w:r>
        <w:t xml:space="preserve">U Splitu </w:t>
      </w:r>
      <w:r w:rsidR="00810DC9">
        <w:t>20. kolovoza</w:t>
      </w:r>
      <w:r w:rsidR="00C41575" w:rsidRPr="00C41575">
        <w:t xml:space="preserve"> 2018</w:t>
      </w:r>
      <w:r>
        <w:t>.</w:t>
      </w:r>
    </w:p>
    <w:p w:rsidRDefault="00770222" w:rsidP="0053299D" w:rsidR="00770222">
      <w:pPr>
        <w:spacing w:before="2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10DF3">
        <w:t xml:space="preserve">                                      </w:t>
      </w:r>
      <w:r w:rsidR="00210DF3">
        <w:tab/>
        <w:t xml:space="preserve">  Sutkinja</w:t>
      </w:r>
    </w:p>
    <w:p w:rsidRDefault="00210DF3" w:rsidP="00770222" w:rsidR="00770222">
      <w:pPr>
        <w:jc w:val="right"/>
      </w:pPr>
      <w:r>
        <w:t xml:space="preserve">   Ana Golub Gruić</w:t>
      </w:r>
    </w:p>
    <w:p w:rsidRDefault="00D13B7F" w:rsidP="00D13B7F" w:rsidR="00770222">
      <w:pPr>
        <w:spacing w:before="140"/>
        <w:jc w:val="both"/>
      </w:pPr>
      <w:r>
        <w:t>Uputa o pravnom lijeku</w:t>
      </w:r>
      <w:r w:rsidR="00770222">
        <w:t>: Protiv ovog rješenja nije dopuštena žalba (č</w:t>
      </w:r>
      <w:r>
        <w:t>l.</w:t>
      </w:r>
      <w:r w:rsidR="00770222">
        <w:t xml:space="preserve"> 278. st</w:t>
      </w:r>
      <w:r>
        <w:t>.</w:t>
      </w:r>
      <w:r w:rsidR="00770222">
        <w:t xml:space="preserve"> 2. Zakona o parničnom postupku (˝Narodne novine˝ broj 53/91, 91/92, 112/99, 88/01, 117/03, 88/05, 2/07, 84/08, 96/08, 123/08, 57/11 i 25/13, u vezi sa čl</w:t>
      </w:r>
      <w:r>
        <w:t>.</w:t>
      </w:r>
      <w:r w:rsidR="00770222">
        <w:t xml:space="preserve"> 6. SZ-a).</w:t>
      </w:r>
      <w:r w:rsidR="00770222">
        <w:tab/>
      </w:r>
      <w:r w:rsidR="00770222">
        <w:tab/>
      </w:r>
    </w:p>
    <w:p w:rsidRDefault="00D13B7F" w:rsidP="00D13B7F" w:rsidR="00770222">
      <w:pPr>
        <w:spacing w:before="140"/>
      </w:pPr>
      <w:r>
        <w:t>Dna</w:t>
      </w:r>
      <w:r w:rsidR="00770222">
        <w:t>:</w:t>
      </w:r>
    </w:p>
    <w:p w:rsidRDefault="00810DC9" w:rsidP="00770222" w:rsidR="00770222">
      <w:r>
        <w:t xml:space="preserve">- </w:t>
      </w:r>
      <w:r w:rsidR="00770222">
        <w:t>stečajno</w:t>
      </w:r>
      <w:r>
        <w:t>j upraviteljici</w:t>
      </w:r>
    </w:p>
    <w:p w:rsidRDefault="00770222" w:rsidP="00770222" w:rsidR="00770222">
      <w:r>
        <w:t>-</w:t>
      </w:r>
      <w:r w:rsidR="00810DC9">
        <w:t xml:space="preserve"> </w:t>
      </w:r>
      <w:r>
        <w:t xml:space="preserve">mrežna stranica e-Oglasna ploča sudova </w:t>
      </w:r>
    </w:p>
    <w:p w:rsidRDefault="00770222" w:rsidP="00770222" w:rsidR="008B4A56" w:rsidRPr="009239C8">
      <w:pPr>
        <w:rPr>
          <w:color w:val="FF0000"/>
          <w:sz w:val="28"/>
          <w:szCs w:val="28"/>
        </w:rPr>
      </w:pPr>
      <w:r>
        <w:t>-</w:t>
      </w:r>
      <w:r w:rsidR="00810DC9">
        <w:t xml:space="preserve"> </w:t>
      </w:r>
      <w:r>
        <w:t>u spis</w:t>
      </w:r>
    </w:p>
    <w:sectPr w:rsidSect="003100FD" w:rsidR="008B4A56" w:rsidRPr="009239C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696" w:rsidP="00B92914" w:rsidR="006F3696">
      <w:r>
        <w:separator/>
      </w:r>
    </w:p>
  </w:endnote>
  <w:endnote w:id="0" w:type="continuationSeparator">
    <w:p w:rsidRDefault="006F3696" w:rsidP="00B92914" w:rsidR="006F3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696" w:rsidP="00B92914" w:rsidR="006F3696">
      <w:r>
        <w:separator/>
      </w:r>
    </w:p>
  </w:footnote>
  <w:footnote w:id="0" w:type="continuationSeparator">
    <w:p w:rsidRDefault="006F3696" w:rsidP="00B92914" w:rsidR="006F3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F84" w:rsidP="00C41575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CC4F36">
          <w:fldChar w:fldCharType="begin"/>
        </w:r>
        <w:r w:rsidR="00B12AE6">
          <w:instrText>PAGE   \* MERGEFORMAT</w:instrText>
        </w:r>
        <w:r w:rsidR="00CC4F36">
          <w:fldChar w:fldCharType="separate"/>
        </w:r>
        <w:r w:rsidR="00810DC9">
          <w:rPr>
            <w:noProof/>
          </w:rPr>
          <w:t>2</w:t>
        </w:r>
        <w:r w:rsidR="00CC4F36">
          <w:fldChar w:fldCharType="end"/>
        </w:r>
        <w:r w:rsidR="00C41575">
          <w:tab/>
        </w:r>
      </w:sdtContent>
    </w:sdt>
    <w:r w:rsidR="00C41575">
      <w:t xml:space="preserve">Poslovni broj: </w:t>
    </w:r>
    <w:r w:rsidR="00B12AE6" w:rsidRPr="00B12AE6">
      <w:t>11.St-</w:t>
    </w:r>
    <w:r w:rsidR="00810DC9">
      <w:t>1329/2016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C41575" w:rsidR="00B12AE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45667E4"/>
    <w:multiLevelType w:val="hybridMultilevel"/>
    <w:tmpl w:val="0B24C390"/>
    <w:lvl w:tplc="CA5E25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B7F9A"/>
    <w:rsid w:val="001D1A6B"/>
    <w:rsid w:val="001D66B6"/>
    <w:rsid w:val="001E4FF8"/>
    <w:rsid w:val="00210DF3"/>
    <w:rsid w:val="00227E08"/>
    <w:rsid w:val="002337B3"/>
    <w:rsid w:val="00236D6F"/>
    <w:rsid w:val="00237BF5"/>
    <w:rsid w:val="00256C42"/>
    <w:rsid w:val="002A3F84"/>
    <w:rsid w:val="002D3B07"/>
    <w:rsid w:val="003100FD"/>
    <w:rsid w:val="0032667F"/>
    <w:rsid w:val="00327E46"/>
    <w:rsid w:val="00347638"/>
    <w:rsid w:val="0038748A"/>
    <w:rsid w:val="003D72B1"/>
    <w:rsid w:val="003F3F9F"/>
    <w:rsid w:val="003F73D8"/>
    <w:rsid w:val="0042518B"/>
    <w:rsid w:val="00426C37"/>
    <w:rsid w:val="00466E01"/>
    <w:rsid w:val="004F77B6"/>
    <w:rsid w:val="00517FEF"/>
    <w:rsid w:val="00531D81"/>
    <w:rsid w:val="0053299D"/>
    <w:rsid w:val="00541BC9"/>
    <w:rsid w:val="00566433"/>
    <w:rsid w:val="00581597"/>
    <w:rsid w:val="00590E39"/>
    <w:rsid w:val="005C3750"/>
    <w:rsid w:val="005D5016"/>
    <w:rsid w:val="005F6BFE"/>
    <w:rsid w:val="00624107"/>
    <w:rsid w:val="006922B0"/>
    <w:rsid w:val="006951FE"/>
    <w:rsid w:val="006F308F"/>
    <w:rsid w:val="006F3696"/>
    <w:rsid w:val="0071428A"/>
    <w:rsid w:val="00760BEA"/>
    <w:rsid w:val="007659A5"/>
    <w:rsid w:val="00770222"/>
    <w:rsid w:val="00792894"/>
    <w:rsid w:val="007A4677"/>
    <w:rsid w:val="007A7272"/>
    <w:rsid w:val="007B40F5"/>
    <w:rsid w:val="007C20FA"/>
    <w:rsid w:val="007E2957"/>
    <w:rsid w:val="0080300F"/>
    <w:rsid w:val="008044F0"/>
    <w:rsid w:val="00810DC9"/>
    <w:rsid w:val="008B4A56"/>
    <w:rsid w:val="008D31C1"/>
    <w:rsid w:val="009133B2"/>
    <w:rsid w:val="009239C8"/>
    <w:rsid w:val="00933253"/>
    <w:rsid w:val="00973DE1"/>
    <w:rsid w:val="009848CF"/>
    <w:rsid w:val="009B26C0"/>
    <w:rsid w:val="009E1423"/>
    <w:rsid w:val="009E1F18"/>
    <w:rsid w:val="009F0FC8"/>
    <w:rsid w:val="00A0601A"/>
    <w:rsid w:val="00A16878"/>
    <w:rsid w:val="00A22485"/>
    <w:rsid w:val="00A602EA"/>
    <w:rsid w:val="00A70B74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41575"/>
    <w:rsid w:val="00C6200F"/>
    <w:rsid w:val="00CB1662"/>
    <w:rsid w:val="00CB2F65"/>
    <w:rsid w:val="00CC4F36"/>
    <w:rsid w:val="00D13B7F"/>
    <w:rsid w:val="00D348BD"/>
    <w:rsid w:val="00D36C8E"/>
    <w:rsid w:val="00D40A16"/>
    <w:rsid w:val="00D44082"/>
    <w:rsid w:val="00D46B98"/>
    <w:rsid w:val="00D661F4"/>
    <w:rsid w:val="00DF524F"/>
    <w:rsid w:val="00E03FDC"/>
    <w:rsid w:val="00E07A93"/>
    <w:rsid w:val="00E14F85"/>
    <w:rsid w:val="00E63084"/>
    <w:rsid w:val="00E80E84"/>
    <w:rsid w:val="00E92F2C"/>
    <w:rsid w:val="00EB4CDC"/>
    <w:rsid w:val="00EB5514"/>
    <w:rsid w:val="00EC0023"/>
    <w:rsid w:val="00EC6337"/>
    <w:rsid w:val="00EC6EC7"/>
    <w:rsid w:val="00ED0106"/>
    <w:rsid w:val="00F045D4"/>
    <w:rsid w:val="00F07947"/>
    <w:rsid w:val="00F139CE"/>
    <w:rsid w:val="00F25213"/>
    <w:rsid w:val="00F326A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</derivirana_varijabla>
  </DomainObject.Predmet.OstaliListFormatedWithAdressOIB>
  <DomainObject.Predmet.OstaliListNazivFormated>
    <izvorni_sadrzaj>
      <item>Ivan Ravlić</item>
      <item>ZOU Burić i Koudela</item>
    </izvorni_sadrzaj>
    <derivirana_varijabla naziv="DomainObject.Predmet.OstaliListNazivFormated_1">
      <item>Ivan Ravlić</item>
      <item>ZOU Burić i Koudela</item>
    </derivirana_varijabla>
  </DomainObject.Predmet.OstaliListNazivFormated>
  <DomainObject.Predmet.OstaliListNazivFormatedOIB>
    <izvorni_sadrzaj>
      <item>Ivan Ravlić, OIB 76594704111</item>
      <item>ZOU Burić i Koudela, OIB </item>
    </izvorni_sadrzaj>
    <derivirana_varijabla naziv="DomainObject.Predmet.OstaliListNazivFormatedOIB_1">
      <item>Ivan Ravlić, OIB 76594704111</item>
      <item>ZOU Burić i Koudela,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</izvorni_sadrzaj>
    <derivirana_varijabla naziv="DomainObject.Predmet.SudioniciListNazivOIB_1"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92B9C-5711-4951-A2F8-1F02A3884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337</properties:Words>
  <properties:Characters>1745</properties:Characters>
  <properties:Lines>46</properties:Lines>
  <properties:Paragraphs>20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2016-11-17T08:43:00Z</dcterms:created>
  <dc:creator>Tatjana Kujundžić-Novak</dc:creator>
  <cp:lastModifiedBy>Ana Golub Gruić</cp:lastModifiedBy>
  <cp:lastPrinted>2018-08-20T08:23:00Z</cp:lastPrinted>
  <dcterms:modified xmlns:xsi="http://www.w3.org/2001/XMLSchema-instance" xsi:type="dcterms:W3CDTF">2018-08-20T08:39:00Z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(St-1329-2016 posebno ispitno - propušteno ispitati tražbinu.docx)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