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bd29" w14:paraId="606bd29" w:rsidRDefault="00E02616" w:rsidR="00E02616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E32AB5" w:rsidR="001F190F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1F190F" w:rsidP="00E02616" w:rsidR="00E02616" w:rsidRPr="00E02616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02616" w:rsidP="00E32AB5" w:rsidR="00E02616">
            <w:pPr>
              <w:spacing w:before="60"/>
              <w:jc w:val="center"/>
            </w:pPr>
          </w:p>
          <w:p w:rsidRDefault="001F190F" w:rsidP="00E32AB5" w:rsidR="001F190F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1F190F" w:rsidP="00E32AB5" w:rsidR="001F190F" w:rsidRPr="00A67ED0">
            <w:pPr>
              <w:jc w:val="center"/>
            </w:pPr>
            <w:r w:rsidRPr="00A67ED0">
              <w:t>Trgovački sud u Splitu</w:t>
            </w:r>
          </w:p>
          <w:p w:rsidRDefault="001F190F" w:rsidP="00E32AB5" w:rsidR="001F190F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1F190F" w:rsidP="006A7F78" w:rsidR="00E12B40">
      <w:pPr>
        <w:pStyle w:val="Zaglavlje"/>
        <w:jc w:val="right"/>
      </w:pPr>
      <w:r w:rsidRPr="00A67ED0">
        <w:t>Poslovni broj: 4.St-</w:t>
      </w:r>
      <w:r>
        <w:t>33/2018</w:t>
      </w:r>
      <w:r w:rsidRPr="00A67ED0">
        <w:t>-</w:t>
      </w:r>
      <w:r w:rsidR="00644559">
        <w:t>2</w:t>
      </w:r>
    </w:p>
    <w:p w:rsidRDefault="006A7F78" w:rsidP="006A7F78" w:rsidR="006A7F78">
      <w:pPr>
        <w:pStyle w:val="Zaglavlje"/>
        <w:jc w:val="right"/>
      </w:pPr>
    </w:p>
    <w:p w:rsidRDefault="00E02616" w:rsidP="006F4C9A" w:rsidR="00E02616">
      <w:pPr>
        <w:jc w:val="center"/>
        <w:rPr>
          <w:spacing w:val="100"/>
        </w:rPr>
      </w:pPr>
    </w:p>
    <w:p w:rsidRDefault="006F4C9A" w:rsidP="006F4C9A" w:rsidR="006F4C9A" w:rsidRPr="006F4C9A">
      <w:pPr>
        <w:jc w:val="center"/>
        <w:rPr>
          <w:spacing w:val="100"/>
        </w:rPr>
      </w:pPr>
      <w:r w:rsidRPr="006F4C9A">
        <w:rPr>
          <w:spacing w:val="100"/>
        </w:rPr>
        <w:t xml:space="preserve">REPUBLIKA HRVATSKA </w:t>
      </w:r>
    </w:p>
    <w:p w:rsidRDefault="004726EC" w:rsidP="00BD0600" w:rsidR="004726EC">
      <w:pPr>
        <w:jc w:val="center"/>
      </w:pPr>
    </w:p>
    <w:p w:rsidRDefault="00E02616" w:rsidP="00BD0600" w:rsidR="00E02616">
      <w:pPr>
        <w:jc w:val="center"/>
      </w:pPr>
    </w:p>
    <w:p w:rsidRDefault="00E12B40" w:rsidP="00BD0600" w:rsidR="00E12B40">
      <w:pPr>
        <w:jc w:val="center"/>
      </w:pPr>
      <w:r>
        <w:t>R J E Š E N J E</w:t>
      </w:r>
    </w:p>
    <w:p w:rsidRDefault="00EF1A56" w:rsidP="004726EC" w:rsidR="00EF1A56" w:rsidRPr="007E52D1"/>
    <w:p w:rsidRDefault="00E12B40" w:rsidP="004726EC" w:rsidR="00EF1A56">
      <w:pPr>
        <w:ind w:firstLine="708"/>
        <w:jc w:val="both"/>
      </w:pPr>
      <w:r w:rsidRPr="007E52D1">
        <w:t xml:space="preserve">Trgovački sud u Splitu, po sucu ovog suda Katarini Mikulić, kao stečajnom sucu, </w:t>
      </w:r>
      <w:r w:rsidR="005E4D31">
        <w:t xml:space="preserve">u zaključenom stečajnom postupku nad dužnikom </w:t>
      </w:r>
      <w:r w:rsidR="00644559">
        <w:t>CAPARIN</w:t>
      </w:r>
      <w:r w:rsidR="005E4D31">
        <w:t xml:space="preserve"> d.o.o., </w:t>
      </w:r>
      <w:r w:rsidR="00644559">
        <w:t>Dubrovačka ulica 22</w:t>
      </w:r>
      <w:r w:rsidR="005E4D31">
        <w:t>, Split</w:t>
      </w:r>
      <w:r>
        <w:t xml:space="preserve">, </w:t>
      </w:r>
      <w:r w:rsidR="005E4D31">
        <w:t>odlučujući o prijedlogu</w:t>
      </w:r>
      <w:r w:rsidR="00111BA4">
        <w:t xml:space="preserve"> stečajnog upravitelja o nastavku postupka,</w:t>
      </w:r>
      <w:r w:rsidR="005E4D31">
        <w:t xml:space="preserve"> </w:t>
      </w:r>
      <w:r w:rsidR="006A7F78">
        <w:t>24. siječnja 2018.</w:t>
      </w:r>
    </w:p>
    <w:p w:rsidRDefault="004726EC" w:rsidP="006F4C9A" w:rsidR="004726EC"/>
    <w:p w:rsidRDefault="00E02616" w:rsidP="006A7F78" w:rsidR="00E02616">
      <w:pPr>
        <w:jc w:val="center"/>
      </w:pPr>
    </w:p>
    <w:p w:rsidRDefault="00A307AB" w:rsidP="006A7F78" w:rsidR="00A307AB">
      <w:pPr>
        <w:jc w:val="center"/>
      </w:pPr>
      <w:r w:rsidRPr="00E12B40">
        <w:t>r i j e š i o      j e</w:t>
      </w:r>
    </w:p>
    <w:p w:rsidRDefault="00E02616" w:rsidP="006A7F78" w:rsidR="00E02616">
      <w:pPr>
        <w:jc w:val="center"/>
      </w:pPr>
    </w:p>
    <w:p w:rsidRDefault="006A7F78" w:rsidP="006A7F78" w:rsidR="006A7F78" w:rsidRPr="00E12B40">
      <w:pPr>
        <w:jc w:val="center"/>
      </w:pPr>
    </w:p>
    <w:p w:rsidRDefault="00A307AB" w:rsidP="00A307AB" w:rsidR="00A307AB">
      <w:pPr>
        <w:ind w:hanging="705" w:left="705"/>
        <w:jc w:val="both"/>
      </w:pPr>
      <w:r w:rsidRPr="00E12B40">
        <w:t>I.</w:t>
      </w:r>
      <w:r>
        <w:rPr>
          <w:b/>
        </w:rPr>
        <w:tab/>
      </w:r>
      <w:r>
        <w:t xml:space="preserve">Određuje se nastavak postupka radi naknadne diobe </w:t>
      </w:r>
      <w:r w:rsidR="00E12B40">
        <w:t>s</w:t>
      </w:r>
      <w:r>
        <w:t xml:space="preserve">tečajne mase iza stečajnog dužnika </w:t>
      </w:r>
      <w:r w:rsidR="006A7F78">
        <w:t>CAPARIN d.o.o., Dubrovačka ulica 22, Split</w:t>
      </w:r>
      <w:r>
        <w:t>.</w:t>
      </w:r>
    </w:p>
    <w:p w:rsidRDefault="00A307AB" w:rsidP="00A307AB" w:rsidR="00A307AB">
      <w:pPr>
        <w:jc w:val="center"/>
      </w:pPr>
    </w:p>
    <w:p w:rsidRDefault="00A307AB" w:rsidP="00A307AB" w:rsidR="00A307AB">
      <w:pPr>
        <w:ind w:hanging="705" w:left="705"/>
        <w:jc w:val="both"/>
      </w:pPr>
      <w:r w:rsidRPr="00E12B40">
        <w:t>II.</w:t>
      </w:r>
      <w:r>
        <w:rPr>
          <w:b/>
        </w:rPr>
        <w:tab/>
      </w:r>
      <w:r>
        <w:t>Stečajna masa iza</w:t>
      </w:r>
      <w:r w:rsidR="00C32379">
        <w:t xml:space="preserve"> stečajnog dužnika</w:t>
      </w:r>
      <w:r>
        <w:t xml:space="preserve"> </w:t>
      </w:r>
      <w:r w:rsidR="006A7F78">
        <w:t>CAPARIN d.o.o., Dubrovačka ulica 22</w:t>
      </w:r>
      <w:r>
        <w:t xml:space="preserve">, </w:t>
      </w:r>
      <w:r w:rsidR="006A7F78">
        <w:t xml:space="preserve">Split </w:t>
      </w:r>
      <w:r>
        <w:t>upisat će se u sudski registar i po službenoj dužnosti dobiti novi osobni identifikacijski broj.</w:t>
      </w:r>
    </w:p>
    <w:p w:rsidRDefault="00A307AB" w:rsidP="00A307AB" w:rsidR="00A307AB">
      <w:pPr>
        <w:ind w:hanging="705" w:left="705"/>
        <w:jc w:val="both"/>
      </w:pPr>
    </w:p>
    <w:p w:rsidRDefault="00A307AB" w:rsidP="00A307AB" w:rsidR="00A307AB">
      <w:pPr>
        <w:ind w:hanging="705" w:left="705"/>
        <w:jc w:val="both"/>
      </w:pPr>
      <w:r w:rsidRPr="00E12B40">
        <w:t>III.</w:t>
      </w:r>
      <w:r w:rsidRPr="00E12B40">
        <w:tab/>
      </w:r>
      <w:r w:rsidR="00E12B40" w:rsidRPr="00E12B40">
        <w:t xml:space="preserve">U sudski registar pored stečajne mase, određuje se upis stečajnog upravitelja </w:t>
      </w:r>
      <w:r w:rsidR="006A7F78" w:rsidRPr="006A7F78">
        <w:t>Ivan Gjurašić, Petrinjska 28, Zagreb, OIB: 66025260916</w:t>
      </w:r>
      <w:r w:rsidR="00E12B40" w:rsidRPr="00E12B40">
        <w:t>.</w:t>
      </w: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ind w:hanging="705" w:left="705"/>
        <w:jc w:val="both"/>
      </w:pPr>
      <w:r w:rsidRPr="00E12B40">
        <w:t>IV.</w:t>
      </w:r>
      <w:r>
        <w:rPr>
          <w:b/>
        </w:rPr>
        <w:tab/>
      </w:r>
      <w:r>
        <w:t xml:space="preserve">Pozivaju se vjerovnici stečajnog dužnika u roku </w:t>
      </w:r>
      <w:r w:rsidR="000429CB">
        <w:t>30</w:t>
      </w:r>
      <w:r>
        <w:t xml:space="preserve"> dana od dana objave ovog rješenja, sukladno čl. 257. Stečajnog zakona na propisanom obrascu steč</w:t>
      </w:r>
      <w:r w:rsidR="00155B17">
        <w:t>ajnom upravitelju u dva primjer</w:t>
      </w:r>
      <w:r>
        <w:t xml:space="preserve">ka u skladu sa pravilima Stečajnog zakona o prijavi tražbina, prijave svoje tražbine koja prijava sadržava: podatke </w:t>
      </w:r>
      <w:r w:rsidR="00155B17">
        <w:t xml:space="preserve">za </w:t>
      </w:r>
      <w:r>
        <w:t xml:space="preserve">identifikaciju vjerovnika (tvrtka i sjedište, odnosno ime i adresu vjerovnika, zakonskog zastupnika ili punomoćnika </w:t>
      </w:r>
      <w:r w:rsidR="00155B17">
        <w:t>ako</w:t>
      </w:r>
      <w:r>
        <w:t xml:space="preserve">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A307AB" w:rsidP="00A307AB" w:rsidR="00A307AB">
      <w:pPr>
        <w:jc w:val="both"/>
      </w:pPr>
    </w:p>
    <w:p w:rsidRDefault="00C32379" w:rsidP="00A307AB" w:rsidR="00A307AB">
      <w:pPr>
        <w:ind w:hanging="705" w:left="705"/>
        <w:jc w:val="both"/>
      </w:pPr>
      <w:r>
        <w:t>V</w:t>
      </w:r>
      <w:r w:rsidR="00A307AB" w:rsidRPr="00E12B40">
        <w:t>.</w:t>
      </w:r>
      <w:r w:rsidR="00A307AB" w:rsidRPr="00E12B40">
        <w:tab/>
      </w:r>
      <w:r w:rsidR="00A307AB">
        <w:t xml:space="preserve">Pozivaju se izlučni vjerovnici u roku </w:t>
      </w:r>
      <w:r w:rsidR="000429CB">
        <w:t>30</w:t>
      </w:r>
      <w:r w:rsidR="00A307AB">
        <w:t xml:space="preserve"> dana od dana objave ovog rješenja obavijestiti stečajnog upravitelja o svom izlučnom pravu, pravnoj osnovi izlučnog prava i </w:t>
      </w:r>
      <w:r w:rsidR="00A307AB">
        <w:lastRenderedPageBreak/>
        <w:t xml:space="preserve">naznačiti predmet na koji se njihovo izlučno pravo odnosi, odnosno obavijest iz čl. </w:t>
      </w:r>
      <w:r w:rsidR="000A32ED">
        <w:t>148</w:t>
      </w:r>
      <w:r w:rsidR="00A307AB">
        <w:t>. Stečajnog zakona.</w:t>
      </w:r>
    </w:p>
    <w:p w:rsidRDefault="00A307AB" w:rsidP="00A307AB" w:rsidR="00A307AB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t>V</w:t>
      </w:r>
      <w:r w:rsidR="00C32379">
        <w:t>I</w:t>
      </w:r>
      <w:r w:rsidRPr="001716EA">
        <w:t>.</w:t>
      </w:r>
      <w:r w:rsidRPr="001716EA">
        <w:tab/>
        <w:t xml:space="preserve">Pozivaju se razlučni vjerovnici u roku </w:t>
      </w:r>
      <w:r w:rsidR="000429CB">
        <w:t>30</w:t>
      </w:r>
      <w:r w:rsidRPr="001716EA">
        <w:t xml:space="preserve">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A307AB" w:rsidP="00A307AB" w:rsidR="00A307AB" w:rsidRPr="001716EA">
      <w:pPr>
        <w:jc w:val="both"/>
      </w:pPr>
    </w:p>
    <w:p w:rsidRDefault="00A307AB" w:rsidP="00A307AB" w:rsidR="00A307AB" w:rsidRPr="001716EA">
      <w:pPr>
        <w:ind w:hanging="705" w:left="705"/>
        <w:jc w:val="both"/>
      </w:pPr>
      <w:r w:rsidRPr="001716EA">
        <w:t>V</w:t>
      </w:r>
      <w:r w:rsidR="00C32379">
        <w:t>I</w:t>
      </w:r>
      <w:r w:rsidRPr="001716EA">
        <w:t>I.</w:t>
      </w:r>
      <w:r w:rsidRPr="001716EA">
        <w:tab/>
        <w:t xml:space="preserve">Pozivaju se dužnici stečajnog dužnika svoje obveze bez odgode ispunjavati stečajnom upravitelju za stečajnog dužnika. </w:t>
      </w:r>
    </w:p>
    <w:p w:rsidRDefault="00A307AB" w:rsidP="00A307AB" w:rsidR="00A307AB" w:rsidRPr="001716EA">
      <w:pPr>
        <w:jc w:val="both"/>
      </w:pPr>
      <w:r w:rsidRPr="001716EA">
        <w:t xml:space="preserve"> </w:t>
      </w:r>
    </w:p>
    <w:p w:rsidRDefault="00A307AB" w:rsidP="00A307AB" w:rsidR="00A307AB">
      <w:pPr>
        <w:ind w:hanging="705" w:left="705"/>
        <w:jc w:val="both"/>
      </w:pPr>
      <w:r w:rsidRPr="001716EA">
        <w:t>VI</w:t>
      </w:r>
      <w:r w:rsidR="00C32379">
        <w:t>I</w:t>
      </w:r>
      <w:r w:rsidRPr="001716EA">
        <w:t>I.</w:t>
      </w:r>
      <w:r>
        <w:tab/>
        <w:t xml:space="preserve">Ročište za ispitivanje prijavljenih potraživanja vjerovnika zakazuje se za dan </w:t>
      </w:r>
      <w:r w:rsidR="006A7F78">
        <w:t>14</w:t>
      </w:r>
      <w:r w:rsidR="009B60E6">
        <w:t xml:space="preserve">. </w:t>
      </w:r>
      <w:r w:rsidR="006A7F78">
        <w:t>ožujka 2018.</w:t>
      </w:r>
      <w:r>
        <w:t xml:space="preserve"> u </w:t>
      </w:r>
      <w:r w:rsidR="006A7F78">
        <w:t>12</w:t>
      </w:r>
      <w:r w:rsidR="009B60E6">
        <w:t>.</w:t>
      </w:r>
      <w:r w:rsidR="000429CB">
        <w:t>00</w:t>
      </w:r>
      <w:r>
        <w:t xml:space="preserve"> sati, sve u zgradi ovog suda u </w:t>
      </w:r>
      <w:r w:rsidR="00E12B40" w:rsidRPr="00051E08">
        <w:t xml:space="preserve">Trgovačkog suda u Splitu, Sukoišanska 6, </w:t>
      </w:r>
      <w:r w:rsidR="006A7F78" w:rsidRPr="004D3522">
        <w:t>kabinet</w:t>
      </w:r>
      <w:r w:rsidR="00E12B40" w:rsidRPr="004D3522">
        <w:t xml:space="preserve"> br. </w:t>
      </w:r>
      <w:r w:rsidR="006A7F78" w:rsidRPr="004D3522">
        <w:t>116</w:t>
      </w:r>
      <w:r w:rsidR="00C42E1E" w:rsidRPr="004D3522">
        <w:t>/I</w:t>
      </w:r>
      <w:r>
        <w:t>. Nakon ispitnog ročišta o</w:t>
      </w:r>
      <w:r w:rsidR="009B60E6">
        <w:t xml:space="preserve">držat će se izvještajno ročište s početkom u </w:t>
      </w:r>
      <w:r w:rsidR="006A7F78">
        <w:t>12</w:t>
      </w:r>
      <w:r w:rsidR="009B60E6">
        <w:t>.</w:t>
      </w:r>
      <w:r w:rsidR="009E383A">
        <w:t>15</w:t>
      </w:r>
      <w:r w:rsidR="009B60E6">
        <w:t xml:space="preserve"> sati. </w:t>
      </w:r>
      <w:r>
        <w:t xml:space="preserve"> </w:t>
      </w:r>
    </w:p>
    <w:p w:rsidRDefault="00A307AB" w:rsidP="00A307AB" w:rsidR="00A307AB">
      <w:pPr>
        <w:jc w:val="both"/>
      </w:pPr>
    </w:p>
    <w:p w:rsidRDefault="00C32379" w:rsidP="00A307AB" w:rsidR="00A307AB">
      <w:pPr>
        <w:ind w:hanging="705" w:left="705"/>
        <w:jc w:val="both"/>
      </w:pPr>
      <w:r>
        <w:t>IX</w:t>
      </w:r>
      <w:r w:rsidR="00A307AB">
        <w:t>.</w:t>
      </w:r>
      <w:r w:rsidR="00A307AB">
        <w:tab/>
      </w:r>
      <w:r w:rsidR="00B97E40">
        <w:t>Nastavak</w:t>
      </w:r>
      <w:r w:rsidR="00A307AB">
        <w:t xml:space="preserve"> ovog  postupka upisat će se u reg</w:t>
      </w:r>
      <w:r w:rsidR="00AA5AC8">
        <w:t xml:space="preserve">istar Trgovačkog suda u Splitu i u zemljišnim knjigama Općinskog suda u Splitu, zemljišnoknjižni odjel </w:t>
      </w:r>
      <w:r w:rsidR="006A7F78">
        <w:t>Split i to na nekretnini označenoj</w:t>
      </w:r>
      <w:r w:rsidR="00AA5AC8">
        <w:t xml:space="preserve"> kao čest.zem. </w:t>
      </w:r>
      <w:r w:rsidR="006A7F78">
        <w:t>1253/2</w:t>
      </w:r>
      <w:r w:rsidR="00AA5AC8">
        <w:t xml:space="preserve"> ZU </w:t>
      </w:r>
      <w:r w:rsidR="006A7F78">
        <w:t>16333</w:t>
      </w:r>
      <w:r w:rsidR="00AA5AC8">
        <w:t xml:space="preserve"> K.O. </w:t>
      </w:r>
      <w:r w:rsidR="006A7F78">
        <w:t>Split</w:t>
      </w:r>
      <w:r w:rsidR="00AA5AC8">
        <w:t xml:space="preserve">. </w:t>
      </w:r>
    </w:p>
    <w:p w:rsidRDefault="004726EC" w:rsidP="00A307AB" w:rsidR="004726EC">
      <w:pPr>
        <w:jc w:val="center"/>
      </w:pPr>
    </w:p>
    <w:p w:rsidRDefault="00E02616" w:rsidP="006A7F78" w:rsidR="00E02616">
      <w:pPr>
        <w:jc w:val="center"/>
      </w:pPr>
    </w:p>
    <w:p w:rsidRDefault="00A307AB" w:rsidP="006A7F78" w:rsidR="00A307AB">
      <w:pPr>
        <w:jc w:val="center"/>
      </w:pPr>
      <w:r w:rsidRPr="004E7129">
        <w:t>Obrazloženje</w:t>
      </w:r>
    </w:p>
    <w:p w:rsidRDefault="006A7F78" w:rsidP="006A7F78" w:rsidR="006A7F78">
      <w:pPr>
        <w:jc w:val="center"/>
      </w:pPr>
    </w:p>
    <w:p w:rsidRDefault="00E02616" w:rsidP="006A7F78" w:rsidR="00E02616" w:rsidRPr="006A7F78">
      <w:pPr>
        <w:jc w:val="center"/>
      </w:pPr>
    </w:p>
    <w:p w:rsidRDefault="00A307AB" w:rsidP="004E7129" w:rsidR="004E7129" w:rsidRPr="00BA79C0">
      <w:pPr>
        <w:jc w:val="both"/>
        <w:rPr>
          <w:lang w:val="de-DE"/>
        </w:rPr>
      </w:pPr>
      <w:r>
        <w:rPr>
          <w:b/>
        </w:rPr>
        <w:tab/>
      </w:r>
      <w:r w:rsidR="004E7129">
        <w:rPr>
          <w:lang w:val="de-DE"/>
        </w:rPr>
        <w:t xml:space="preserve">Nad uvodno navedenim dužnikom proveden je </w:t>
      </w:r>
      <w:r w:rsidR="00AA5AC8">
        <w:rPr>
          <w:lang w:val="de-DE"/>
        </w:rPr>
        <w:t xml:space="preserve">skraćeni </w:t>
      </w:r>
      <w:r w:rsidR="004E7129">
        <w:rPr>
          <w:lang w:val="de-DE"/>
        </w:rPr>
        <w:t>ste</w:t>
      </w:r>
      <w:r w:rsidR="004E7129">
        <w:t>č</w:t>
      </w:r>
      <w:r w:rsidR="004E7129">
        <w:rPr>
          <w:lang w:val="de-DE"/>
        </w:rPr>
        <w:t xml:space="preserve">ajni postupak koji je rješenjem ovog suda od </w:t>
      </w:r>
      <w:r w:rsidR="006A7F78">
        <w:rPr>
          <w:lang w:val="de-DE"/>
        </w:rPr>
        <w:t>24. ožujka 2017.</w:t>
      </w:r>
      <w:r w:rsidR="004E7129">
        <w:rPr>
          <w:lang w:val="de-DE"/>
        </w:rPr>
        <w:t xml:space="preserve"> pod poslovnim brojem 4.St-</w:t>
      </w:r>
      <w:r w:rsidR="006A7F78">
        <w:rPr>
          <w:lang w:val="de-DE"/>
        </w:rPr>
        <w:t>883</w:t>
      </w:r>
      <w:r w:rsidR="00AA5AC8">
        <w:rPr>
          <w:lang w:val="de-DE"/>
        </w:rPr>
        <w:t>/2015</w:t>
      </w:r>
      <w:r w:rsidR="004E7129">
        <w:rPr>
          <w:lang w:val="de-DE"/>
        </w:rPr>
        <w:t xml:space="preserve"> otvoren i istovremeno zaključen zbog toga što niti jedan vjerovnik nije u zakonskom roku podnio prijedlog za otvaranjem stečajnoga postupka, pa je temeljem odredbe čl. </w:t>
      </w:r>
      <w:r w:rsidR="00AA5AC8">
        <w:rPr>
          <w:lang w:val="de-DE"/>
        </w:rPr>
        <w:t xml:space="preserve">431. i čl. 432. Stečajnog zakona ("Narodne </w:t>
      </w:r>
      <w:r w:rsidR="00BA79C0">
        <w:rPr>
          <w:lang w:val="de-DE"/>
        </w:rPr>
        <w:t xml:space="preserve">novine" broj 71/15, dalje SZ) sud riješio otvoriti i zaključiti stečajni postupak. </w:t>
      </w:r>
      <w:r w:rsidR="004E7129">
        <w:rPr>
          <w:lang w:val="de-DE"/>
        </w:rPr>
        <w:t xml:space="preserve">Isto je rješenje objavljeno </w:t>
      </w:r>
      <w:r w:rsidR="00BA79C0">
        <w:rPr>
          <w:lang w:val="de-DE"/>
        </w:rPr>
        <w:t>je na mrežnoj stranici e-oglasna ploča suda</w:t>
      </w:r>
      <w:r w:rsidR="004E7129">
        <w:rPr>
          <w:lang w:val="de-DE"/>
        </w:rPr>
        <w:t>. Stečajni je dužnik brisan iz sudskog registra.</w:t>
      </w:r>
    </w:p>
    <w:p w:rsidRDefault="00FE3CD8" w:rsidP="00A307AB" w:rsidR="00FE3CD8">
      <w:pPr>
        <w:jc w:val="both"/>
      </w:pPr>
    </w:p>
    <w:p w:rsidRDefault="00A307AB" w:rsidP="00A307AB" w:rsidR="003D049F">
      <w:pPr>
        <w:jc w:val="both"/>
      </w:pPr>
      <w:r>
        <w:rPr>
          <w:b/>
        </w:rPr>
        <w:tab/>
      </w:r>
      <w:r>
        <w:t xml:space="preserve">Podneskom </w:t>
      </w:r>
      <w:r w:rsidR="00BA79C0">
        <w:t xml:space="preserve">zaprimljenim na sud </w:t>
      </w:r>
      <w:r w:rsidR="006A7F78">
        <w:t>9. svibnja 2017.</w:t>
      </w:r>
      <w:r w:rsidR="00BA79C0">
        <w:t xml:space="preserve"> stečajni upravitelj je obavijestio sud </w:t>
      </w:r>
      <w:r w:rsidR="006A7F78">
        <w:t>kako dužnik ima imovinu i to nekretninu kčbr.zem. 1253/2, stambena zgrada, zgrada, dvor, ukupne površine 1402 m</w:t>
      </w:r>
      <w:r w:rsidR="006A7F78" w:rsidRPr="006A7F78">
        <w:rPr>
          <w:vertAlign w:val="superscript"/>
        </w:rPr>
        <w:t>2</w:t>
      </w:r>
      <w:r w:rsidR="006A7F78">
        <w:t>, u suvlasničkom dijelu 12615/276075, od toga etažno vlasništvo (E-11), dvoetažni poslovni prostor oznake br.6, sveukupne neto površine 126,15 m</w:t>
      </w:r>
      <w:r w:rsidR="006A7F78" w:rsidRPr="006A7F78">
        <w:rPr>
          <w:vertAlign w:val="superscript"/>
        </w:rPr>
        <w:t>2</w:t>
      </w:r>
      <w:r w:rsidR="006A7F78">
        <w:t>, smješten u podrumu/prizemlju, od toga u podrumu 53,10 m</w:t>
      </w:r>
      <w:r w:rsidR="006A7F78" w:rsidRPr="006A7F78">
        <w:rPr>
          <w:vertAlign w:val="superscript"/>
        </w:rPr>
        <w:t>2</w:t>
      </w:r>
      <w:r w:rsidR="006A7F78">
        <w:t>, a u prizemlju 73,05 m</w:t>
      </w:r>
      <w:r w:rsidR="006A7F78" w:rsidRPr="006A7F78">
        <w:rPr>
          <w:vertAlign w:val="subscript"/>
        </w:rPr>
        <w:t>2</w:t>
      </w:r>
      <w:r w:rsidR="006A7F78">
        <w:t xml:space="preserve">, anagrafske oznake Šimićeva 9a, u udjelu 1/1, upisan u zk.ul.16333 K.O. Split kod zemljišnoknjižnog odjela Split. </w:t>
      </w:r>
      <w:r w:rsidR="008573C4">
        <w:t xml:space="preserve">Slijedom navedenog </w:t>
      </w:r>
      <w:r w:rsidR="00BA79C0">
        <w:t xml:space="preserve">predložio </w:t>
      </w:r>
      <w:r w:rsidR="006A7F78">
        <w:t xml:space="preserve">je provesti redovni stečajni postupak, a u navedenom zemljišnoknjižnom ulošku zabilježiti otvaranje stečajnog postupka. </w:t>
      </w:r>
    </w:p>
    <w:p w:rsidRDefault="003D049F" w:rsidP="00A307AB" w:rsidR="003D049F">
      <w:pPr>
        <w:jc w:val="both"/>
      </w:pPr>
    </w:p>
    <w:p w:rsidRDefault="00A307AB" w:rsidP="00A307AB" w:rsidR="00A307AB">
      <w:pPr>
        <w:jc w:val="both"/>
      </w:pPr>
      <w:r>
        <w:rPr>
          <w:b/>
        </w:rPr>
        <w:tab/>
      </w:r>
      <w:r>
        <w:t>U smislu čl. 289. SZ-a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D34542" w:rsidP="00D34542" w:rsidR="00D34542">
      <w:pPr>
        <w:jc w:val="both"/>
      </w:pPr>
    </w:p>
    <w:p w:rsidRDefault="00A307AB" w:rsidP="00D34542" w:rsidR="00A307AB">
      <w:pPr>
        <w:ind w:firstLine="708"/>
        <w:jc w:val="both"/>
      </w:pPr>
      <w:r>
        <w:lastRenderedPageBreak/>
        <w:t>Kako u provedenom stečajnom po</w:t>
      </w:r>
      <w:r w:rsidR="00471FC6">
        <w:t>stupku nisu vjerovnici prijavili</w:t>
      </w:r>
      <w:r>
        <w:t xml:space="preserve"> svoje tražbine, kao ni razlučni i izlučni vjerovnici obavijestili stečajnog upravitelja o svojim pravima, to je sukladno čl. 129. i 130. SZ odlučeno kao u točki IV. do </w:t>
      </w:r>
      <w:r w:rsidR="004726EC">
        <w:t>IX</w:t>
      </w:r>
      <w:r>
        <w:t>. izreke ove odluke.</w:t>
      </w:r>
    </w:p>
    <w:p w:rsidRDefault="00D34542" w:rsidP="00D34542" w:rsidR="00D34542">
      <w:pPr>
        <w:ind w:firstLine="708"/>
        <w:jc w:val="both"/>
      </w:pPr>
    </w:p>
    <w:p w:rsidRDefault="004726EC" w:rsidP="004726EC" w:rsidR="004726EC" w:rsidRPr="00342487">
      <w:pPr>
        <w:ind w:firstLine="708"/>
        <w:jc w:val="both"/>
      </w:pPr>
      <w:r w:rsidRPr="00342487">
        <w:t xml:space="preserve">Zbog navedenog, na temelju spomenutog propisa odlučeno je kao u izreci. </w:t>
      </w:r>
    </w:p>
    <w:p w:rsidRDefault="004726EC" w:rsidP="00A307AB" w:rsidR="004726EC">
      <w:pPr>
        <w:jc w:val="center"/>
      </w:pPr>
    </w:p>
    <w:p w:rsidRDefault="00A307AB" w:rsidP="006A7F78" w:rsidR="00A307AB" w:rsidRPr="00E12B40">
      <w:pPr>
        <w:jc w:val="center"/>
      </w:pPr>
      <w:r w:rsidRPr="00E12B40">
        <w:t xml:space="preserve">U </w:t>
      </w:r>
      <w:r w:rsidR="00E12B40">
        <w:t>Splitu</w:t>
      </w:r>
      <w:r w:rsidR="006A7F78">
        <w:t xml:space="preserve"> 24. siječnja 2018.</w:t>
      </w:r>
      <w:r w:rsidR="00E12B40">
        <w:t xml:space="preserve"> </w:t>
      </w:r>
    </w:p>
    <w:p w:rsidRDefault="00A307AB" w:rsidP="00A307AB" w:rsidR="00A307AB">
      <w:pPr>
        <w:jc w:val="center"/>
      </w:pP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="00E12B40">
        <w:tab/>
      </w:r>
      <w:r w:rsidR="00E12B40">
        <w:tab/>
      </w:r>
      <w:r w:rsidR="00E12B40">
        <w:tab/>
      </w:r>
      <w:r w:rsidR="006A7F78">
        <w:t>Sudac</w:t>
      </w:r>
    </w:p>
    <w:p w:rsidRDefault="006A7F78" w:rsidP="00A307AB" w:rsidR="006A7F78">
      <w:pPr>
        <w:jc w:val="center"/>
      </w:pPr>
    </w:p>
    <w:p w:rsidRDefault="00E12B40" w:rsidP="00BD0600" w:rsidR="00E12B40" w:rsidRPr="00E12B40"/>
    <w:p w:rsidRDefault="00A307AB" w:rsidP="004726EC" w:rsidR="00A307AB">
      <w:pPr>
        <w:jc w:val="center"/>
      </w:pP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</w:r>
      <w:r w:rsidRPr="00E12B40">
        <w:tab/>
        <w:t xml:space="preserve">Katarina </w:t>
      </w:r>
      <w:r w:rsidR="00E12B40">
        <w:t>Mikulić</w:t>
      </w:r>
      <w:r w:rsidR="004D3522">
        <w:t>,v.r.</w:t>
      </w:r>
    </w:p>
    <w:p w:rsidRDefault="004D3522" w:rsidP="0071700F" w:rsidR="004D352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4D3522" w:rsidP="004D3522" w:rsidR="004D3522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4D3522" w:rsidP="004726EC" w:rsidR="004D3522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 w:rsidRPr="00D34542">
      <w:r w:rsidRPr="00D34542">
        <w:t>POUKA O PRAVNOM LIJEKU:</w:t>
      </w:r>
    </w:p>
    <w:p w:rsidRDefault="00A307AB" w:rsidP="00A307AB" w:rsidR="00A307AB">
      <w:pPr>
        <w:jc w:val="both"/>
      </w:pPr>
      <w: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/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A307AB" w:rsidP="00A307AB" w:rsidR="00A307AB">
      <w:pPr>
        <w:jc w:val="center"/>
      </w:pPr>
    </w:p>
    <w:p w:rsidRDefault="00FE12F8" w:rsidP="00FE12F8" w:rsidR="00FE12F8" w:rsidRPr="00645CA3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jc w:val="center"/>
        <w:rPr>
          <w:b/>
        </w:rPr>
      </w:pPr>
    </w:p>
    <w:p w:rsidRDefault="00A307AB" w:rsidP="00A307AB" w:rsidR="00A307AB">
      <w:pPr>
        <w:ind w:firstLine="708"/>
        <w:jc w:val="both"/>
      </w:pPr>
    </w:p>
    <w:p w:rsidRDefault="00853B3E" w:rsidR="00853B3E"/>
    <w:sectPr w:rsidSect="006A7F78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726" w:rsidP="00625726" w:rsidR="00625726">
      <w:r>
        <w:separator/>
      </w:r>
    </w:p>
  </w:endnote>
  <w:endnote w:id="0" w:type="continuationSeparator">
    <w:p w:rsidRDefault="00625726" w:rsidP="00625726" w:rsidR="00625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A56" w:rsidR="00EF1A56">
    <w:pPr>
      <w:pStyle w:val="Podnoje"/>
      <w:jc w:val="center"/>
    </w:pPr>
  </w:p>
  <w:p w:rsidRDefault="00EF1A56" w:rsidR="00EF1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726" w:rsidP="00625726" w:rsidR="00625726">
      <w:r>
        <w:separator/>
      </w:r>
    </w:p>
  </w:footnote>
  <w:footnote w:id="0" w:type="continuationSeparator">
    <w:p w:rsidRDefault="00625726" w:rsidP="00625726" w:rsidR="006257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8065710"/>
      <w:docPartObj>
        <w:docPartGallery w:val="Page Numbers (Top of Page)"/>
        <w:docPartUnique/>
      </w:docPartObj>
    </w:sdtPr>
    <w:sdtEndPr/>
    <w:sdtContent>
      <w:p w:rsidRDefault="006A7F78" w:rsidP="006A7F78" w:rsidR="006A7F7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522">
          <w:rPr>
            <w:noProof/>
          </w:rPr>
          <w:t>3</w:t>
        </w:r>
        <w:r>
          <w:fldChar w:fldCharType="end"/>
        </w:r>
        <w:r>
          <w:tab/>
          <w:t xml:space="preserve"> </w:t>
        </w:r>
        <w:r w:rsidRPr="00A67ED0">
          <w:t>Poslovni broj: 4.St-</w:t>
        </w:r>
        <w:r>
          <w:t>33/2018</w:t>
        </w:r>
        <w:r w:rsidRPr="00A67ED0">
          <w:t>-</w:t>
        </w:r>
        <w:r>
          <w:t>2</w:t>
        </w:r>
      </w:p>
      <w:p w:rsidRDefault="004D3522" w:rsidR="006A7F78">
        <w:pPr>
          <w:pStyle w:val="Zaglavlje"/>
          <w:jc w:val="center"/>
        </w:pPr>
      </w:p>
    </w:sdtContent>
  </w:sdt>
  <w:p w:rsidRDefault="00625726" w:rsidR="006257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F78" w:rsidR="006A7F78">
    <w:pPr>
      <w:pStyle w:val="Zaglavlje"/>
      <w:jc w:val="center"/>
    </w:pPr>
  </w:p>
  <w:p w:rsidRDefault="006A7F78" w:rsidR="006A7F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7AB"/>
    <w:rsid w:val="000429CB"/>
    <w:rsid w:val="00066650"/>
    <w:rsid w:val="00085E7C"/>
    <w:rsid w:val="000A32ED"/>
    <w:rsid w:val="000B4D96"/>
    <w:rsid w:val="00111BA4"/>
    <w:rsid w:val="00155B17"/>
    <w:rsid w:val="001716EA"/>
    <w:rsid w:val="001F190F"/>
    <w:rsid w:val="002E191A"/>
    <w:rsid w:val="003C2F22"/>
    <w:rsid w:val="003D049F"/>
    <w:rsid w:val="00417EA6"/>
    <w:rsid w:val="00471FC6"/>
    <w:rsid w:val="004726EC"/>
    <w:rsid w:val="004D3522"/>
    <w:rsid w:val="004E7129"/>
    <w:rsid w:val="004F02F1"/>
    <w:rsid w:val="005E4D31"/>
    <w:rsid w:val="00625726"/>
    <w:rsid w:val="00644559"/>
    <w:rsid w:val="00682972"/>
    <w:rsid w:val="006A7F78"/>
    <w:rsid w:val="006F4C9A"/>
    <w:rsid w:val="0071519E"/>
    <w:rsid w:val="007A04F1"/>
    <w:rsid w:val="007F7A84"/>
    <w:rsid w:val="00814EDB"/>
    <w:rsid w:val="00815142"/>
    <w:rsid w:val="00853B3E"/>
    <w:rsid w:val="008573C4"/>
    <w:rsid w:val="008A18B6"/>
    <w:rsid w:val="00981D37"/>
    <w:rsid w:val="009B60E6"/>
    <w:rsid w:val="009E383A"/>
    <w:rsid w:val="00A307AB"/>
    <w:rsid w:val="00A51DE9"/>
    <w:rsid w:val="00AA5AC8"/>
    <w:rsid w:val="00B7506F"/>
    <w:rsid w:val="00B81046"/>
    <w:rsid w:val="00B97E40"/>
    <w:rsid w:val="00BA79C0"/>
    <w:rsid w:val="00BD0600"/>
    <w:rsid w:val="00C32379"/>
    <w:rsid w:val="00C42E1E"/>
    <w:rsid w:val="00C95BBF"/>
    <w:rsid w:val="00D34542"/>
    <w:rsid w:val="00DD0D50"/>
    <w:rsid w:val="00E02616"/>
    <w:rsid w:val="00E12B40"/>
    <w:rsid w:val="00E2207D"/>
    <w:rsid w:val="00EB6A52"/>
    <w:rsid w:val="00EF1A56"/>
    <w:rsid w:val="00F2599E"/>
    <w:rsid w:val="00FE12F8"/>
    <w:rsid w:val="00FE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E1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7A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25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72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572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72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EF1A56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FE1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34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St-33/2018</izvorni_sadrzaj>
    <derivirana_varijabla naziv="DomainObject.Predmet.OznakaBroj_1">St-33/2018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CAPARIN d.o.o. za proizvodnju i usluge</izvorni_sadrzaj>
    <derivirana_varijabla naziv="DomainObject.Predmet.ProtustrankaFormated_1">  Stečajna masa iza CAPARIN d.o.o. za proizvodnju i usluge</derivirana_varijabla>
  </DomainObject.Predmet.ProtustrankaFormated>
  <DomainObject.Predmet.ProtustrankaFormatedOIB>
    <izvorni_sadrzaj>  Stečajna masa iza CAPARIN d.o.o. za proizvodnju i usluge, OIB 10000000000</izvorni_sadrzaj>
    <derivirana_varijabla naziv="DomainObject.Predmet.ProtustrankaFormatedOIB_1">  Stečajna masa iza CAPARIN d.o.o. za proizvodnju i usluge, OIB 10000000000</derivirana_varijabla>
  </DomainObject.Predmet.ProtustrankaFormatedOIB>
  <DomainObject.Predmet.ProtustrankaFormatedWithAdress>
    <izvorni_sadrzaj> Stečajna masa iza CAPARIN d.o.o. za proizvodnju i usluge, Dubrovačka Ulica 22, 21000 Split</izvorni_sadrzaj>
    <derivirana_varijabla naziv="DomainObject.Predmet.ProtustrankaFormatedWithAdress_1"> Stečajna masa iza CAPARIN d.o.o. za proizvodnju i usluge, Dubrovačka Ulica 22, 21000 Split</derivirana_varijabla>
  </DomainObject.Predmet.ProtustrankaFormatedWithAdress>
  <DomainObject.Predmet.ProtustrankaFormatedWithAdressOIB>
    <izvorni_sadrzaj> Stečajna masa iza CAPARIN d.o.o. za proizvodnju i usluge, OIB 10000000000, Dubrovačka Ulica 22, 21000 Split</izvorni_sadrzaj>
    <derivirana_varijabla naziv="DomainObject.Predmet.ProtustrankaFormatedWithAdressOIB_1"> Stečajna masa iza CAPARIN d.o.o. za proizvodnju i usluge, OIB 10000000000, Dubrovačka Ulica 22, 21000 Split</derivirana_varijabla>
  </DomainObject.Predmet.ProtustrankaFormatedWithAdressOIB>
  <DomainObject.Predmet.ProtustrankaWithAdress>
    <izvorni_sadrzaj>Stečajna masa iza CAPARIN d.o.o. za proizvodnju i usluge Dubrovačka Ulica 22, 21000 Split</izvorni_sadrzaj>
    <derivirana_varijabla naziv="DomainObject.Predmet.ProtustrankaWithAdress_1">Stečajna masa iza CAPARIN d.o.o. za proizvodnju i usluge Dubrovačka Ulica 22, 21000 Split</derivirana_varijabla>
  </DomainObject.Predmet.ProtustrankaWithAdress>
  <DomainObject.Predmet.ProtustrankaWithAdressOIB>
    <izvorni_sadrzaj>Stečajna masa iza CAPARIN d.o.o. za proizvodnju i usluge, OIB 10000000000, Dubrovačka Ulica 22, 21000 Split</izvorni_sadrzaj>
    <derivirana_varijabla naziv="DomainObject.Predmet.ProtustrankaWithAdressOIB_1">Stečajna masa iza CAPARIN d.o.o. za proizvodnju i usluge, OIB 10000000000, Dubrovačka Ulica 22, 21000 Split</derivirana_varijabla>
  </DomainObject.Predmet.ProtustrankaWithAdressOIB>
  <DomainObject.Predmet.ProtustrankaNazivFormated>
    <izvorni_sadrzaj>Stečajna masa iza CAPARIN d.o.o. za proizvodnju i usluge</izvorni_sadrzaj>
    <derivirana_varijabla naziv="DomainObject.Predmet.ProtustrankaNazivFormated_1">Stečajna masa iza CAPARIN d.o.o. za proizvodnju i usluge</derivirana_varijabla>
  </DomainObject.Predmet.ProtustrankaNazivFormated>
  <DomainObject.Predmet.ProtustrankaNazivFormatedOIB>
    <izvorni_sadrzaj>Stečajna masa iza CAPARIN d.o.o. za proizvodnju i usluge, OIB 10000000000</izvorni_sadrzaj>
    <derivirana_varijabla naziv="DomainObject.Predmet.ProtustrankaNazivFormatedOIB_1">Stečajna masa iza CAPARIN d.o.o. za proizvodnju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CAPARIN d.o.o. za proizvodnju i usluge</item>
    </izvorni_sadrzaj>
    <derivirana_varijabla naziv="DomainObject.Predmet.ProtuStrankaListFormated_1">
      <item>Stečajna masa iza CAPARIN d.o.o. za proizvodnju i usluge</item>
    </derivirana_varijabla>
  </DomainObject.Predmet.ProtuStrankaListFormated>
  <DomainObject.Predmet.ProtuStrankaListFormatedOIB>
    <izvorni_sadrzaj>
      <item>Stečajna masa iza CAPARIN d.o.o. za proizvodnju i usluge, OIB 10000000000</item>
    </izvorni_sadrzaj>
    <derivirana_varijabla naziv="DomainObject.Predmet.ProtuStrankaListFormatedOIB_1">
      <item>Stečajna masa iza CAPARIN d.o.o. za proizvodnju i usluge, OIB 10000000000</item>
    </derivirana_varijabla>
  </DomainObject.Predmet.ProtuStrankaListFormatedOIB>
  <DomainObject.Predmet.ProtuStrankaListFormatedWithAdress>
    <izvorni_sadrzaj>
      <item>Stečajna masa iza CAPARIN d.o.o. za proizvodnju i usluge, Dubrovačka Ulica 22, 21000 Split</item>
    </izvorni_sadrzaj>
    <derivirana_varijabla naziv="DomainObject.Predmet.ProtuStrankaListFormatedWithAdress_1">
      <item>Stečajna masa iza CAPARIN d.o.o. za proizvodnju i usluge, Dubrovačka Ulica 22, 21000 Split</item>
    </derivirana_varijabla>
  </DomainObject.Predmet.ProtuStrankaListFormatedWithAdress>
  <DomainObject.Predmet.ProtuStrankaListFormatedWithAdressOIB>
    <izvorni_sadrzaj>
      <item>Stečajna masa iza CAPARIN d.o.o. za proizvodnju i usluge, OIB 10000000000, Dubrovačka Ulica 22, 21000 Split</item>
    </izvorni_sadrzaj>
    <derivirana_varijabla naziv="DomainObject.Predmet.ProtuStrankaListFormatedWithAdressOIB_1">
      <item>Stečajna masa iza CAPARIN d.o.o. za proizvodnju i usluge, OIB 10000000000, Dubrovačka Ulica 22, 21000 Split</item>
    </derivirana_varijabla>
  </DomainObject.Predmet.ProtuStrankaListFormatedWithAdressOIB>
  <DomainObject.Predmet.ProtuStrankaListNazivFormated>
    <izvorni_sadrzaj>
      <item>Stečajna masa iza CAPARIN d.o.o. za proizvodnju i usluge</item>
    </izvorni_sadrzaj>
    <derivirana_varijabla naziv="DomainObject.Predmet.ProtuStrankaListNazivFormated_1">
      <item>Stečajna masa iza CAPARIN d.o.o. za proizvodnju i usluge</item>
    </derivirana_varijabla>
  </DomainObject.Predmet.ProtuStrankaListNazivFormated>
  <DomainObject.Predmet.ProtuStrankaListNazivFormatedOIB>
    <izvorni_sadrzaj>
      <item>Stečajna masa iza CAPARIN d.o.o. za proizvodnju i usluge, OIB 10000000000</item>
    </izvorni_sadrzaj>
    <derivirana_varijabla naziv="DomainObject.Predmet.ProtuStrankaListNazivFormatedOIB_1">
      <item>Stečajna masa iza CAPARIN d.o.o. za proizvodnju i usluge,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CAPARIN d.o.o. za proizvodnju i usluge</izvorni_sadrzaj>
    <derivirana_varijabla naziv="DomainObject.Predmet.ProtustrankaIDrugi_1">Stečajna masa iza CAPARIN d.o.o. za proizvodnju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CAPARIN d.o.o. za proizvodnju i usluge, OIB 10000000000, Dubrovačka Ulica 22, 21000 Split</izvorni_sadrzaj>
    <derivirana_varijabla naziv="DomainObject.Predmet.ProtustrankaIDrugiAdressOIB_1">Stečajna masa iza CAPARIN d.o.o. za proizvodnju i usluge, OIB 10000000000, Dubrovačka Ulica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CAPARIN d.o.o. za proizvodnju i usluge</item>
    </izvorni_sadrzaj>
    <derivirana_varijabla naziv="DomainObject.Predmet.SudioniciListNaziv_1">
      <item>Stečajna masa iza CAPARIN d.o.o. za proizvodnju i usluge</item>
    </derivirana_varijabla>
  </DomainObject.Predmet.SudioniciListNaziv>
  <DomainObject.Predmet.SudioniciListAdressOIB>
    <izvorni_sadrzaj>
      <item>Stečajna masa iza CAPARIN d.o.o. za proizvodnju i usluge, OIB 10000000000, Dubrovačka Ulica 22,21000 Split</item>
    </izvorni_sadrzaj>
    <derivirana_varijabla naziv="DomainObject.Predmet.SudioniciListAdressOIB_1">
      <item>Stečajna masa iza CAPARIN d.o.o. za proizvodnju i usluge, OIB 10000000000, Dubrovačka Ulica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</izvorni_sadrzaj>
    <derivirana_varijabla naziv="DomainObject.Predmet.SudioniciListNazivOIB_1">
      <item>, OIB 10000000000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A0762-A399-4FF2-B765-60B524E487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837</properties:Words>
  <properties:Characters>4736</properties:Characters>
  <properties:Lines>124</properties:Lines>
  <properties:Paragraphs>30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2017-01-18T13:17:00Z</dcterms:created>
  <dc:creator>Katarina Mikulić</dc:creator>
  <cp:lastModifiedBy>Katarina Mikulić</cp:lastModifiedBy>
  <cp:lastPrinted>2018-01-24T09:46:00Z</cp:lastPrinted>
  <dcterms:modified xmlns:xsi="http://www.w3.org/2001/XMLSchema-instance" xsi:type="dcterms:W3CDTF">2018-01-24T09:46:00Z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Naslov" pid="4" fmtid="{D5CDD505-2E9C-101B-9397-08002B2CF9AE}">
    <vt:lpwstr>Novi sadržaj dokumenta</vt:lpwstr>
  </prop:property>
  <prop:property name="BrojStranica" pid="5" fmtid="{D5CDD505-2E9C-101B-9397-08002B2CF9AE}">
    <vt:i4>3</vt:i4>
  </prop:property>
</prop:Properties>
</file>