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66a3" w14:paraId="17e66a3" w:rsidRDefault="007F49A6" w:rsidP="007F49A6" w:rsidR="007F49A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F49A6" w:rsidP="007F49A6" w:rsidR="007F49A6">
      <w:pPr>
        <w:spacing w:after="0"/>
        <w:jc w:val="both"/>
      </w:pPr>
      <w:r>
        <w:t xml:space="preserve">       REPUBLIKA HRVATSKA</w:t>
      </w:r>
    </w:p>
    <w:p w:rsidRDefault="007F49A6" w:rsidP="007F49A6" w:rsidR="007F49A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F49A6" w:rsidP="007F49A6" w:rsidR="007F49A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7F49A6" w:rsidP="007F49A6" w:rsidR="007F49A6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St-430/13-77</w:t>
      </w:r>
    </w:p>
    <w:p w:rsidRDefault="007F49A6" w:rsidP="007F49A6" w:rsidR="007F49A6">
      <w:pPr>
        <w:pStyle w:val="Tijeloteksta"/>
        <w:spacing w:after="0"/>
        <w:rPr>
          <w:b/>
          <w:bCs/>
        </w:rPr>
      </w:pPr>
    </w:p>
    <w:p w:rsidRDefault="007F49A6" w:rsidP="007F49A6" w:rsidR="007F49A6">
      <w:pPr>
        <w:pStyle w:val="Tijeloteksta"/>
        <w:spacing w:after="0"/>
        <w:rPr>
          <w:b/>
          <w:bCs/>
        </w:rPr>
      </w:pPr>
    </w:p>
    <w:p w:rsidRDefault="007F49A6" w:rsidP="007F49A6" w:rsidR="007F49A6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ART-KOMERC d.o.o. "u stečaju" Koprivnica, Mije Šimeka 15, MBS: 010027796, OIB: 83762458667, na temelju rješenja o prodaji broj St-430/13-51 od 27. travnja 2015. godine, a u skladu s odredbom čl. 164. st. 3. Stečajnog zakona, dana 12. studenog 2015. godine donio je slijedeći</w:t>
      </w:r>
    </w:p>
    <w:p w:rsidRDefault="007F49A6" w:rsidP="007F49A6" w:rsidR="007F49A6">
      <w:pPr>
        <w:spacing w:after="0"/>
        <w:jc w:val="both"/>
      </w:pPr>
    </w:p>
    <w:p w:rsidRDefault="007F49A6" w:rsidP="007F49A6" w:rsidR="007F49A6" w:rsidRPr="007F49A6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7F49A6">
        <w:rPr>
          <w:color w:themeColor="text1" w:val="000000"/>
          <w:sz w:val="24"/>
          <w:szCs w:val="24"/>
        </w:rPr>
        <w:t>ZAKLJUČAK O PRODAJI</w:t>
      </w:r>
    </w:p>
    <w:p w:rsidRDefault="007F49A6" w:rsidP="007F49A6" w:rsidR="007F49A6">
      <w:pPr>
        <w:spacing w:after="0"/>
        <w:jc w:val="center"/>
        <w:rPr>
          <w:b/>
          <w:bCs/>
        </w:rPr>
      </w:pPr>
      <w:r>
        <w:rPr>
          <w:b/>
          <w:bCs/>
        </w:rPr>
        <w:t>5. JAVNA DRAŽBA</w:t>
      </w:r>
    </w:p>
    <w:p w:rsidRDefault="007F49A6" w:rsidP="007F49A6" w:rsidR="007F49A6">
      <w:pPr>
        <w:spacing w:after="0"/>
        <w:jc w:val="center"/>
        <w:rPr>
          <w:b/>
          <w:bCs/>
        </w:rPr>
      </w:pPr>
    </w:p>
    <w:p w:rsidRDefault="007F49A6" w:rsidP="007F49A6" w:rsidR="007F49A6">
      <w:pPr>
        <w:pStyle w:val="Tijeloteksta"/>
        <w:spacing w:after="0"/>
        <w:ind w:left="360"/>
      </w:pPr>
      <w:r>
        <w:t xml:space="preserve">I./ Određuje se prodaja nekretnine i pokretnina u vlasništvu stečajnog dužnika ART-KOMERC d.o.o. "u stečaju" Koprivnica, u stečajnom postupku, uz odgovarajuću primjenu pravila o ovrsi na nekretninama: </w:t>
      </w:r>
    </w:p>
    <w:p w:rsidRDefault="007F49A6" w:rsidP="007F49A6" w:rsidR="007F49A6">
      <w:pPr>
        <w:pStyle w:val="Tijeloteksta"/>
        <w:spacing w:after="0"/>
        <w:ind w:left="360"/>
      </w:pPr>
    </w:p>
    <w:p w:rsidRDefault="007F49A6" w:rsidP="007F49A6" w:rsidR="007F49A6">
      <w:pPr>
        <w:numPr>
          <w:ilvl w:val="0"/>
          <w:numId w:val="47"/>
        </w:numPr>
        <w:spacing w:after="0"/>
        <w:jc w:val="both"/>
      </w:pPr>
      <w:r>
        <w:rPr>
          <w:b/>
        </w:rPr>
        <w:t>Nekretnina</w:t>
      </w:r>
      <w:r>
        <w:t xml:space="preserve"> upisana u zemljišne knjige Općinskog suda u Koprivnici, zemljišnoknjižni odjel Koprivnica i to:   </w:t>
      </w:r>
    </w:p>
    <w:p w:rsidRDefault="007F49A6" w:rsidP="007F49A6" w:rsidR="007F49A6">
      <w:pPr>
        <w:spacing w:after="0"/>
        <w:ind w:left="360"/>
        <w:jc w:val="both"/>
      </w:pPr>
    </w:p>
    <w:p w:rsidRDefault="007F49A6" w:rsidP="007F49A6" w:rsidR="007F49A6">
      <w:pPr>
        <w:numPr>
          <w:ilvl w:val="0"/>
          <w:numId w:val="48"/>
        </w:numPr>
        <w:spacing w:after="0"/>
        <w:jc w:val="both"/>
      </w:pPr>
      <w:r>
        <w:t>čkbr. 297/1 Ulica kralja Zvonimira i dvorište s 18008 m2, ukupne površine 18008 m2, upisana u z.k.ul. 7 k.o. Reka, u 1/1 dijela, na kojoj su izgrađene pilana i poslovni aneks (ured), te hale I i II.</w:t>
      </w:r>
    </w:p>
    <w:p w:rsidRDefault="007F49A6" w:rsidP="007F49A6" w:rsidR="007F49A6">
      <w:pPr>
        <w:spacing w:after="0"/>
        <w:jc w:val="both"/>
      </w:pPr>
    </w:p>
    <w:p w:rsidRDefault="007F49A6" w:rsidP="007F49A6" w:rsidR="007F49A6">
      <w:pPr>
        <w:spacing w:after="0"/>
        <w:ind w:left="708"/>
        <w:jc w:val="both"/>
        <w:rPr>
          <w:b/>
        </w:rPr>
      </w:pPr>
      <w:r>
        <w:t xml:space="preserve">Procijenjena vrijednost nekretnine iznosi </w:t>
      </w:r>
      <w:r>
        <w:rPr>
          <w:b/>
        </w:rPr>
        <w:t>2.950.000,00 kn.</w:t>
      </w:r>
    </w:p>
    <w:p w:rsidRDefault="007F49A6" w:rsidP="007F49A6" w:rsidR="007F49A6">
      <w:pPr>
        <w:spacing w:after="0"/>
        <w:ind w:left="708"/>
        <w:jc w:val="both"/>
        <w:rPr>
          <w:b/>
        </w:rPr>
      </w:pPr>
    </w:p>
    <w:p w:rsidRDefault="007F49A6" w:rsidP="007F49A6" w:rsidR="007F49A6">
      <w:pPr>
        <w:spacing w:after="0"/>
        <w:ind w:left="708"/>
        <w:jc w:val="both"/>
      </w:pPr>
      <w:r>
        <w:t xml:space="preserve">Početna prodajna cijena za nekretninu iznosi </w:t>
      </w:r>
      <w:r>
        <w:rPr>
          <w:b/>
        </w:rPr>
        <w:t xml:space="preserve">1.062.000,00 kn, </w:t>
      </w:r>
      <w:r>
        <w:t>bez PDV-a.</w:t>
      </w:r>
    </w:p>
    <w:p w:rsidRDefault="007F49A6" w:rsidP="007F49A6" w:rsidR="007F49A6">
      <w:pPr>
        <w:spacing w:after="0"/>
        <w:jc w:val="both"/>
      </w:pPr>
    </w:p>
    <w:p w:rsidRDefault="007F49A6" w:rsidP="007F49A6" w:rsidR="007F49A6">
      <w:pPr>
        <w:spacing w:after="0"/>
        <w:ind w:firstLine="708"/>
        <w:jc w:val="both"/>
      </w:pPr>
      <w:r>
        <w:t xml:space="preserve">Na nekretnini je upisano založno pravo u korist Raiffeisenbank Austria d.d. Zagreb, Kircek d.o.o. Ljubešćica, Hrvatska elektroprivreda d.d. Zagreb i Republika Hrvatska. </w:t>
      </w:r>
    </w:p>
    <w:p w:rsidRDefault="007F49A6" w:rsidP="007F49A6" w:rsidR="007F49A6">
      <w:pPr>
        <w:spacing w:after="0"/>
        <w:ind w:firstLine="708"/>
        <w:jc w:val="both"/>
      </w:pPr>
    </w:p>
    <w:p w:rsidRDefault="007F49A6" w:rsidP="007F49A6" w:rsidR="007F49A6">
      <w:pPr>
        <w:spacing w:after="0"/>
        <w:ind w:firstLine="708"/>
        <w:jc w:val="both"/>
      </w:pPr>
      <w:r>
        <w:t>Nekretnina je u sustavu PDV-a te će se na prodajnu cijenu obračunati PDV koji snosi kupac.</w:t>
      </w:r>
    </w:p>
    <w:p w:rsidRDefault="007F49A6" w:rsidP="007F49A6" w:rsidR="007F49A6">
      <w:pPr>
        <w:spacing w:after="0"/>
        <w:jc w:val="both"/>
      </w:pPr>
    </w:p>
    <w:p w:rsidRDefault="007F49A6" w:rsidP="007F49A6" w:rsidR="007F49A6">
      <w:pPr>
        <w:numPr>
          <w:ilvl w:val="0"/>
          <w:numId w:val="47"/>
        </w:numPr>
        <w:spacing w:after="0"/>
        <w:jc w:val="both"/>
        <w:rPr>
          <w:b/>
        </w:rPr>
      </w:pPr>
      <w:r>
        <w:rPr>
          <w:b/>
        </w:rPr>
        <w:t>Pokretnine</w:t>
      </w:r>
    </w:p>
    <w:p w:rsidRDefault="007F49A6" w:rsidP="007F49A6" w:rsidR="007F49A6">
      <w:pPr>
        <w:numPr>
          <w:ilvl w:val="0"/>
          <w:numId w:val="48"/>
        </w:numPr>
        <w:spacing w:after="0"/>
        <w:jc w:val="both"/>
      </w:pPr>
      <w:r>
        <w:t>ventilator "Elektroventilatori-Italia" tip TRC 801 22 kw, god. 2010.</w:t>
      </w:r>
    </w:p>
    <w:p w:rsidRDefault="007F49A6" w:rsidP="007F49A6" w:rsidR="007F49A6">
      <w:pPr>
        <w:numPr>
          <w:ilvl w:val="0"/>
          <w:numId w:val="48"/>
        </w:numPr>
        <w:spacing w:after="0"/>
        <w:jc w:val="both"/>
      </w:pPr>
      <w:r>
        <w:t>cijevi ventilacije</w:t>
      </w:r>
    </w:p>
    <w:p w:rsidRDefault="007F49A6" w:rsidP="007F49A6" w:rsidR="007F49A6">
      <w:pPr>
        <w:numPr>
          <w:ilvl w:val="0"/>
          <w:numId w:val="48"/>
        </w:numPr>
        <w:spacing w:after="0"/>
        <w:jc w:val="both"/>
      </w:pPr>
      <w:r>
        <w:t>ulazni lančani transporter trupaca "Bratstvo" tip LT god. 2010.</w:t>
      </w:r>
    </w:p>
    <w:p w:rsidRDefault="007F49A6" w:rsidP="007F49A6" w:rsidR="007F49A6">
      <w:pPr>
        <w:numPr>
          <w:ilvl w:val="0"/>
          <w:numId w:val="48"/>
        </w:numPr>
        <w:spacing w:after="0"/>
        <w:jc w:val="both"/>
      </w:pPr>
      <w:r>
        <w:t>pogonjeni valjkasti transporter "Bratstvo" tip PVT god. 2010.</w:t>
      </w:r>
    </w:p>
    <w:p w:rsidRDefault="007F49A6" w:rsidP="007F49A6" w:rsidR="007F49A6">
      <w:pPr>
        <w:numPr>
          <w:ilvl w:val="0"/>
          <w:numId w:val="48"/>
        </w:numPr>
        <w:spacing w:after="0"/>
        <w:jc w:val="both"/>
      </w:pPr>
      <w:r>
        <w:t>hidraulični ubacivač trupaca – kada "Bratstvo" tip HUT god. 2010.</w:t>
      </w:r>
    </w:p>
    <w:p w:rsidRDefault="007F49A6" w:rsidP="007F49A6" w:rsidR="007F49A6">
      <w:pPr>
        <w:numPr>
          <w:ilvl w:val="0"/>
          <w:numId w:val="48"/>
        </w:numPr>
        <w:spacing w:after="0"/>
        <w:jc w:val="both"/>
      </w:pPr>
      <w:r>
        <w:t>tapeta za tračnu pilu "Bratstvo" tip T-14 god. 2014.</w:t>
      </w:r>
    </w:p>
    <w:p w:rsidRDefault="007F49A6" w:rsidP="007F49A6" w:rsidR="007F49A6">
      <w:pPr>
        <w:numPr>
          <w:ilvl w:val="0"/>
          <w:numId w:val="48"/>
        </w:numPr>
        <w:spacing w:after="0"/>
        <w:jc w:val="both"/>
      </w:pPr>
      <w:r>
        <w:lastRenderedPageBreak/>
        <w:t>pila trupčara "Bratstvo" tip T-14 god. 2010.</w:t>
      </w:r>
    </w:p>
    <w:p w:rsidRDefault="007F49A6" w:rsidP="007F49A6" w:rsidR="007F49A6">
      <w:pPr>
        <w:numPr>
          <w:ilvl w:val="0"/>
          <w:numId w:val="48"/>
        </w:numPr>
        <w:spacing w:after="0"/>
        <w:jc w:val="both"/>
      </w:pPr>
      <w:r>
        <w:t>automatska hidraulična kolica "Bratstvo" tip AK – 10 HS</w:t>
      </w:r>
    </w:p>
    <w:p w:rsidRDefault="007F49A6" w:rsidP="007F49A6" w:rsidR="007F49A6">
      <w:pPr>
        <w:spacing w:after="0"/>
        <w:jc w:val="both"/>
      </w:pPr>
    </w:p>
    <w:p w:rsidRDefault="007F49A6" w:rsidP="007F49A6" w:rsidR="007F49A6">
      <w:pPr>
        <w:spacing w:after="0"/>
        <w:ind w:left="708"/>
        <w:jc w:val="both"/>
        <w:rPr>
          <w:b/>
        </w:rPr>
      </w:pPr>
      <w:r>
        <w:t xml:space="preserve">Procijenjena vrijednost pokretnina iznosi </w:t>
      </w:r>
      <w:r>
        <w:rPr>
          <w:b/>
        </w:rPr>
        <w:t>1.304.841,00 kn.</w:t>
      </w:r>
    </w:p>
    <w:p w:rsidRDefault="007F49A6" w:rsidP="007F49A6" w:rsidR="007F49A6">
      <w:pPr>
        <w:spacing w:after="0"/>
        <w:ind w:left="708"/>
        <w:jc w:val="both"/>
        <w:rPr>
          <w:b/>
        </w:rPr>
      </w:pPr>
    </w:p>
    <w:p w:rsidRDefault="007F49A6" w:rsidP="007F49A6" w:rsidR="007F49A6">
      <w:pPr>
        <w:spacing w:after="0"/>
        <w:ind w:left="708"/>
        <w:jc w:val="both"/>
      </w:pPr>
      <w:r>
        <w:t xml:space="preserve">Početna prodajna cijena za pokretnine iznosi </w:t>
      </w:r>
      <w:r>
        <w:rPr>
          <w:b/>
        </w:rPr>
        <w:t xml:space="preserve">469.742,76 kn, </w:t>
      </w:r>
      <w:r>
        <w:t>bez PDV-a.</w:t>
      </w:r>
    </w:p>
    <w:p w:rsidRDefault="007F49A6" w:rsidP="007F49A6" w:rsidR="007F49A6">
      <w:pPr>
        <w:spacing w:after="0"/>
        <w:ind w:left="708"/>
        <w:jc w:val="both"/>
      </w:pPr>
    </w:p>
    <w:p w:rsidRDefault="007F49A6" w:rsidP="007F49A6" w:rsidR="007F49A6">
      <w:pPr>
        <w:spacing w:after="0"/>
        <w:ind w:left="708"/>
        <w:jc w:val="both"/>
      </w:pPr>
      <w:r>
        <w:t>Pokretnine su u sustavu PDV-a, te će se na prodajnu cijenu obračunati PDV koji snosi kupac.</w:t>
      </w:r>
    </w:p>
    <w:p w:rsidRDefault="007F49A6" w:rsidP="007F49A6" w:rsidR="007F49A6">
      <w:pPr>
        <w:spacing w:after="0"/>
        <w:jc w:val="both"/>
      </w:pPr>
    </w:p>
    <w:p w:rsidRDefault="007F49A6" w:rsidP="007F49A6" w:rsidR="007F49A6">
      <w:pPr>
        <w:spacing w:after="0"/>
        <w:jc w:val="both"/>
        <w:rPr>
          <w:b/>
        </w:rPr>
      </w:pPr>
      <w:r>
        <w:rPr>
          <w:b/>
        </w:rPr>
        <w:tab/>
        <w:t>Nekretnina i pokretnine prodaju se zajedno kao gospodarska cjelina.</w:t>
      </w:r>
    </w:p>
    <w:p w:rsidRDefault="007F49A6" w:rsidP="007F49A6" w:rsidR="007F49A6">
      <w:pPr>
        <w:spacing w:after="0"/>
        <w:jc w:val="both"/>
      </w:pPr>
    </w:p>
    <w:p w:rsidRDefault="007F49A6" w:rsidP="007F49A6" w:rsidR="007F49A6">
      <w:pPr>
        <w:spacing w:after="0"/>
        <w:jc w:val="both"/>
      </w:pPr>
    </w:p>
    <w:p w:rsidRDefault="007F49A6" w:rsidP="007F49A6" w:rsidR="007F49A6">
      <w:pPr>
        <w:pStyle w:val="Tijeloteksta"/>
        <w:spacing w:after="0"/>
        <w:ind w:left="360"/>
      </w:pPr>
      <w:r>
        <w:t xml:space="preserve">II./ Nekretnina i pokretnine će se prodati na usmenoj javnoj dražbi. Peto ročište za prodaju održat će se dana </w:t>
      </w:r>
      <w:r>
        <w:rPr>
          <w:b/>
        </w:rPr>
        <w:t>15.01.2016.</w:t>
      </w:r>
      <w:r>
        <w:t xml:space="preserve"> godine, u zgradi Trgovačkog suda u Varaždinu, soba 226/II, s početkom u </w:t>
      </w:r>
      <w:r>
        <w:rPr>
          <w:b/>
        </w:rPr>
        <w:t>09,00</w:t>
      </w:r>
      <w:r>
        <w:t xml:space="preserve"> sati. Ročište će se održati i ako na njemu sudjeluje samo jedan ponuditelj.</w:t>
      </w:r>
    </w:p>
    <w:p w:rsidRDefault="007F49A6" w:rsidP="007F49A6" w:rsidR="007F49A6">
      <w:pPr>
        <w:pStyle w:val="Tijeloteksta"/>
        <w:spacing w:after="0"/>
        <w:ind w:left="360"/>
      </w:pPr>
    </w:p>
    <w:p w:rsidRDefault="007F49A6" w:rsidP="007F49A6" w:rsidR="007F49A6">
      <w:pPr>
        <w:pStyle w:val="Tijeloteksta"/>
        <w:spacing w:after="0"/>
        <w:ind w:left="360"/>
      </w:pPr>
      <w:r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7F49A6" w:rsidP="007F49A6" w:rsidR="007F49A6">
      <w:pPr>
        <w:pStyle w:val="Tijeloteksta"/>
        <w:spacing w:after="0"/>
        <w:ind w:left="360"/>
      </w:pPr>
    </w:p>
    <w:p w:rsidRDefault="007F49A6" w:rsidP="007F49A6" w:rsidR="007F49A6">
      <w:pPr>
        <w:pStyle w:val="Tijeloteksta"/>
        <w:spacing w:after="0"/>
        <w:ind w:left="360"/>
      </w:pPr>
      <w:r>
        <w:t>IV./ Uvjeti prodaje:</w:t>
      </w:r>
    </w:p>
    <w:p w:rsidRDefault="007F49A6" w:rsidP="007F49A6" w:rsidR="007F49A6">
      <w:pPr>
        <w:numPr>
          <w:ilvl w:val="0"/>
          <w:numId w:val="49"/>
        </w:numPr>
        <w:spacing w:after="0"/>
        <w:jc w:val="both"/>
      </w:pPr>
      <w:r>
        <w:t xml:space="preserve">Nekretnina i pokretnine iz točke I. ovog zaključka prodaju se zajedno kao gospodarska cjelina po početnoj cijeni od ukupno </w:t>
      </w:r>
      <w:r>
        <w:rPr>
          <w:b/>
        </w:rPr>
        <w:t>1.531.742,76 kn</w:t>
      </w:r>
      <w:r>
        <w:t xml:space="preserve"> bez PDV-a i ispod te cijene se ne mogu prodati.</w:t>
      </w:r>
    </w:p>
    <w:p w:rsidRDefault="007F49A6" w:rsidP="007F49A6" w:rsidR="007F49A6">
      <w:pPr>
        <w:pStyle w:val="Tijeloteksta"/>
        <w:numPr>
          <w:ilvl w:val="0"/>
          <w:numId w:val="49"/>
        </w:numPr>
        <w:spacing w:after="0"/>
        <w:jc w:val="both"/>
      </w:pPr>
      <w:r>
        <w:t>Sve poreze i pristojbe u vezi s prodajom nekretnina snosi kupac.</w:t>
      </w:r>
    </w:p>
    <w:p w:rsidRDefault="007F49A6" w:rsidP="007F49A6" w:rsidR="007F49A6">
      <w:pPr>
        <w:pStyle w:val="Tijeloteksta"/>
        <w:numPr>
          <w:ilvl w:val="0"/>
          <w:numId w:val="49"/>
        </w:numPr>
        <w:spacing w:after="0"/>
        <w:jc w:val="both"/>
      </w:pPr>
      <w:r>
        <w:t xml:space="preserve">Kao ponuditelji na dražbi mogu sudjelovati samo osobe koje najkasnije do 13.01.2016.g. uplate jamčevinu u iznosu od 10 % od početne prodajne cijene nekretnina i pokretnina,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St-430/13. Kupcu nekretnine i pokretnina jamčevina se uračunava u kupoprodajnu cijenu, a ostalima se vraća  odmah nakon zaključenja javne dražbe.</w:t>
      </w:r>
    </w:p>
    <w:p w:rsidRDefault="007F49A6" w:rsidP="007F49A6" w:rsidR="007F49A6">
      <w:pPr>
        <w:pStyle w:val="Tijeloteksta"/>
        <w:numPr>
          <w:ilvl w:val="0"/>
          <w:numId w:val="49"/>
        </w:numPr>
        <w:spacing w:after="0"/>
        <w:jc w:val="both"/>
      </w:pPr>
      <w:r>
        <w:t xml:space="preserve">Kupac je dužan uplatiti kupovninu u  roku  od  30  dana od dana pravomoćnosti rješenja o dosudi nekretnine i pokretnina,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i pokretnine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i pokretnine dosude, u kojem će odrediti rok za polaganje kupovnine. </w:t>
      </w:r>
    </w:p>
    <w:p w:rsidRDefault="007F49A6" w:rsidP="007F49A6" w:rsidR="007F49A6">
      <w:pPr>
        <w:numPr>
          <w:ilvl w:val="0"/>
          <w:numId w:val="49"/>
        </w:numPr>
        <w:spacing w:after="0"/>
        <w:jc w:val="both"/>
      </w:pPr>
      <w:r>
        <w:t xml:space="preserve">U rješenju o dosudi sud će odrediti da se nakon pravomoćnosti  toga  rješenja i nakon što kupac položi kupovninu, u zemljišnim knjigama upiše pravo vlasništva na </w:t>
      </w:r>
      <w:r>
        <w:lastRenderedPageBreak/>
        <w:t>dosuđenoj nekretnini u korist kupca, te brisati prava i terete na nekretnini koji prestaju njezinom prodajom.</w:t>
      </w:r>
    </w:p>
    <w:p w:rsidRDefault="007F49A6" w:rsidP="007F49A6" w:rsidR="007F49A6">
      <w:pPr>
        <w:numPr>
          <w:ilvl w:val="0"/>
          <w:numId w:val="49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7F49A6" w:rsidP="007F49A6" w:rsidR="007F49A6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Zainteresirane osobe mogu razgledati nekretninu i pokretnine koje su predmet prodaje uz prethodni dogovor sa stečajnim upraviteljem Nenadom Homar iz Koprivnice, na broj 098/407-337.</w:t>
      </w:r>
    </w:p>
    <w:p w:rsidRDefault="007F49A6" w:rsidP="007F49A6" w:rsidR="007F49A6">
      <w:pPr>
        <w:pStyle w:val="Tijeloteksta"/>
        <w:tabs>
          <w:tab w:pos="1260" w:val="left"/>
        </w:tabs>
        <w:spacing w:after="0"/>
      </w:pPr>
    </w:p>
    <w:p w:rsidRDefault="007F49A6" w:rsidP="007F49A6" w:rsidR="007F49A6">
      <w:pPr>
        <w:pStyle w:val="Tijeloteksta"/>
        <w:tabs>
          <w:tab w:pos="1260" w:val="left"/>
        </w:tabs>
        <w:spacing w:after="0"/>
        <w:ind w:left="720"/>
      </w:pPr>
    </w:p>
    <w:p w:rsidRDefault="007F49A6" w:rsidP="007F49A6" w:rsidR="007F49A6">
      <w:pPr>
        <w:pStyle w:val="Tijeloteksta"/>
        <w:tabs>
          <w:tab w:pos="1260" w:val="left"/>
        </w:tabs>
        <w:spacing w:after="0"/>
        <w:ind w:left="720"/>
      </w:pPr>
    </w:p>
    <w:p w:rsidRDefault="007F49A6" w:rsidP="007F49A6" w:rsidR="007F49A6">
      <w:pPr>
        <w:tabs>
          <w:tab w:pos="1260" w:val="left"/>
        </w:tabs>
        <w:spacing w:after="0"/>
        <w:jc w:val="center"/>
      </w:pPr>
      <w:r>
        <w:t>U Varaždinu, 12. studenog 2015. godine</w:t>
      </w:r>
    </w:p>
    <w:p w:rsidRDefault="007F49A6" w:rsidP="007F49A6" w:rsidR="007F49A6">
      <w:pPr>
        <w:tabs>
          <w:tab w:pos="1260" w:val="left"/>
        </w:tabs>
        <w:spacing w:after="0"/>
        <w:jc w:val="both"/>
      </w:pPr>
    </w:p>
    <w:p w:rsidRDefault="007F49A6" w:rsidP="007F49A6" w:rsidR="007F49A6">
      <w:pPr>
        <w:tabs>
          <w:tab w:pos="1260" w:val="left"/>
        </w:tabs>
        <w:spacing w:after="0"/>
        <w:jc w:val="both"/>
      </w:pPr>
      <w:r>
        <w:tab/>
      </w:r>
    </w:p>
    <w:p w:rsidRDefault="007F49A6" w:rsidP="007F49A6" w:rsidR="007F49A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7F49A6" w:rsidP="007F49A6" w:rsidR="007F49A6">
      <w:pPr>
        <w:tabs>
          <w:tab w:pos="1260" w:val="left"/>
        </w:tabs>
        <w:spacing w:after="0"/>
        <w:jc w:val="both"/>
      </w:pPr>
    </w:p>
    <w:p w:rsidRDefault="007F49A6" w:rsidP="007F49A6" w:rsidR="007F49A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7F49A6" w:rsidP="007F49A6" w:rsidR="007F49A6">
      <w:pPr>
        <w:tabs>
          <w:tab w:pos="1260" w:val="left"/>
        </w:tabs>
        <w:spacing w:after="0"/>
        <w:jc w:val="both"/>
      </w:pPr>
    </w:p>
    <w:p w:rsidRDefault="007F49A6" w:rsidP="007F49A6" w:rsidR="007F49A6">
      <w:pPr>
        <w:tabs>
          <w:tab w:pos="1260" w:val="left"/>
        </w:tabs>
        <w:spacing w:after="0"/>
        <w:jc w:val="both"/>
      </w:pPr>
    </w:p>
    <w:p w:rsidRDefault="007F49A6" w:rsidP="007F49A6" w:rsidR="007F49A6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7F49A6" w:rsidP="007F49A6" w:rsidR="007F49A6">
      <w:pPr>
        <w:tabs>
          <w:tab w:pos="1260" w:val="left"/>
        </w:tabs>
        <w:spacing w:after="0"/>
        <w:jc w:val="both"/>
      </w:pPr>
    </w:p>
    <w:p w:rsidRDefault="007F49A6" w:rsidP="007F49A6" w:rsidR="007F49A6">
      <w:pPr>
        <w:tabs>
          <w:tab w:pos="1260" w:val="left"/>
        </w:tabs>
        <w:spacing w:after="0"/>
        <w:jc w:val="both"/>
      </w:pPr>
    </w:p>
    <w:p w:rsidRDefault="007F49A6" w:rsidP="007F49A6" w:rsidR="007F49A6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7F49A6" w:rsidP="007F49A6" w:rsidR="007F49A6">
      <w:pPr>
        <w:tabs>
          <w:tab w:pos="1260" w:val="left"/>
        </w:tabs>
        <w:spacing w:after="0"/>
        <w:jc w:val="both"/>
      </w:pPr>
    </w:p>
    <w:p w:rsidRDefault="007F49A6" w:rsidP="007F49A6" w:rsidR="007F49A6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7F49A6" w:rsidP="007F49A6" w:rsidR="007F49A6">
      <w:pPr>
        <w:tabs>
          <w:tab w:pos="1260" w:val="left"/>
        </w:tabs>
        <w:spacing w:after="0"/>
        <w:jc w:val="both"/>
      </w:pPr>
    </w:p>
    <w:p w:rsidRDefault="007F49A6" w:rsidP="007F49A6" w:rsidR="007F49A6">
      <w:pPr>
        <w:tabs>
          <w:tab w:pos="1260" w:val="left"/>
        </w:tabs>
        <w:spacing w:after="0"/>
        <w:jc w:val="both"/>
      </w:pPr>
    </w:p>
    <w:p w:rsidRDefault="007F49A6" w:rsidP="007F49A6" w:rsidR="007F49A6">
      <w:pPr>
        <w:tabs>
          <w:tab w:pos="1260" w:val="left"/>
        </w:tabs>
        <w:spacing w:after="0"/>
        <w:jc w:val="both"/>
      </w:pPr>
    </w:p>
    <w:p w:rsidRDefault="007F49A6" w:rsidP="007F49A6" w:rsidR="007F49A6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7F49A6" w:rsidP="007F49A6" w:rsidR="007F49A6">
      <w:pPr>
        <w:numPr>
          <w:ilvl w:val="0"/>
          <w:numId w:val="50"/>
        </w:numPr>
        <w:spacing w:after="0"/>
        <w:jc w:val="both"/>
      </w:pPr>
      <w:r>
        <w:t>Stečajni upravitelj Nenad Homar iz Koprivnice, Dravska 1</w:t>
      </w:r>
    </w:p>
    <w:p w:rsidRDefault="007F49A6" w:rsidP="007F49A6" w:rsidR="007F49A6">
      <w:pPr>
        <w:numPr>
          <w:ilvl w:val="0"/>
          <w:numId w:val="50"/>
        </w:numPr>
        <w:spacing w:after="0"/>
        <w:jc w:val="both"/>
      </w:pPr>
      <w:r>
        <w:t>ŽDO Varaždin, građansko-upravni odjel</w:t>
      </w:r>
    </w:p>
    <w:p w:rsidRDefault="007F49A6" w:rsidP="007F49A6" w:rsidR="007F49A6">
      <w:pPr>
        <w:numPr>
          <w:ilvl w:val="0"/>
          <w:numId w:val="50"/>
        </w:numPr>
        <w:spacing w:after="0"/>
        <w:jc w:val="both"/>
      </w:pPr>
      <w:r>
        <w:t>Raiffeisenbank Austria d.d. Zagreb, Petrinjska 59</w:t>
      </w:r>
    </w:p>
    <w:p w:rsidRDefault="007F49A6" w:rsidP="007F49A6" w:rsidR="007F49A6">
      <w:pPr>
        <w:numPr>
          <w:ilvl w:val="0"/>
          <w:numId w:val="50"/>
        </w:numPr>
        <w:spacing w:after="0"/>
        <w:jc w:val="both"/>
      </w:pPr>
      <w:r>
        <w:t>Kircek d.o.o. Ljubešćica, Ivanovo Polje 1/B</w:t>
      </w:r>
    </w:p>
    <w:p w:rsidRDefault="007F49A6" w:rsidP="007F49A6" w:rsidR="007F49A6">
      <w:pPr>
        <w:numPr>
          <w:ilvl w:val="0"/>
          <w:numId w:val="50"/>
        </w:numPr>
        <w:spacing w:after="0"/>
        <w:jc w:val="both"/>
      </w:pPr>
      <w:r>
        <w:t>Hrvatska elektroprivreda d.d. Zagreb, Ulica Grada Vukovara 37</w:t>
      </w:r>
    </w:p>
    <w:p w:rsidRDefault="007F49A6" w:rsidP="007F49A6" w:rsidR="007F49A6">
      <w:pPr>
        <w:numPr>
          <w:ilvl w:val="0"/>
          <w:numId w:val="50"/>
        </w:numPr>
        <w:spacing w:after="0"/>
        <w:jc w:val="both"/>
      </w:pPr>
      <w:r>
        <w:t>e-Oglasna ploča suda</w:t>
      </w:r>
    </w:p>
    <w:p w:rsidRDefault="00AE649C" w:rsidP="007F49A6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CE08EE" w:rsidP="007F49A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7F49A6" w:rsidR="00AE649C" w:rsidRPr="00B76F3C">
      <w:pPr>
        <w:pStyle w:val="SudSjedite"/>
      </w:pPr>
      <w:r>
        <w:tab/>
      </w:r>
    </w:p>
    <w:p w:rsidRDefault="00CB0EA4" w:rsidP="007F49A6" w:rsidR="00CB0EA4">
      <w:pPr>
        <w:pStyle w:val="Naslovdokumenta"/>
        <w:spacing w:after="0"/>
      </w:pPr>
    </w:p>
    <w:p w:rsidRDefault="0071688E" w:rsidP="007F49A6" w:rsidR="0071688E">
      <w:pPr>
        <w:pStyle w:val="Poetniodjeljak"/>
        <w:spacing w:after="0"/>
      </w:pPr>
    </w:p>
    <w:p w:rsidRDefault="00A21F0D" w:rsidP="007F49A6" w:rsidR="00A21F0D">
      <w:pPr>
        <w:pStyle w:val="NormaleSPIS"/>
        <w:spacing w:after="0"/>
        <w:rPr>
          <w:noProof/>
        </w:rPr>
      </w:pPr>
    </w:p>
    <w:p w:rsidRDefault="00DA0242" w:rsidP="007F49A6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8EE" w:rsidP="00537B78" w:rsidR="00CE08EE">
      <w:r>
        <w:separator/>
      </w:r>
    </w:p>
  </w:endnote>
  <w:endnote w:id="0" w:type="continuationSeparator">
    <w:p w:rsidRDefault="00CE08EE" w:rsidP="00537B78" w:rsidR="00CE08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8EE" w:rsidP="00537B78" w:rsidR="00CE08EE">
      <w:r>
        <w:separator/>
      </w:r>
    </w:p>
  </w:footnote>
  <w:footnote w:id="0" w:type="continuationSeparator">
    <w:p w:rsidRDefault="00CE08EE" w:rsidP="00537B78" w:rsidR="00CE08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21F0E6B"/>
    <w:multiLevelType w:val="hybridMultilevel"/>
    <w:tmpl w:val="4170CCE0"/>
    <w:lvl w:tplc="EBF810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C245FC7"/>
    <w:multiLevelType w:val="hybridMultilevel"/>
    <w:tmpl w:val="963E38EE"/>
    <w:lvl w:tplc="6B7E4C5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9A6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8EE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5C79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238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St-430/2013-77</izvorni_sadrzaj>
    <derivirana_varijabla naziv="DomainObject.Oznaka_1">St-430/2013-77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2013.</izvorni_sadrzaj>
    <derivirana_varijabla naziv="DomainObject.Predmet.DatumOsnivanja_1">11.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ART-KOMERC - trgovačko društvo za proizvodnju, trgovinu i ugostiteljstvo, d.o.o.</izvorni_sadrzaj>
    <derivirana_varijabla naziv="DomainObject.Predmet.ProtustrankaFormated_1">  ART-KOMERC - trgovačko društvo za proizvodnju, trgovinu i ugostiteljstvo, d.o.o.</derivirana_varijabla>
  </DomainObject.Predmet.ProtustrankaFormated>
  <DomainObject.Predmet.ProtustrankaFormatedOIB>
    <izvorni_sadrzaj>  ART-KOMERC - trgovačko društvo za proizvodnju, trgovinu i ugostiteljstvo, d.o.o., OIB 83762458667</izvorni_sadrzaj>
    <derivirana_varijabla naziv="DomainObject.Predmet.ProtustrankaFormatedOIB_1">  ART-KOMERC - trgovačko društvo za proizvodnju, trgovinu i ugostiteljstvo, d.o.o., OIB 83762458667</derivirana_varijabla>
  </DomainObject.Predmet.ProtustrankaFormatedOIB>
  <DomainObject.Predmet.ProtustrankaFormatedWithAdress>
    <izvorni_sadrzaj> ART-KOMERC - trgovačko društvo za proizvodnju, trgovinu i ugostiteljstvo, d.o.o., Mije Šimeka 15, Koprivnica</izvorni_sadrzaj>
    <derivirana_varijabla naziv="DomainObject.Predmet.ProtustrankaFormatedWithAdress_1"> ART-KOMERC - trgovačko društvo za proizvodnju, trgovinu i ugostiteljstvo, d.o.o., Mije Šimeka 15, Koprivnica</derivirana_varijabla>
  </DomainObject.Predmet.ProtustrankaFormatedWithAdress>
  <DomainObject.Predmet.ProtustrankaFormatedWithAdressOIB>
    <izvorni_sadrzaj> ART-KOMERC - trgovačko društvo za proizvodnju, trgovinu i ugostiteljstvo, d.o.o., OIB 83762458667, Mije Šimeka 15, Koprivnica</izvorni_sadrzaj>
    <derivirana_varijabla naziv="DomainObject.Predmet.ProtustrankaFormatedWithAdressOIB_1"> ART-KOMERC - trgovačko društvo za proizvodnju, trgovinu i ugostiteljstvo, d.o.o., OIB 83762458667, Mije Šimeka 15, Koprivnica</derivirana_varijabla>
  </DomainObject.Predmet.ProtustrankaFormatedWithAdressOIB>
  <DomainObject.Predmet.ProtustrankaWithAdress>
    <izvorni_sadrzaj>ART-KOMERC - trgovačko društvo za proizvodnju, trgovinu i ugostiteljstvo, d.o.o. Mije Šimeka 15, Koprivnica</izvorni_sadrzaj>
    <derivirana_varijabla naziv="DomainObject.Predmet.ProtustrankaWithAdress_1">ART-KOMERC - trgovačko društvo za proizvodnju, trgovinu i ugostiteljstvo, d.o.o. Mije Šimeka 15, Koprivnica</derivirana_varijabla>
  </DomainObject.Predmet.ProtustrankaWithAdress>
  <DomainObject.Predmet.ProtustrankaWithAdressOIB>
    <izvorni_sadrzaj>ART-KOMERC - trgovačko društvo za proizvodnju, trgovinu i ugostiteljstvo, d.o.o., OIB 83762458667, Mije Šimeka 15, Koprivnica</izvorni_sadrzaj>
    <derivirana_varijabla naziv="DomainObject.Predmet.ProtustrankaWithAdressOIB_1">ART-KOMERC - trgovačko društvo za proizvodnju, trgovinu i ugostiteljstvo, d.o.o., OIB 83762458667, Mije Šimeka 15, Koprivnica</derivirana_varijabla>
  </DomainObject.Predmet.ProtustrankaWithAdressOIB>
  <DomainObject.Predmet.ProtustrankaNazivFormated>
    <izvorni_sadrzaj>ART-KOMERC - trgovačko društvo za proizvodnju, trgovinu i ugostiteljstvo, d.o.o.</izvorni_sadrzaj>
    <derivirana_varijabla naziv="DomainObject.Predmet.ProtustrankaNazivFormated_1">ART-KOMERC - trgovačko društvo za proizvodnju, trgovinu i ugostiteljstvo, d.o.o.</derivirana_varijabla>
  </DomainObject.Predmet.ProtustrankaNazivFormated>
  <DomainObject.Predmet.ProtustrankaNazivFormatedOIB>
    <izvorni_sadrzaj>ART-KOMERC - trgovačko društvo za proizvodnju, trgovinu i ugostiteljstvo, d.o.o., OIB 83762458667</izvorni_sadrzaj>
    <derivirana_varijabla naziv="DomainObject.Predmet.ProtustrankaNazivFormatedOIB_1">ART-KOMERC - trgovačko društvo za proizvodnju, trgovinu i ugostiteljstvo, d.o.o., OIB 83762458667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SUIĆ &amp; ŠKUNCA društvo s ograničenom odgovornošću</izvorni_sadrzaj>
    <derivirana_varijabla naziv="DomainObject.Predmet.StrankaFormated_1"> 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PRIVREDNA BANKA ZAGREB - DIONIČKO DRUŠTVO, OIB 02535697732 zastupanog po punomoćniku Odvjetničko društvo SUIĆ &amp; ŠKUNCA društvo s ograničenom odgovornošću</izvorni_sadrzaj>
    <derivirana_varijabla naziv="DomainObject.Predmet.StrankaFormatedOIB_1"> 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ART-KOMERC - trgovačko društvo za proizvodnju, trgovinu i ugostiteljstvo, d.o.o.</item>
    </izvorni_sadrzaj>
    <derivirana_varijabla naziv="DomainObject.Predmet.ProtuStrankaListFormated_1">
      <item>ART-KOMERC - trgovačko društvo za proizvodnju, trgovinu i ugostiteljstvo, d.o.o.</item>
    </derivirana_varijabla>
  </DomainObject.Predmet.ProtuStrankaListFormated>
  <DomainObject.Predmet.ProtuStrankaListFormatedOIB>
    <izvorni_sadrzaj>
      <item>ART-KOMERC - trgovačko društvo za proizvodnju, trgovinu i ugostiteljstvo, d.o.o., OIB 83762458667</item>
    </izvorni_sadrzaj>
    <derivirana_varijabla naziv="DomainObject.Predmet.ProtuStrankaListFormatedOIB_1">
      <item>ART-KOMERC - trgovačko društvo za proizvodnju, trgovinu i ugostiteljstvo, d.o.o., OIB 83762458667</item>
    </derivirana_varijabla>
  </DomainObject.Predmet.ProtuStrankaListFormatedOIB>
  <DomainObject.Predmet.ProtuStrankaListFormatedWithAdress>
    <izvorni_sadrzaj>
      <item>ART-KOMERC - trgovačko društvo za proizvodnju, trgovinu i ugostiteljstvo, d.o.o., Mije Šimeka 15, Koprivnica</item>
    </izvorni_sadrzaj>
    <derivirana_varijabla naziv="DomainObject.Predmet.ProtuStrankaListFormatedWithAdress_1">
      <item>ART-KOMERC - trgovačko društvo za proizvodnju, trgovinu i ugostiteljstvo, d.o.o., Mije Šimeka 15, Koprivnica</item>
    </derivirana_varijabla>
  </DomainObject.Predmet.ProtuStrankaListFormatedWithAdress>
  <DomainObject.Predmet.ProtuStrankaListFormatedWithAdressOIB>
    <izvorni_sadrzaj>
      <item>ART-KOMERC - trgovačko društvo za proizvodnju, trgovinu i ugostiteljstvo, d.o.o., OIB 83762458667, Mije Šimeka 15, Koprivnica</item>
    </izvorni_sadrzaj>
    <derivirana_varijabla naziv="DomainObject.Predmet.ProtuStrankaListFormatedWithAdressOIB_1">
      <item>ART-KOMERC - trgovačko društvo za proizvodnju, trgovinu i ugostiteljstvo, d.o.o., OIB 83762458667, Mije Šimeka 15, Koprivnica</item>
    </derivirana_varijabla>
  </DomainObject.Predmet.ProtuStrankaListFormatedWithAdressOIB>
  <DomainObject.Predmet.ProtuStrankaListNazivFormated>
    <izvorni_sadrzaj>
      <item>ART-KOMERC - trgovačko društvo za proizvodnju, trgovinu i ugostiteljstvo, d.o.o.</item>
    </izvorni_sadrzaj>
    <derivirana_varijabla naziv="DomainObject.Predmet.ProtuStrankaListNazivFormated_1">
      <item>ART-KOMERC - trgovačko društvo za proizvodnju, trgovinu i ugostiteljstvo, d.o.o.</item>
    </derivirana_varijabla>
  </DomainObject.Predmet.ProtuStrankaListNazivFormated>
  <DomainObject.Predmet.ProtuStrankaListNazivFormatedOIB>
    <izvorni_sadrzaj>
      <item>ART-KOMERC - trgovačko društvo za proizvodnju, trgovinu i ugostiteljstvo, d.o.o., OIB 83762458667</item>
    </izvorni_sadrzaj>
    <derivirana_varijabla naziv="DomainObject.Predmet.ProtuStrankaListNazivFormatedOIB_1">
      <item>ART-KOMERC - trgovačko društvo za proizvodnju, trgovinu i ugostiteljstvo, d.o.o., OIB 83762458667</item>
    </derivirana_varijabla>
  </DomainObject.Predmet.ProtuStrankaListNazivFormatedOIB>
  <DomainObject.Predmet.OstaliListFormated>
    <izvorni_sadrzaj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Formated_1"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Formated>
  <DomainObject.Predmet.OstaliListFormatedOIB>
    <izvorni_sadrzaj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FormatedOIB_1"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FormatedOIB>
  <DomainObject.Predmet.OstaliListFormatedWithAdress>
    <izvorni_sadrzaj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_1"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>
  <DomainObject.Predmet.OstaliListFormatedWithAdressOIB>
    <izvorni_sadrzaj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OIB_1"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OIB>
  <DomainObject.Predmet.OstaliListNazivFormated>
    <izvorni_sadrzaj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NazivFormated_1"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NazivFormated>
  <DomainObject.Predmet.OstaliListNazivFormatedOIB>
    <izvorni_sadrzaj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NazivFormatedOIB_1"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St-430/2013-77</izvorni_sadrzaj>
    <derivirana_varijabla naziv="DomainObject.PoslovniBrojDokumenta_1">St-430/2013-77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ART-KOMERC - trgovačko društvo za proizvodnju, trgovinu i ugostiteljstvo, d.o.o.</izvorni_sadrzaj>
    <derivirana_varijabla naziv="DomainObject.Predmet.ProtustrankaIDrugi_1">ART-KOMERC - trgovačko društvo za proizvodnju, trgovinu i ugostiteljstvo, d.o.o.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ART-KOMERC - trgovačko društvo za proizvodnju, trgovinu i ugostiteljstvo, d.o.o., OIB 83762458667, Mije Šimeka 15, Koprivnica</izvorni_sadrzaj>
    <derivirana_varijabla naziv="DomainObject.Predmet.ProtustrankaIDrugiAdressOIB_1">ART-KOMERC - trgovačko društvo za proizvodnju, trgovinu i ugostiteljstvo, d.o.o., OIB 83762458667, Mije Šimeka 15,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SudioniciListNaziv_1"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SudioniciListNaziv>
  <DomainObject.Predmet.SudioniciListAdressOIB>
    <izvorni_sadrzaj>
      <item>ART-KOMERC - trgovačko društvo za proizvodnju, trgovinu i ugostiteljstvo, d.o.o., OIB 83762458667, Mije Šimeka 15,Koprivnica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izvorni_sadrzaj>
    <derivirana_varijabla naziv="DomainObject.Predmet.SudioniciListAdressOIB_1">
      <item>ART-KOMERC - trgovačko društvo za proizvodnju, trgovinu i ugostiteljstvo, d.o.o., OIB 83762458667, Mije Šimeka 15,Koprivnica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F8AB2-BA31-4F99-B2FA-1D6F583E5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827</properties:Words>
  <properties:Characters>4557</properties:Characters>
  <properties:Lines>132</properties:Lines>
  <properties:Paragraphs>49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2015-11-12T11:58:00Z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St-430/2013-77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