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b133c" w14:paraId="edb133c" w:rsidRDefault="00842CED" w:rsidP="00842CED" w:rsidR="00842CED">
      <w:pPr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Poslovni broj: 3 St-</w:t>
      </w:r>
      <w:r w:rsidR="00FC1FCB">
        <w:rPr>
          <w:rFonts w:cs="Times New Roman" w:eastAsia="Times New Roman" w:hAnsi="Times New Roman" w:ascii="Times New Roman"/>
          <w:sz w:val="24"/>
          <w:szCs w:val="24"/>
          <w:lang w:eastAsia="hr-HR"/>
        </w:rPr>
        <w:t>945</w:t>
      </w:r>
      <w:r w:rsidR="007A6989">
        <w:rPr>
          <w:rFonts w:cs="Times New Roman" w:eastAsia="Times New Roman" w:hAnsi="Times New Roman" w:ascii="Times New Roman"/>
          <w:sz w:val="24"/>
          <w:szCs w:val="24"/>
          <w:lang w:eastAsia="hr-HR"/>
        </w:rPr>
        <w:t>/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201</w:t>
      </w:r>
      <w:r w:rsidR="006077EA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-</w:t>
      </w:r>
      <w:r w:rsidR="00A156FF">
        <w:rPr>
          <w:rFonts w:cs="Times New Roman" w:eastAsia="Times New Roman" w:hAnsi="Times New Roman" w:ascii="Times New Roman"/>
          <w:sz w:val="24"/>
          <w:szCs w:val="24"/>
          <w:lang w:eastAsia="hr-HR"/>
        </w:rPr>
        <w:t>10</w:t>
      </w:r>
    </w:p>
    <w:p w:rsidRDefault="00842CED" w:rsidP="00842CED" w:rsidR="00842CE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42672A">
      <w:pPr>
        <w:spacing w:lineRule="auto" w:line="240" w:after="0"/>
        <w:ind w:firstLine="708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842CED" w:rsidP="00842CED" w:rsidR="00842CED" w:rsidRPr="00CF66E1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</w:p>
    <w:p w:rsidRDefault="00842CED" w:rsidP="00842CED" w:rsidR="00842CED" w:rsidRPr="00CF66E1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842CED" w:rsidP="00842CED" w:rsidR="00842CE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842CED" w:rsidP="00842CED" w:rsidR="00842CE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LJ U Č A K </w:t>
      </w:r>
    </w:p>
    <w:p w:rsidRDefault="00842CED" w:rsidP="00842CED" w:rsidR="00842CED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>
      <w:pPr>
        <w:pStyle w:val="Tijeloteksta"/>
        <w:rPr>
          <w:szCs w:val="24"/>
        </w:rPr>
      </w:pPr>
      <w:r w:rsidRPr="00F179B9">
        <w:rPr>
          <w:szCs w:val="24"/>
        </w:rPr>
        <w:tab/>
        <w:t>Trgovački sud u Zadru,</w:t>
      </w:r>
      <w:r>
        <w:rPr>
          <w:szCs w:val="24"/>
        </w:rPr>
        <w:t xml:space="preserve"> OIB:</w:t>
      </w:r>
      <w:r w:rsidRPr="00A358CF">
        <w:t>39670464653</w:t>
      </w:r>
      <w:r>
        <w:t xml:space="preserve">, </w:t>
      </w:r>
      <w:r>
        <w:rPr>
          <w:szCs w:val="24"/>
        </w:rPr>
        <w:t>po sutkinji Tini Grgas,</w:t>
      </w:r>
      <w:r w:rsidRPr="00F179B9">
        <w:rPr>
          <w:szCs w:val="24"/>
        </w:rPr>
        <w:t xml:space="preserve"> odlučujući o </w:t>
      </w:r>
      <w:r w:rsidR="00E7355A">
        <w:rPr>
          <w:szCs w:val="24"/>
        </w:rPr>
        <w:t>zahtjevu</w:t>
      </w:r>
      <w:r>
        <w:rPr>
          <w:szCs w:val="24"/>
        </w:rPr>
        <w:t xml:space="preserve"> Financijske agencije, Regionalnog centra</w:t>
      </w:r>
      <w:r w:rsidRPr="00F179B9">
        <w:rPr>
          <w:szCs w:val="24"/>
        </w:rPr>
        <w:t xml:space="preserve"> Split</w:t>
      </w:r>
      <w:r w:rsidR="006077EA">
        <w:rPr>
          <w:szCs w:val="24"/>
        </w:rPr>
        <w:t>, Podružnica Zadar</w:t>
      </w:r>
      <w:r w:rsidR="00F96C18">
        <w:rPr>
          <w:szCs w:val="24"/>
        </w:rPr>
        <w:t xml:space="preserve"> </w:t>
      </w:r>
      <w:r>
        <w:rPr>
          <w:szCs w:val="24"/>
        </w:rPr>
        <w:t xml:space="preserve">od </w:t>
      </w:r>
      <w:r w:rsidR="00FC1FCB">
        <w:rPr>
          <w:szCs w:val="24"/>
        </w:rPr>
        <w:t>16</w:t>
      </w:r>
      <w:r w:rsidR="00C70662">
        <w:rPr>
          <w:szCs w:val="24"/>
        </w:rPr>
        <w:t>. prosinca</w:t>
      </w:r>
      <w:r w:rsidR="00AC3186">
        <w:rPr>
          <w:szCs w:val="24"/>
        </w:rPr>
        <w:t xml:space="preserve"> </w:t>
      </w:r>
      <w:r w:rsidR="006077EA">
        <w:rPr>
          <w:szCs w:val="24"/>
        </w:rPr>
        <w:t>2015</w:t>
      </w:r>
      <w:r>
        <w:rPr>
          <w:szCs w:val="24"/>
        </w:rPr>
        <w:t xml:space="preserve">. za </w:t>
      </w:r>
      <w:r w:rsidR="006077EA">
        <w:rPr>
          <w:szCs w:val="24"/>
        </w:rPr>
        <w:t>provedbu</w:t>
      </w:r>
      <w:r w:rsidR="00550F6A">
        <w:rPr>
          <w:szCs w:val="24"/>
        </w:rPr>
        <w:t xml:space="preserve"> </w:t>
      </w:r>
      <w:r w:rsidR="006077EA">
        <w:rPr>
          <w:szCs w:val="24"/>
        </w:rPr>
        <w:t xml:space="preserve">skraćenog </w:t>
      </w:r>
      <w:r>
        <w:rPr>
          <w:szCs w:val="24"/>
        </w:rPr>
        <w:t>stečajnoga postupka nad dužnikom</w:t>
      </w:r>
      <w:r w:rsidR="001D3ABE">
        <w:rPr>
          <w:szCs w:val="24"/>
        </w:rPr>
        <w:t xml:space="preserve"> </w:t>
      </w:r>
      <w:r w:rsidR="00FC1FCB">
        <w:t>PALOK d.o.o., sa sjedištem u Zadru  (Grad Zadar), Mihovila Klaića 6, OIB: 77667080029</w:t>
      </w:r>
      <w:r w:rsidR="00350578">
        <w:rPr>
          <w:szCs w:val="24"/>
        </w:rPr>
        <w:t xml:space="preserve">, </w:t>
      </w:r>
      <w:r w:rsidR="00FC1FCB">
        <w:rPr>
          <w:szCs w:val="24"/>
        </w:rPr>
        <w:t>11</w:t>
      </w:r>
      <w:r w:rsidR="006077EA">
        <w:rPr>
          <w:szCs w:val="24"/>
        </w:rPr>
        <w:t xml:space="preserve">. studenoga </w:t>
      </w:r>
      <w:r>
        <w:rPr>
          <w:szCs w:val="24"/>
        </w:rPr>
        <w:t xml:space="preserve">2016. </w:t>
      </w:r>
    </w:p>
    <w:p w:rsidRDefault="00842CED" w:rsidP="00842CED" w:rsidR="00842CED">
      <w:pPr>
        <w:pStyle w:val="Tijeloteksta"/>
        <w:rPr>
          <w:szCs w:val="24"/>
        </w:rPr>
      </w:pPr>
    </w:p>
    <w:p w:rsidRDefault="00842CED" w:rsidP="00842CED" w:rsidR="00842CE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lj u č i o  j e</w:t>
      </w:r>
    </w:p>
    <w:p w:rsidRDefault="00842CED" w:rsidP="00842CED" w:rsidR="00842CE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 se Financijska agencija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ovom sudu potvrdu na okolnost je li uvodno označeni dužnik podmirio predmetno dugovanje povodom kojeg je podnesen </w:t>
      </w:r>
      <w:r w:rsidR="006077EA">
        <w:rPr>
          <w:rFonts w:cs="Times New Roman" w:eastAsia="Times New Roman" w:hAnsi="Times New Roman" w:ascii="Times New Roman"/>
          <w:sz w:val="24"/>
          <w:szCs w:val="24"/>
          <w:lang w:eastAsia="hr-HR"/>
        </w:rPr>
        <w:t>zahtjev za provedbu skraćenog stečajnog postupka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nad istim tj. podatke o stanju računa i blokadi dužnika.</w:t>
      </w:r>
    </w:p>
    <w:p w:rsidRDefault="00842CED" w:rsidP="00842CED" w:rsidR="00842CE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842CED" w:rsidP="00842CED" w:rsidR="00842CE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FC1FCB">
        <w:rPr>
          <w:rFonts w:cs="Times New Roman" w:eastAsia="Times New Roman" w:hAnsi="Times New Roman" w:ascii="Times New Roman"/>
          <w:sz w:val="24"/>
          <w:szCs w:val="24"/>
          <w:lang w:eastAsia="hr-HR"/>
        </w:rPr>
        <w:t>11</w:t>
      </w:r>
      <w:r w:rsidR="006077E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studenoga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2016. </w:t>
      </w:r>
    </w:p>
    <w:p w:rsidRDefault="00842CED" w:rsidP="00842CED" w:rsidR="00842CED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CF66E1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CF66E1">
      <w:pPr>
        <w:tabs>
          <w:tab w:pos="684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Sutkinja:</w:t>
      </w:r>
    </w:p>
    <w:p w:rsidRDefault="00842CED" w:rsidP="00842CED" w:rsidR="00842CED" w:rsidRPr="00CF66E1">
      <w:pPr>
        <w:tabs>
          <w:tab w:pos="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Tina Grgas</w:t>
      </w:r>
    </w:p>
    <w:p w:rsidRDefault="00842CED" w:rsidP="00842CED" w:rsidR="00842CE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842CED" w:rsidP="00842CED" w:rsidR="00842CE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CF66E1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</w:p>
    <w:p w:rsidRDefault="00842CED" w:rsidP="00842CED" w:rsidR="00842CED" w:rsidRPr="00CF66E1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842CED" w:rsidP="00842CED" w:rsidR="00842CE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CF66E1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842CED" w:rsidP="00842CED" w:rsidR="00842CED" w:rsidRPr="00842CED">
      <w:pPr>
        <w:pStyle w:val="Odlomakpopisa"/>
        <w:numPr>
          <w:ilvl w:val="0"/>
          <w:numId w:val="2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>FINA, Regionaln</w:t>
      </w:r>
      <w:r w:rsidR="00597FEB">
        <w:rPr>
          <w:rFonts w:cs="Times New Roman" w:eastAsia="Times New Roman" w:hAnsi="Times New Roman" w:ascii="Times New Roman"/>
          <w:sz w:val="24"/>
          <w:szCs w:val="24"/>
          <w:lang w:eastAsia="hr-HR"/>
        </w:rPr>
        <w:t>i centar Split,</w:t>
      </w:r>
      <w:r w:rsidR="006077E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Podružnica Zadar</w:t>
      </w:r>
      <w:r w:rsidR="00597FE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putem e-Oglasne ploče suda </w:t>
      </w:r>
    </w:p>
    <w:p w:rsidRDefault="00842CED" w:rsidP="00842CED" w:rsidR="00842CED"/>
    <w:p w:rsidRDefault="00842CED" w:rsidP="00842CED" w:rsidR="00842CED"/>
    <w:p w:rsidRDefault="003036A1" w:rsidR="00496592"/>
    <w:sectPr w:rsidSect="00842CED" w:rsidR="00496592">
      <w:headerReference w:type="default" r:id="rId9"/>
      <w:pgSz w:code="9" w:h="16838" w:w="11906"/>
      <w:pgMar w:gutter="0" w:footer="709" w:header="709" w:left="1417" w:bottom="1134" w:right="127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2CED" w:rsidP="00842CED" w:rsidR="00842CED">
      <w:pPr>
        <w:spacing w:lineRule="auto" w:line="240" w:after="0"/>
      </w:pPr>
      <w:r>
        <w:separator/>
      </w:r>
    </w:p>
  </w:endnote>
  <w:endnote w:id="0" w:type="continuationSeparator">
    <w:p w:rsidRDefault="00842CED" w:rsidP="00842CED" w:rsidR="00842CE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2CED" w:rsidP="00842CED" w:rsidR="00842CED">
      <w:pPr>
        <w:spacing w:lineRule="auto" w:line="240" w:after="0"/>
      </w:pPr>
      <w:r>
        <w:separator/>
      </w:r>
    </w:p>
  </w:footnote>
  <w:footnote w:id="0" w:type="continuationSeparator">
    <w:p w:rsidRDefault="00842CED" w:rsidP="00842CED" w:rsidR="00842CE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36A1" w:rsidP="00AA29A1" w:rsidR="00983FBE" w:rsidRPr="00F179B9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79A2BE0"/>
    <w:multiLevelType w:val="hybridMultilevel"/>
    <w:tmpl w:val="A7E21768"/>
    <w:lvl w:tplc="E2C645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42CED"/>
    <w:rsid w:val="0006674B"/>
    <w:rsid w:val="000C6149"/>
    <w:rsid w:val="001A29CC"/>
    <w:rsid w:val="001C6462"/>
    <w:rsid w:val="001D3ABE"/>
    <w:rsid w:val="002B529A"/>
    <w:rsid w:val="003036A1"/>
    <w:rsid w:val="00305496"/>
    <w:rsid w:val="00350578"/>
    <w:rsid w:val="0039761F"/>
    <w:rsid w:val="00550F6A"/>
    <w:rsid w:val="00597FEB"/>
    <w:rsid w:val="006077EA"/>
    <w:rsid w:val="00626C11"/>
    <w:rsid w:val="00717ABC"/>
    <w:rsid w:val="00726CB3"/>
    <w:rsid w:val="007A6989"/>
    <w:rsid w:val="008032B7"/>
    <w:rsid w:val="00842CED"/>
    <w:rsid w:val="00887A36"/>
    <w:rsid w:val="008F38A4"/>
    <w:rsid w:val="00902CC7"/>
    <w:rsid w:val="00A156FF"/>
    <w:rsid w:val="00AC3186"/>
    <w:rsid w:val="00C70662"/>
    <w:rsid w:val="00CE175F"/>
    <w:rsid w:val="00D137BD"/>
    <w:rsid w:val="00DB6371"/>
    <w:rsid w:val="00E7355A"/>
    <w:rsid w:val="00E96B7E"/>
    <w:rsid w:val="00F65A0E"/>
    <w:rsid w:val="00F96C18"/>
    <w:rsid w:val="00FC1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42CE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42CE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842CED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842CED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842CED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842CE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842CE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42CED"/>
  </w:style>
  <w:style w:styleId="Tekstrezerviranogmjesta" w:type="character">
    <w:name w:val="Placeholder Text"/>
    <w:basedOn w:val="Zadanifontodlomka"/>
    <w:uiPriority w:val="99"/>
    <w:semiHidden/>
    <w:rsid w:val="003036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36A1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036A1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036A1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036A1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42CE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42CE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842CED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842CED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842CED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842CE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842CE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42CED"/>
  </w:style>
  <w:style w:styleId="Tekstrezerviranogmjesta" w:type="character">
    <w:name w:val="Placeholder Text"/>
    <w:basedOn w:val="Zadanifontodlomka"/>
    <w:uiPriority w:val="99"/>
    <w:semiHidden/>
    <w:rsid w:val="003036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36A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036A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036A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036A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2016.</izvorni_sadrzaj>
    <derivirana_varijabla naziv="DomainObject.DatumDonosenjaOdluke_1">11.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945</izvorni_sadrzaj>
    <derivirana_varijabla naziv="DomainObject.Predmet.Broj_1">945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St-945/2015</izvorni_sadrzaj>
    <derivirana_varijabla naziv="DomainObject.Predmet.OznakaBroj_1">St-945/2015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PALOK d.o.o. za trgovinu i ugostiteljstvo</izvorni_sadrzaj>
    <derivirana_varijabla naziv="DomainObject.Predmet.ProtustrankaFormated_1">  PALOK d.o.o. za trgovinu i ugostiteljstvo</derivirana_varijabla>
  </DomainObject.Predmet.ProtustrankaFormated>
  <DomainObject.Predmet.ProtustrankaFormatedOIB>
    <izvorni_sadrzaj>  PALOK d.o.o. za trgovinu i ugostiteljstvo, OIB 77667080029</izvorni_sadrzaj>
    <derivirana_varijabla naziv="DomainObject.Predmet.ProtustrankaFormatedOIB_1">  PALOK d.o.o. za trgovinu i ugostiteljstvo, OIB 77667080029</derivirana_varijabla>
  </DomainObject.Predmet.ProtustrankaFormatedOIB>
  <DomainObject.Predmet.ProtustrankaFormatedWithAdress>
    <izvorni_sadrzaj> PALOK d.o.o. za trgovinu i ugostiteljstvo, Mihovila Klaića 6, 23000 Zadar</izvorni_sadrzaj>
    <derivirana_varijabla naziv="DomainObject.Predmet.ProtustrankaFormatedWithAdress_1"> PALOK d.o.o. za trgovinu i ugostiteljstvo, Mihovila Klaića 6, 23000 Zadar</derivirana_varijabla>
  </DomainObject.Predmet.ProtustrankaFormatedWithAdress>
  <DomainObject.Predmet.ProtustrankaFormatedWithAdressOIB>
    <izvorni_sadrzaj> PALOK d.o.o. za trgovinu i ugostiteljstvo, OIB 77667080029, Mihovila Klaića 6, 23000 Zadar</izvorni_sadrzaj>
    <derivirana_varijabla naziv="DomainObject.Predmet.ProtustrankaFormatedWithAdressOIB_1"> PALOK d.o.o. za trgovinu i ugostiteljstvo, OIB 77667080029, Mihovila Klaića 6, 23000 Zadar</derivirana_varijabla>
  </DomainObject.Predmet.ProtustrankaFormatedWithAdressOIB>
  <DomainObject.Predmet.ProtustrankaWithAdress>
    <izvorni_sadrzaj>PALOK d.o.o. za trgovinu i ugostiteljstvo Mihovila Klaića 6, 23000 Zadar</izvorni_sadrzaj>
    <derivirana_varijabla naziv="DomainObject.Predmet.ProtustrankaWithAdress_1">PALOK d.o.o. za trgovinu i ugostiteljstvo Mihovila Klaića 6, 23000 Zadar</derivirana_varijabla>
  </DomainObject.Predmet.ProtustrankaWithAdress>
  <DomainObject.Predmet.ProtustrankaWithAdressOIB>
    <izvorni_sadrzaj>PALOK d.o.o. za trgovinu i ugostiteljstvo, OIB 77667080029, Mihovila Klaića 6, 23000 Zadar</izvorni_sadrzaj>
    <derivirana_varijabla naziv="DomainObject.Predmet.ProtustrankaWithAdressOIB_1">PALOK d.o.o. za trgovinu i ugostiteljstvo, OIB 77667080029, Mihovila Klaića 6, 23000 Zadar</derivirana_varijabla>
  </DomainObject.Predmet.ProtustrankaWithAdressOIB>
  <DomainObject.Predmet.ProtustrankaNazivFormated>
    <izvorni_sadrzaj>PALOK d.o.o. za trgovinu i ugostiteljstvo</izvorni_sadrzaj>
    <derivirana_varijabla naziv="DomainObject.Predmet.ProtustrankaNazivFormated_1">PALOK d.o.o. za trgovinu i ugostiteljstvo</derivirana_varijabla>
  </DomainObject.Predmet.ProtustrankaNazivFormated>
  <DomainObject.Predmet.ProtustrankaNazivFormatedOIB>
    <izvorni_sadrzaj>PALOK d.o.o. za trgovinu i ugostiteljstvo, OIB 77667080029</izvorni_sadrzaj>
    <derivirana_varijabla naziv="DomainObject.Predmet.ProtustrankaNazivFormatedOIB_1">PALOK d.o.o. za trgovinu i ugostiteljstvo, OIB 77667080029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2366.93</izvorni_sadrzaj>
    <derivirana_varijabla naziv="DomainObject.Predmet.TrenutnaVrijednost_1">2366.93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PALOK d.o.o. za trgovinu i ugostiteljstvo</item>
    </izvorni_sadrzaj>
    <derivirana_varijabla naziv="DomainObject.Predmet.ProtuStrankaListFormated_1">
      <item>PALOK d.o.o. za trgovinu i ugostiteljstvo</item>
    </derivirana_varijabla>
  </DomainObject.Predmet.ProtuStrankaListFormated>
  <DomainObject.Predmet.ProtuStrankaListFormatedOIB>
    <izvorni_sadrzaj>
      <item>PALOK d.o.o. za trgovinu i ugostiteljstvo, OIB 77667080029</item>
    </izvorni_sadrzaj>
    <derivirana_varijabla naziv="DomainObject.Predmet.ProtuStrankaListFormatedOIB_1">
      <item>PALOK d.o.o. za trgovinu i ugostiteljstvo, OIB 77667080029</item>
    </derivirana_varijabla>
  </DomainObject.Predmet.ProtuStrankaListFormatedOIB>
  <DomainObject.Predmet.ProtuStrankaListFormatedWithAdress>
    <izvorni_sadrzaj>
      <item>PALOK d.o.o. za trgovinu i ugostiteljstvo, Mihovila Klaića 6, 23000 Zadar</item>
    </izvorni_sadrzaj>
    <derivirana_varijabla naziv="DomainObject.Predmet.ProtuStrankaListFormatedWithAdress_1">
      <item>PALOK d.o.o. za trgovinu i ugostiteljstvo, Mihovila Klaića 6, 23000 Zadar</item>
    </derivirana_varijabla>
  </DomainObject.Predmet.ProtuStrankaListFormatedWithAdress>
  <DomainObject.Predmet.ProtuStrankaListFormatedWithAdressOIB>
    <izvorni_sadrzaj>
      <item>PALOK d.o.o. za trgovinu i ugostiteljstvo, OIB 77667080029, Mihovila Klaića 6, 23000 Zadar</item>
    </izvorni_sadrzaj>
    <derivirana_varijabla naziv="DomainObject.Predmet.ProtuStrankaListFormatedWithAdressOIB_1">
      <item>PALOK d.o.o. za trgovinu i ugostiteljstvo, OIB 77667080029, Mihovila Klaića 6, 23000 Zadar</item>
    </derivirana_varijabla>
  </DomainObject.Predmet.ProtuStrankaListFormatedWithAdressOIB>
  <DomainObject.Predmet.ProtuStrankaListNazivFormated>
    <izvorni_sadrzaj>
      <item>PALOK d.o.o. za trgovinu i ugostiteljstvo</item>
    </izvorni_sadrzaj>
    <derivirana_varijabla naziv="DomainObject.Predmet.ProtuStrankaListNazivFormated_1">
      <item>PALOK d.o.o. za trgovinu i ugostiteljstvo</item>
    </derivirana_varijabla>
  </DomainObject.Predmet.ProtuStrankaListNazivFormated>
  <DomainObject.Predmet.ProtuStrankaListNazivFormatedOIB>
    <izvorni_sadrzaj>
      <item>PALOK d.o.o. za trgovinu i ugostiteljstvo, OIB 77667080029</item>
    </izvorni_sadrzaj>
    <derivirana_varijabla naziv="DomainObject.Predmet.ProtuStrankaListNazivFormatedOIB_1">
      <item>PALOK d.o.o. za trgovinu i ugostiteljstvo, OIB 77667080029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2016.</izvorni_sadrzaj>
    <derivirana_varijabla naziv="DomainObject.Datum_1">11.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PALOK d.o.o. za trgovinu i ugostiteljstvo</izvorni_sadrzaj>
    <derivirana_varijabla naziv="DomainObject.Predmet.ProtustrankaIDrugi_1">PALOK d.o.o. za trgovinu i ugostiteljstvo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PALOK d.o.o. za trgovinu i ugostiteljstvo, OIB 77667080029, Mihovila Klaića 6, 23000 Zadar</izvorni_sadrzaj>
    <derivirana_varijabla naziv="DomainObject.Predmet.ProtustrankaIDrugiAdressOIB_1">PALOK d.o.o. za trgovinu i ugostiteljstvo, OIB 77667080029, Mihovila Klaića 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PALOK d.o.o. za trgovinu i ugostiteljstvo</item>
    </izvorni_sadrzaj>
    <derivirana_varijabla naziv="DomainObject.Predmet.SudioniciListNaziv_1">
      <item>FINA</item>
      <item>PALOK d.o.o. za trgovinu i ugostiteljstvo</item>
    </derivirana_varijabla>
  </DomainObject.Predmet.SudioniciListNaziv>
  <DomainObject.Predmet.SudioniciListAdressOIB>
    <izvorni_sadrzaj>
      <item>FINA, OIB 85821130368</item>
      <item>PALOK d.o.o. za trgovinu i ugostiteljstvo, OIB 77667080029, Mihovila Klaića 6,23000 Zadar</item>
    </izvorni_sadrzaj>
    <derivirana_varijabla naziv="DomainObject.Predmet.SudioniciListAdressOIB_1">
      <item>FINA, OIB 85821130368</item>
      <item>PALOK d.o.o. za trgovinu i ugostiteljstvo, OIB 77667080029, Mihovila Klaića 6,23000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77667080029</item>
    </izvorni_sadrzaj>
    <derivirana_varijabla naziv="DomainObject.Predmet.SudioniciListNazivOIB_1">
      <item>, OIB 85821130368</item>
      <item>, OIB 77667080029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205</properties:Words>
  <properties:Characters>1025</properties:Characters>
  <properties:Lines>48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2016-11-11T07:07:00Z</dcterms:created>
  <dc:creator>Tina Grgas</dc:creator>
  <cp:lastModifiedBy>Martina Kalmeta</cp:lastModifiedBy>
  <cp:lastPrinted>2016-11-08T10:15:00Z</cp:lastPrinted>
  <dcterms:modified xmlns:xsi="http://www.w3.org/2001/XMLSchema-instance" xsi:type="dcterms:W3CDTF">2016-11-11T07:11:00Z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