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e4068" w14:paraId="6fe4068" w:rsidRDefault="00A739AF" w:rsidP="00A739AF" w:rsidR="00A739AF">
      <w:pPr>
        <w:ind w:firstLine="708"/>
        <w:jc w:val="both"/>
        <w15:collapsed w:val="false"/>
        <w:rPr>
          <w:color w:val="2222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4102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222222"/>
        </w:rPr>
        <w:t xml:space="preserve">   </w:t>
      </w:r>
    </w:p>
    <w:p w:rsidRDefault="00A739AF" w:rsidP="00A739AF" w:rsidR="00A739AF">
      <w:pPr>
        <w:ind w:firstLine="708"/>
        <w:jc w:val="both"/>
      </w:pPr>
      <w:r>
        <w:rPr>
          <w:color w:val="222222"/>
        </w:rPr>
        <w:t xml:space="preserve">                                                                                                                                                 REPUBLIKA HRVATSKA</w:t>
      </w:r>
    </w:p>
    <w:p w:rsidRDefault="00A739AF" w:rsidP="00A739AF" w:rsidR="00A739AF">
      <w:pPr>
        <w:spacing w:beforeAutospacing="true" w:before="100"/>
        <w:rPr>
          <w:color w:val="222222"/>
        </w:rPr>
      </w:pPr>
      <w:r>
        <w:rPr>
          <w:color w:val="222222"/>
        </w:rPr>
        <w:t xml:space="preserve">TRGOVAČKI SUD U OSIJEKU                                                   </w:t>
      </w:r>
      <w:r>
        <w:rPr>
          <w:b/>
          <w:color w:val="222222"/>
        </w:rPr>
        <w:t>Broj: 3/St-248/2018-8</w:t>
      </w:r>
    </w:p>
    <w:p w:rsidRDefault="00A739AF" w:rsidP="00A739AF" w:rsidR="00A739AF">
      <w:pPr>
        <w:spacing w:beforeAutospacing="true" w:before="100"/>
        <w:rPr>
          <w:color w:val="222222"/>
        </w:rPr>
      </w:pPr>
      <w:r>
        <w:rPr>
          <w:color w:val="222222"/>
        </w:rPr>
        <w:t xml:space="preserve">STALNA SLUŽBA U SLAVONSKOM BRODU </w:t>
      </w:r>
    </w:p>
    <w:p w:rsidRDefault="00A739AF" w:rsidP="00A739AF" w:rsidR="00A739AF">
      <w:pPr>
        <w:spacing w:beforeAutospacing="true" w:before="100"/>
        <w:rPr>
          <w:color w:val="222222"/>
        </w:rPr>
      </w:pPr>
      <w:r>
        <w:rPr>
          <w:color w:val="222222"/>
        </w:rPr>
        <w:t>Trg pobjede 13</w:t>
      </w:r>
    </w:p>
    <w:p w:rsidRDefault="00A739AF" w:rsidP="00A739AF" w:rsidR="00A739AF">
      <w:pPr>
        <w:spacing w:beforeAutospacing="true" w:before="100"/>
        <w:rPr>
          <w:color w:val="222222"/>
        </w:rPr>
      </w:pPr>
      <w:r>
        <w:rPr>
          <w:color w:val="222222"/>
        </w:rPr>
        <w:t>Slavonski Brod</w:t>
      </w:r>
    </w:p>
    <w:p w:rsidRDefault="00A739AF" w:rsidP="00A739AF" w:rsidR="00A739AF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>Z A K L J U Č A K</w:t>
      </w:r>
    </w:p>
    <w:p w:rsidRDefault="00A739AF" w:rsidP="00A739AF" w:rsidR="00A739AF">
      <w:pPr>
        <w:ind w:firstLine="708"/>
        <w:jc w:val="both"/>
        <w:rPr>
          <w:color w:val="222222"/>
        </w:rPr>
      </w:pPr>
    </w:p>
    <w:p w:rsidRDefault="00A739AF" w:rsidP="00A739AF" w:rsidR="00A739AF">
      <w:pPr>
        <w:ind w:firstLine="708"/>
        <w:jc w:val="both"/>
        <w:rPr>
          <w:color w:val="222222"/>
        </w:rPr>
      </w:pPr>
      <w:r>
        <w:rPr>
          <w:color w:val="222222"/>
        </w:rPr>
        <w:t xml:space="preserve">TRGOVAČKI SUD U OSIJEKU, STALNA SLUŽBA U SLAVONSKOM BRODU, Trg pobjede 13/III, po sutkinji Danieli Martini Maoduš, u postupku povodom prijedloga Financijske agencije za otvaranje stečajnog postupka nad dužnikom </w:t>
      </w:r>
      <w:r>
        <w:rPr>
          <w:b/>
          <w:color w:val="222222"/>
        </w:rPr>
        <w:t xml:space="preserve">PEKARA ORIOVAC j.d.o.o. za proizvodnju pekarskih i slastičarskih proizvoda, trgovina i usluge, Oriovac, </w:t>
      </w:r>
      <w:proofErr w:type="spellStart"/>
      <w:r>
        <w:rPr>
          <w:b/>
          <w:color w:val="222222"/>
        </w:rPr>
        <w:t>Frankopanska</w:t>
      </w:r>
      <w:proofErr w:type="spellEnd"/>
      <w:r>
        <w:rPr>
          <w:b/>
          <w:color w:val="222222"/>
        </w:rPr>
        <w:t xml:space="preserve"> 26, OIB: 56413128904</w:t>
      </w:r>
      <w:r>
        <w:rPr>
          <w:b/>
        </w:rPr>
        <w:t>,</w:t>
      </w:r>
      <w:r>
        <w:rPr>
          <w:color w:val="222222"/>
        </w:rPr>
        <w:t xml:space="preserve"> 25. travnja 2018.</w:t>
      </w:r>
    </w:p>
    <w:p w:rsidRDefault="00A739AF" w:rsidP="00A739AF" w:rsidR="00A739AF">
      <w:pPr>
        <w:ind w:firstLine="708"/>
        <w:jc w:val="both"/>
        <w:rPr>
          <w:color w:val="222222"/>
        </w:rPr>
      </w:pPr>
    </w:p>
    <w:p w:rsidRDefault="00A739AF" w:rsidP="00A739AF" w:rsidR="00A739AF">
      <w:pPr>
        <w:ind w:firstLine="708"/>
        <w:jc w:val="center"/>
        <w:rPr>
          <w:color w:val="222222"/>
        </w:rPr>
      </w:pPr>
      <w:r>
        <w:rPr>
          <w:color w:val="222222"/>
        </w:rPr>
        <w:t>z a k l j u č i o   j e</w:t>
      </w:r>
    </w:p>
    <w:p w:rsidRDefault="00A739AF" w:rsidP="00A739AF" w:rsidR="00A739AF">
      <w:pPr>
        <w:spacing w:beforeAutospacing="true" w:before="100"/>
        <w:ind w:firstLine="708"/>
        <w:jc w:val="both"/>
        <w:rPr>
          <w:b/>
          <w:color w:val="222222"/>
          <w:u w:val="single"/>
        </w:rPr>
      </w:pPr>
      <w:r>
        <w:rPr>
          <w:color w:val="222222"/>
        </w:rPr>
        <w:t xml:space="preserve">Određuje se ročište zbog podnošenja prijedloga za otvaranje stečajnog postupka od strane FINE za dan </w:t>
      </w:r>
      <w:r>
        <w:rPr>
          <w:b/>
          <w:color w:val="222222"/>
          <w:u w:val="single"/>
        </w:rPr>
        <w:t>22. svibnja 2018. u 12,00 sati, soba 73, III kat, Stalna služba u Slavonskom Brodu, Trg pobjede 13, Slavonski Brod.</w:t>
      </w:r>
    </w:p>
    <w:p w:rsidRDefault="00A739AF" w:rsidP="00A739AF" w:rsidR="00A739AF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Na ročište se poziva predlagatelj i osoba ovlaštena za zastupanje </w:t>
      </w:r>
      <w:proofErr w:type="spellStart"/>
      <w:r>
        <w:rPr>
          <w:color w:val="222222"/>
          <w:sz w:val="22"/>
          <w:szCs w:val="22"/>
        </w:rPr>
        <w:t>Valbane</w:t>
      </w:r>
      <w:proofErr w:type="spellEnd"/>
      <w:r>
        <w:rPr>
          <w:color w:val="222222"/>
          <w:sz w:val="22"/>
          <w:szCs w:val="22"/>
        </w:rPr>
        <w:t xml:space="preserve"> </w:t>
      </w:r>
      <w:proofErr w:type="spellStart"/>
      <w:r>
        <w:rPr>
          <w:color w:val="222222"/>
          <w:sz w:val="22"/>
          <w:szCs w:val="22"/>
        </w:rPr>
        <w:t>Čočaj</w:t>
      </w:r>
      <w:proofErr w:type="spellEnd"/>
      <w:r>
        <w:rPr>
          <w:color w:val="222222"/>
          <w:sz w:val="22"/>
          <w:szCs w:val="22"/>
        </w:rPr>
        <w:t>, Slavonski Brod, A. Štampara 26A koji se poziva pristupiti na ročište radi davanja izjave o stečajnom razlogu i imovini dužnika te na ročište dostaviti financijsku dokumentaciju dužnika – zadnja financijska izvješća, popis imovine i obveza, popis dugotrajne imovine, bilance i sl.</w:t>
      </w:r>
    </w:p>
    <w:p w:rsidRDefault="00A739AF" w:rsidP="00A739AF" w:rsidR="00A739AF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Ukoliko niste u mogućnosti pristupiti na sud na dan kada je određeno ročište pozivate se o tome obavijestiti sud poštom na gore navedeni broj spisa: </w:t>
      </w:r>
      <w:r>
        <w:rPr>
          <w:b/>
          <w:color w:val="222222"/>
          <w:sz w:val="22"/>
          <w:szCs w:val="22"/>
        </w:rPr>
        <w:t>St-248/2018</w:t>
      </w:r>
      <w:r>
        <w:rPr>
          <w:color w:val="222222"/>
          <w:sz w:val="22"/>
          <w:szCs w:val="22"/>
        </w:rPr>
        <w:t xml:space="preserve"> te obavezno naznačiti kada ste u mogućnosti pristupiti na sud. Poziva se direktor dostaviti popis tražbina iz kojih će se jasno vidjeti kada su tražbine dospjele na naplatu i tko su dužnici te popis nekretnina i pokretnina. </w:t>
      </w:r>
    </w:p>
    <w:p w:rsidRDefault="00A739AF" w:rsidP="00A739AF" w:rsidR="00A739AF">
      <w:pPr>
        <w:spacing w:beforeAutospacing="true" w:before="100"/>
        <w:ind w:left="4248"/>
        <w:jc w:val="both"/>
        <w:rPr>
          <w:color w:val="222222"/>
        </w:rPr>
      </w:pPr>
      <w:r>
        <w:rPr>
          <w:color w:val="222222"/>
        </w:rPr>
        <w:t>Obrazloženje</w:t>
      </w:r>
    </w:p>
    <w:p w:rsidRDefault="00A739AF" w:rsidP="00A739AF" w:rsidR="00A739AF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Fina je pokrenula postupak skraćenog stečaja nad dužnikom. Stoga je odlučeno kao u izreci, te je određeno ročište radi utvrđenja činjenica vezanih za odluku suda o otvaranju stečajnog postupka nad dužnikom. </w:t>
      </w:r>
    </w:p>
    <w:p w:rsidRDefault="00A739AF" w:rsidP="00A739AF" w:rsidR="00A739AF">
      <w:pPr>
        <w:spacing w:beforeAutospacing="true" w:before="100"/>
        <w:ind w:firstLine="708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U Slavonskom Brodu 25. travnja 2018.    </w:t>
      </w:r>
    </w:p>
    <w:p w:rsidRDefault="00A739AF" w:rsidP="00A739AF" w:rsidR="00A739AF">
      <w:pPr>
        <w:spacing w:beforeAutospacing="true" w:before="100"/>
        <w:ind w:firstLine="708" w:left="4956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    Stečajna sutkinja:                                                                          </w:t>
      </w:r>
    </w:p>
    <w:p w:rsidRDefault="00A739AF" w:rsidP="00A739AF" w:rsidR="00A739AF">
      <w:pPr>
        <w:spacing w:beforeAutospacing="true" w:before="100"/>
        <w:ind w:firstLine="708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             </w:t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  <w:t xml:space="preserve">  Daniela Martini Maoduš</w:t>
      </w:r>
    </w:p>
    <w:p w:rsidRDefault="00A739AF" w:rsidP="00A739AF" w:rsidR="00A739AF">
      <w:pPr>
        <w:spacing w:beforeAutospacing="true" w:before="100"/>
        <w:rPr>
          <w:color w:val="222222"/>
        </w:rPr>
      </w:pPr>
    </w:p>
    <w:p w:rsidRDefault="00A739AF" w:rsidP="00A739AF" w:rsidR="00A739AF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               </w:t>
      </w:r>
    </w:p>
    <w:p w:rsidRDefault="00A739AF" w:rsidP="00A739AF" w:rsidR="00A739AF">
      <w:pPr>
        <w:spacing w:beforeAutospacing="true" w:before="100"/>
        <w:rPr>
          <w:color w:val="222222"/>
        </w:rPr>
      </w:pPr>
      <w:r>
        <w:rPr>
          <w:color w:val="222222"/>
        </w:rPr>
        <w:t xml:space="preserve">RJ. </w:t>
      </w:r>
    </w:p>
    <w:p w:rsidRDefault="00A739AF" w:rsidP="00A739AF" w:rsidR="00A739AF">
      <w:pPr>
        <w:spacing w:beforeAutospacing="true" w:before="100"/>
        <w:rPr>
          <w:color w:val="222222"/>
        </w:rPr>
      </w:pPr>
      <w:r>
        <w:rPr>
          <w:color w:val="222222"/>
        </w:rPr>
        <w:t xml:space="preserve">-dostaviti, Fini, putem </w:t>
      </w:r>
      <w:proofErr w:type="spellStart"/>
      <w:r>
        <w:rPr>
          <w:color w:val="222222"/>
        </w:rPr>
        <w:t>eOglasne</w:t>
      </w:r>
      <w:proofErr w:type="spellEnd"/>
      <w:r>
        <w:rPr>
          <w:color w:val="222222"/>
        </w:rPr>
        <w:t xml:space="preserve"> ploče i direktoru putem pošte</w:t>
      </w:r>
    </w:p>
    <w:p w:rsidRDefault="00A739AF" w:rsidP="00A739AF" w:rsidR="00A739AF">
      <w:pPr>
        <w:spacing w:beforeAutospacing="true" w:before="100"/>
        <w:rPr>
          <w:color w:val="222222"/>
        </w:rPr>
      </w:pPr>
      <w:r>
        <w:rPr>
          <w:color w:val="222222"/>
        </w:rPr>
        <w:t xml:space="preserve">-objaviti zaključak na </w:t>
      </w:r>
      <w:proofErr w:type="spellStart"/>
      <w:r>
        <w:rPr>
          <w:color w:val="222222"/>
        </w:rPr>
        <w:t>eOglasnoj</w:t>
      </w:r>
      <w:proofErr w:type="spellEnd"/>
      <w:r>
        <w:rPr>
          <w:color w:val="222222"/>
        </w:rPr>
        <w:t xml:space="preserve"> ploči</w:t>
      </w:r>
    </w:p>
    <w:p w:rsidRDefault="00A739AF" w:rsidP="00A739AF" w:rsidR="00A739AF">
      <w:pPr>
        <w:spacing w:beforeAutospacing="true" w:before="100"/>
        <w:rPr>
          <w:color w:val="222222"/>
        </w:rPr>
      </w:pPr>
    </w:p>
    <w:p w:rsidRDefault="00A739AF" w:rsidP="00A739AF" w:rsidR="00A739AF">
      <w:pPr>
        <w:spacing w:beforeAutospacing="true" w:before="100"/>
        <w:rPr>
          <w:color w:val="222222"/>
        </w:rPr>
      </w:pPr>
    </w:p>
    <w:p w:rsidRDefault="00A739AF" w:rsidP="00A739AF" w:rsidR="00A739AF">
      <w:pPr>
        <w:spacing w:beforeAutospacing="true" w:before="100"/>
        <w:rPr>
          <w:color w:val="222222"/>
        </w:rPr>
      </w:pPr>
    </w:p>
    <w:p w:rsidRDefault="00A739AF" w:rsidP="00A739AF" w:rsidR="00A739AF">
      <w:pPr>
        <w:spacing w:beforeAutospacing="true" w:before="100"/>
        <w:rPr>
          <w:color w:val="222222"/>
        </w:rPr>
      </w:pPr>
    </w:p>
    <w:p w:rsidRDefault="00A739AF" w:rsidP="00A739AF" w:rsidR="00A739AF">
      <w:pPr>
        <w:spacing w:beforeAutospacing="true" w:before="100"/>
        <w:rPr>
          <w:color w:val="222222"/>
        </w:rPr>
      </w:pPr>
    </w:p>
    <w:p w:rsidRDefault="00A739AF" w:rsidP="00A739AF" w:rsidR="00A739AF">
      <w:pPr>
        <w:spacing w:beforeAutospacing="true" w:before="100"/>
      </w:pPr>
    </w:p>
    <w:p w:rsidRDefault="005E15FD" w:rsidR="005E15FD"/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739AF"/>
    <w:rsid w:val="005E15FD"/>
    <w:rsid w:val="00A739AF"/>
    <w:rsid w:val="00DF1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39A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739A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39A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F13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1377"/>
    <w:rPr>
      <w:rFonts w:cs="Times New Roman" w:hAnsi="Times New Roman" w:ascii="Times New Roman"/>
      <w:color w:val="222222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1377"/>
    <w:rPr>
      <w:color w:val="2222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1377"/>
    <w:rPr>
      <w:rFonts w:cs="Times New Roman" w:hAnsi="Times New Roman" w:ascii="Times New Roman"/>
      <w:color w:val="222222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1377"/>
    <w:rPr>
      <w:rFonts w:cs="Times New Roman" w:hAnsi="Times New Roman" w:ascii="Times New Roman"/>
      <w:color w:val="222222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39A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739A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39A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F13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1377"/>
    <w:rPr>
      <w:rFonts w:ascii="Times New Roman" w:cs="Times New Roman" w:hAnsi="Times New Roman"/>
      <w:color w:val="222222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1377"/>
    <w:rPr>
      <w:color w:val="2222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1377"/>
    <w:rPr>
      <w:rFonts w:ascii="Times New Roman" w:cs="Times New Roman" w:hAnsi="Times New Roman"/>
      <w:color w:val="222222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1377"/>
    <w:rPr>
      <w:rFonts w:ascii="Times New Roman" w:cs="Times New Roman" w:hAnsi="Times New Roman"/>
      <w:color w:val="222222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8804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</izvorni_sadrzaj>
    <derivirana_varijabla naziv="DomainObject.Predmet.Broj_1">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2018.</izvorni_sadrzaj>
    <derivirana_varijabla naziv="DomainObject.Predmet.DatumOsnivanja_1">20.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33950.27</izvorni_sadrzaj>
    <derivirana_varijabla naziv="DomainObject.Predmet.InicijalnaVrijednost_1">33950.27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St-248/2018</izvorni_sadrzaj>
    <derivirana_varijabla naziv="DomainObject.Predmet.OznakaBroj_1">St-248/2018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 1 . Sz</izvorni_sadrzaj>
    <derivirana_varijabla naziv="DomainObject.Predmet.PrimjedbaSuca_1">čl. 110 st. 1 . Sz</derivirana_varijabla>
  </DomainObject.Predmet.PrimjedbaSuca>
  <DomainObject.Predmet.ProtustrankaFormated>
    <izvorni_sadrzaj>  PEKARA ORIOVAC j.d.o.o. za proizvodnju pekarskih i slastičarskih proizvoda, trgovina i usluge</izvorni_sadrzaj>
    <derivirana_varijabla naziv="DomainObject.Predmet.ProtustrankaFormated_1">  PEKARA ORIOVAC j.d.o.o. za proizvodnju pekarskih i slastičarskih proizvoda, trgovina i usluge</derivirana_varijabla>
  </DomainObject.Predmet.ProtustrankaFormated>
  <DomainObject.Predmet.ProtustrankaFormatedOIB>
    <izvorni_sadrzaj>  PEKARA ORIOVAC j.d.o.o. za proizvodnju pekarskih i slastičarskih proizvoda, trgovina i usluge, OIB 56413128904</izvorni_sadrzaj>
    <derivirana_varijabla naziv="DomainObject.Predmet.ProtustrankaFormatedOIB_1">  PEKARA ORIOVAC j.d.o.o. za proizvodnju pekarskih i slastičarskih proizvoda, trgovina i usluge, OIB 56413128904</derivirana_varijabla>
  </DomainObject.Predmet.ProtustrankaFormatedOIB>
  <DomainObject.Predmet.ProtustrankaFormatedWithAdress>
    <izvorni_sadrzaj> PEKARA ORIOVAC j.d.o.o. za proizvodnju pekarskih i slastičarskih proizvoda, trgovina i usluge, Frankopanska 26, 35250 Oriovac</izvorni_sadrzaj>
    <derivirana_varijabla naziv="DomainObject.Predmet.ProtustrankaFormatedWithAdress_1"> PEKARA ORIOVAC j.d.o.o. za proizvodnju pekarskih i slastičarskih proizvoda, trgovina i usluge, Frankopanska 26, 35250 Oriovac</derivirana_varijabla>
  </DomainObject.Predmet.ProtustrankaFormatedWithAdress>
  <DomainObject.Predmet.ProtustrankaFormatedWithAdressOIB>
    <izvorni_sadrzaj> PEKARA ORIOVAC j.d.o.o. za proizvodnju pekarskih i slastičarskih proizvoda, trgovina i usluge, OIB 56413128904, Frankopanska 26, 35250 Oriovac</izvorni_sadrzaj>
    <derivirana_varijabla naziv="DomainObject.Predmet.ProtustrankaFormatedWithAdressOIB_1"> PEKARA ORIOVAC j.d.o.o. za proizvodnju pekarskih i slastičarskih proizvoda, trgovina i usluge, OIB 56413128904, Frankopanska 26, 35250 Oriovac</derivirana_varijabla>
  </DomainObject.Predmet.ProtustrankaFormatedWithAdressOIB>
  <DomainObject.Predmet.ProtustrankaWithAdress>
    <izvorni_sadrzaj>PEKARA ORIOVAC j.d.o.o. za proizvodnju pekarskih i slastičarskih proizvoda, trgovina i usluge Frankopanska 26, 35250 Oriovac</izvorni_sadrzaj>
    <derivirana_varijabla naziv="DomainObject.Predmet.ProtustrankaWithAdress_1">PEKARA ORIOVAC j.d.o.o. za proizvodnju pekarskih i slastičarskih proizvoda, trgovina i usluge Frankopanska 26, 35250 Oriovac</derivirana_varijabla>
  </DomainObject.Predmet.ProtustrankaWithAdress>
  <DomainObject.Predmet.ProtustrankaWithAdressOIB>
    <izvorni_sadrzaj>PEKARA ORIOVAC j.d.o.o. za proizvodnju pekarskih i slastičarskih proizvoda, trgovina i usluge, OIB 56413128904, Frankopanska 26, 35250 Oriovac</izvorni_sadrzaj>
    <derivirana_varijabla naziv="DomainObject.Predmet.ProtustrankaWithAdressOIB_1">PEKARA ORIOVAC j.d.o.o. za proizvodnju pekarskih i slastičarskih proizvoda, trgovina i usluge, OIB 56413128904, Frankopanska 26, 35250 Oriovac</derivirana_varijabla>
  </DomainObject.Predmet.ProtustrankaWithAdressOIB>
  <DomainObject.Predmet.ProtustrankaNazivFormated>
    <izvorni_sadrzaj>PEKARA ORIOVAC j.d.o.o. za proizvodnju pekarskih i slastičarskih proizvoda, trgovina i usluge</izvorni_sadrzaj>
    <derivirana_varijabla naziv="DomainObject.Predmet.ProtustrankaNazivFormated_1">PEKARA ORIOVAC j.d.o.o. za proizvodnju pekarskih i slastičarskih proizvoda, trgovina i usluge</derivirana_varijabla>
  </DomainObject.Predmet.ProtustrankaNazivFormated>
  <DomainObject.Predmet.ProtustrankaNazivFormatedOIB>
    <izvorni_sadrzaj>PEKARA ORIOVAC j.d.o.o. za proizvodnju pekarskih i slastičarskih proizvoda, trgovina i usluge, OIB 56413128904</izvorni_sadrzaj>
    <derivirana_varijabla naziv="DomainObject.Predmet.ProtustrankaNazivFormatedOIB_1">PEKARA ORIOVAC j.d.o.o. za proizvodnju pekarskih i slastičarskih proizvoda, trgovina i usluge, OIB 56413128904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PEKARA ORIOVAC j.d.o.o. za proizvodnju pekarskih i slastičarskih proizvoda, trgovina i usluge</item>
    </izvorni_sadrzaj>
    <derivirana_varijabla naziv="DomainObject.Predmet.ProtuStrankaListFormated_1">
      <item>PEKARA ORIOVAC j.d.o.o. za proizvodnju pekarskih i slastičarskih proizvoda, trgovina i usluge</item>
    </derivirana_varijabla>
  </DomainObject.Predmet.ProtuStrankaListFormated>
  <DomainObject.Predmet.ProtuStrankaListFormatedOIB>
    <izvorni_sadrzaj>
      <item>PEKARA ORIOVAC j.d.o.o. za proizvodnju pekarskih i slastičarskih proizvoda, trgovina i usluge, OIB 56413128904</item>
    </izvorni_sadrzaj>
    <derivirana_varijabla naziv="DomainObject.Predmet.ProtuStrankaListFormatedOIB_1">
      <item>PEKARA ORIOVAC j.d.o.o. za proizvodnju pekarskih i slastičarskih proizvoda, trgovina i usluge, OIB 56413128904</item>
    </derivirana_varijabla>
  </DomainObject.Predmet.ProtuStrankaListFormatedOIB>
  <DomainObject.Predmet.ProtuStrankaListFormatedWithAdress>
    <izvorni_sadrzaj>
      <item>PEKARA ORIOVAC j.d.o.o. za proizvodnju pekarskih i slastičarskih proizvoda, trgovina i usluge, Frankopanska 26, 35250 Oriovac</item>
    </izvorni_sadrzaj>
    <derivirana_varijabla naziv="DomainObject.Predmet.ProtuStrankaListFormatedWithAdress_1">
      <item>PEKARA ORIOVAC j.d.o.o. za proizvodnju pekarskih i slastičarskih proizvoda, trgovina i usluge, Frankopanska 26, 35250 Oriovac</item>
    </derivirana_varijabla>
  </DomainObject.Predmet.ProtuStrankaListFormatedWithAdress>
  <DomainObject.Predmet.ProtuStrankaListFormatedWithAdressOIB>
    <izvorni_sadrzaj>
      <item>PEKARA ORIOVAC j.d.o.o. za proizvodnju pekarskih i slastičarskih proizvoda, trgovina i usluge, OIB 56413128904, Frankopanska 26, 35250 Oriovac</item>
    </izvorni_sadrzaj>
    <derivirana_varijabla naziv="DomainObject.Predmet.ProtuStrankaListFormatedWithAdressOIB_1">
      <item>PEKARA ORIOVAC j.d.o.o. za proizvodnju pekarskih i slastičarskih proizvoda, trgovina i usluge, OIB 56413128904, Frankopanska 26, 35250 Oriovac</item>
    </derivirana_varijabla>
  </DomainObject.Predmet.ProtuStrankaListFormatedWithAdressOIB>
  <DomainObject.Predmet.ProtuStrankaListNazivFormated>
    <izvorni_sadrzaj>
      <item>PEKARA ORIOVAC j.d.o.o. za proizvodnju pekarskih i slastičarskih proizvoda, trgovina i usluge</item>
    </izvorni_sadrzaj>
    <derivirana_varijabla naziv="DomainObject.Predmet.ProtuStrankaListNazivFormated_1">
      <item>PEKARA ORIOVAC j.d.o.o. za proizvodnju pekarskih i slastičarskih proizvoda, trgovina i usluge</item>
    </derivirana_varijabla>
  </DomainObject.Predmet.ProtuStrankaListNazivFormated>
  <DomainObject.Predmet.ProtuStrankaListNazivFormatedOIB>
    <izvorni_sadrzaj>
      <item>PEKARA ORIOVAC j.d.o.o. za proizvodnju pekarskih i slastičarskih proizvoda, trgovina i usluge, OIB 56413128904</item>
    </izvorni_sadrzaj>
    <derivirana_varijabla naziv="DomainObject.Predmet.ProtuStrankaListNazivFormatedOIB_1">
      <item>PEKARA ORIOVAC j.d.o.o. za proizvodnju pekarskih i slastičarskih proizvoda, trgovina i usluge, OIB 56413128904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PEKARA ORIOVAC j.d.o.o. za proizvodnju pekarskih i slastičarskih proizvoda, trgovina i usluge</izvorni_sadrzaj>
    <derivirana_varijabla naziv="DomainObject.Predmet.ProtustrankaIDrugi_1">PEKARA ORIOVAC j.d.o.o. za proizvodnju pekarskih i slastičarskih proizvoda, trgovina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PEKARA ORIOVAC j.d.o.o. za proizvodnju pekarskih i slastičarskih proizvoda, trgovina i usluge, OIB 56413128904, Frankopanska 26, 35250 Oriovac</izvorni_sadrzaj>
    <derivirana_varijabla naziv="DomainObject.Predmet.ProtustrankaIDrugiAdressOIB_1">PEKARA ORIOVAC j.d.o.o. za proizvodnju pekarskih i slastičarskih proizvoda, trgovina i usluge, OIB 56413128904, Frankopanska 26, 35250 Oriovac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PEKARA ORIOVAC j.d.o.o. za proizvodnju pekarskih i slastičarskih proizvoda, trgovina i usluge</item>
    </izvorni_sadrzaj>
    <derivirana_varijabla naziv="DomainObject.Predmet.SudioniciListNaziv_1">
      <item>Financijska agencija</item>
      <item>PEKARA ORIOVAC j.d.o.o. za proizvodnju pekarskih i slastičarskih proizvoda, trgovina i usluge</item>
    </derivirana_varijabla>
  </DomainObject.Predmet.SudioniciListNaziv>
  <DomainObject.Predmet.SudioniciListAdressOIB>
    <izvorni_sadrzaj>
      <item>Financijska agencija, OIB 85821130368, Ulica grada Vukovara 70,10000 Zagreb</item>
      <item>PEKARA ORIOVAC j.d.o.o. za proizvodnju pekarskih i slastičarskih proizvoda, trgovina i usluge, OIB 56413128904, Frankopanska 26,35250 Oriovac</item>
    </izvorni_sadrzaj>
    <derivirana_varijabla naziv="DomainObject.Predmet.SudioniciListAdressOIB_1">
      <item>Financijska agencija, OIB 85821130368, Ulica grada Vukovara 70,10000 Zagreb</item>
      <item>PEKARA ORIOVAC j.d.o.o. za proizvodnju pekarskih i slastičarskih proizvoda, trgovina i usluge, OIB 56413128904, Frankopanska 26,35250 Oriovac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56413128904</item>
    </izvorni_sadrzaj>
    <derivirana_varijabla naziv="DomainObject.Predmet.SudioniciListNazivOIB_1">
      <item>, OIB 85821130368</item>
      <item>, OIB 56413128904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295</properties:Words>
  <properties:Characters>1608</properties:Characters>
  <properties:Lines>45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2018-04-25T05:58:00Z</dcterms:created>
  <dc:creator>wsadmin</dc:creator>
  <cp:lastModifiedBy>wsadmin</cp:lastModifiedBy>
  <cp:lastPrinted>2018-04-25T05:59:00Z</cp:lastPrinted>
  <dcterms:modified xmlns:xsi="http://www.w3.org/2001/XMLSchema-instance" xsi:type="dcterms:W3CDTF">2018-04-25T06:01:00Z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(Zaključak-St-248-2018.docx)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