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3c7a4" w14:paraId="363c7a4" w:rsidRDefault="009334B3" w:rsidR="009334B3">
      <w:pPr>
        <w15:collapsed w:val="false"/>
        <w:rPr>
          <w:noProof/>
          <w:lang w:eastAsia="hr-HR"/>
        </w:rPr>
      </w:pPr>
      <w:bookmarkStart w:name="_GoBack" w:id="0"/>
      <w:bookmarkEnd w:id="0"/>
    </w:p>
    <w:p w:rsidRDefault="009334B3" w:rsidR="009334B3">
      <w:r>
        <w:t xml:space="preserve">            </w:t>
      </w:r>
      <w:r w:rsidRPr="009334B3">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9334B3" w:rsidR="009334B3"/>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009334B3">
        <w:rPr>
          <w:lang w:val="pt-BR"/>
        </w:rPr>
        <w:t xml:space="preserve">                                   </w:t>
      </w:r>
      <w:r w:rsidR="00E604FF">
        <w:rPr>
          <w:lang w:val="pt-BR"/>
        </w:rPr>
        <w:t xml:space="preserve">                 </w:t>
      </w:r>
      <w:r w:rsidR="002435CE">
        <w:rPr>
          <w:lang w:val="pt-BR"/>
        </w:rPr>
        <w:t xml:space="preserve">       </w:t>
      </w:r>
      <w:r w:rsidR="00E604FF">
        <w:rPr>
          <w:lang w:val="pt-BR"/>
        </w:rPr>
        <w:t xml:space="preserve">     70.St-7107/2016</w:t>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625FA0" w:rsidP="000E2D4A" w:rsidR="00E41EB3">
      <w:pPr>
        <w:jc w:val="both"/>
      </w:pPr>
      <w:r w:rsidRPr="00625FA0">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3E4355">
        <w:t xml:space="preserve"> </w:t>
      </w:r>
      <w:r w:rsidR="003E4355" w:rsidRPr="003E4355">
        <w:t>GORŠETA GRAĐEVINARSTVO d.o.o.</w:t>
      </w:r>
      <w:r w:rsidR="0017721A" w:rsidRPr="0017721A">
        <w:t xml:space="preserve">, </w:t>
      </w:r>
      <w:r w:rsidR="003E4355">
        <w:t xml:space="preserve">OIB: </w:t>
      </w:r>
      <w:r w:rsidR="003E4355" w:rsidRPr="003E4355">
        <w:t>12620034705</w:t>
      </w:r>
      <w:r w:rsidR="003E4355">
        <w:t xml:space="preserve">, MBS: </w:t>
      </w:r>
      <w:r w:rsidR="003E4355" w:rsidRPr="003E4355">
        <w:t>120002636</w:t>
      </w:r>
      <w:r w:rsidR="003E4355">
        <w:t xml:space="preserve"> iz Gline, Skele 64 </w:t>
      </w:r>
      <w:r w:rsidR="00980E03">
        <w:t xml:space="preserve">dana </w:t>
      </w:r>
      <w:r w:rsidR="003E4355">
        <w:t>16</w:t>
      </w:r>
      <w:r w:rsidR="00B65653">
        <w:t xml:space="preserve">. listopada </w:t>
      </w:r>
      <w:r w:rsidR="00DC22CF">
        <w:t>2017.</w:t>
      </w:r>
    </w:p>
    <w:p w:rsidRDefault="00625FA0" w:rsidP="000E2D4A" w:rsidR="00625FA0"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625FA0" w:rsidP="00625FA0"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3E4355">
        <w:t xml:space="preserve"> </w:t>
      </w:r>
      <w:r w:rsidR="009A694E" w:rsidRPr="009A694E">
        <w:t>GORŠETA GRAĐEVINA</w:t>
      </w:r>
      <w:r w:rsidR="009A694E">
        <w:t xml:space="preserve">RSTVO d.o.o., OIB: 12620034705 </w:t>
      </w:r>
      <w:r w:rsidR="009A694E" w:rsidRPr="009A694E">
        <w:t>iz Gline, Skele 64</w:t>
      </w:r>
      <w:r w:rsidR="007A2654">
        <w:t>.</w:t>
      </w:r>
    </w:p>
    <w:p w:rsidRDefault="00E43B53" w:rsidP="00E43B53" w:rsidR="00E43B53" w:rsidRPr="00B77765">
      <w:pPr>
        <w:ind w:firstLine="720" w:left="720"/>
        <w:jc w:val="both"/>
      </w:pPr>
    </w:p>
    <w:p w:rsidRDefault="00625FA0" w:rsidP="00625FA0"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6E44F6">
        <w:rPr>
          <w:rFonts w:hAnsi="Times New Roman" w:ascii="Times New Roman"/>
          <w:b/>
          <w:i w:val="false"/>
          <w:color w:val="auto"/>
          <w:szCs w:val="24"/>
        </w:rPr>
        <w:t>14</w:t>
      </w:r>
      <w:r w:rsidR="002706AF">
        <w:rPr>
          <w:rFonts w:hAnsi="Times New Roman" w:ascii="Times New Roman"/>
          <w:b/>
          <w:i w:val="false"/>
          <w:color w:val="auto"/>
          <w:szCs w:val="24"/>
        </w:rPr>
        <w:t>. studenog</w:t>
      </w:r>
      <w:r w:rsidR="00DC22CF" w:rsidRPr="003D2DFC">
        <w:rPr>
          <w:rFonts w:hAnsi="Times New Roman" w:ascii="Times New Roman"/>
          <w:b/>
          <w:i w:val="false"/>
          <w:color w:val="auto"/>
          <w:szCs w:val="24"/>
        </w:rPr>
        <w:t xml:space="preserve"> 2017</w:t>
      </w:r>
      <w:r w:rsidR="00CE12FE" w:rsidRPr="003D2DFC">
        <w:rPr>
          <w:rFonts w:hAnsi="Times New Roman" w:ascii="Times New Roman"/>
          <w:b/>
          <w:i w:val="false"/>
          <w:color w:val="auto"/>
          <w:szCs w:val="24"/>
        </w:rPr>
        <w:t xml:space="preserve">. u </w:t>
      </w:r>
      <w:r w:rsidR="006E44F6">
        <w:rPr>
          <w:rFonts w:hAnsi="Times New Roman" w:ascii="Times New Roman"/>
          <w:b/>
          <w:i w:val="false"/>
          <w:color w:val="auto"/>
          <w:szCs w:val="24"/>
        </w:rPr>
        <w:t>11,0</w:t>
      </w:r>
      <w:r w:rsidR="003D2DFC" w:rsidRPr="003D2DFC">
        <w:rPr>
          <w:rFonts w:hAnsi="Times New Roman" w:ascii="Times New Roman"/>
          <w:b/>
          <w:i w:val="false"/>
          <w:color w:val="auto"/>
          <w:szCs w:val="24"/>
        </w:rPr>
        <w:t xml:space="preserve">0 </w:t>
      </w:r>
      <w:r w:rsidR="00E43B53" w:rsidRPr="003D2DFC">
        <w:rPr>
          <w:rFonts w:hAnsi="Times New Roman" w:ascii="Times New Roman"/>
          <w:b/>
          <w:i w:val="false"/>
          <w:color w:val="auto"/>
          <w:szCs w:val="24"/>
        </w:rPr>
        <w:t>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w:t>
      </w:r>
      <w:r w:rsidR="00554639" w:rsidRPr="00554639">
        <w:t xml:space="preserve"> </w:t>
      </w:r>
      <w:r w:rsidR="00554639" w:rsidRPr="00554639">
        <w:rPr>
          <w:rFonts w:hAnsi="Times New Roman" w:ascii="Times New Roman"/>
          <w:i w:val="false"/>
          <w:color w:val="auto"/>
          <w:szCs w:val="24"/>
        </w:rPr>
        <w:t>u sobi br. 30/I dvorišna zgrada</w:t>
      </w:r>
      <w:r w:rsidR="00E43B53" w:rsidRPr="00B77765">
        <w:rPr>
          <w:rFonts w:hAnsi="Times New Roman" w:ascii="Times New Roman"/>
          <w:i w:val="false"/>
          <w:color w:val="auto"/>
          <w:szCs w:val="24"/>
        </w:rPr>
        <w:t>, na koje se pozivaju dostavom ovog rješenja:</w:t>
      </w:r>
    </w:p>
    <w:p w:rsidRDefault="00625FA0" w:rsidP="00625FA0" w:rsidR="003E15C9" w:rsidRPr="00B77765">
      <w:pPr>
        <w:jc w:val="both"/>
      </w:pPr>
      <w:r>
        <w:t xml:space="preserve">- </w:t>
      </w:r>
      <w:r w:rsidR="00E43B53" w:rsidRPr="00B77765">
        <w:t>predlagatelj</w:t>
      </w:r>
      <w:r w:rsidR="0094283E">
        <w:t>,</w:t>
      </w:r>
      <w:r w:rsidR="002D799D" w:rsidRPr="00B77765">
        <w:t xml:space="preserve"> </w:t>
      </w:r>
    </w:p>
    <w:p w:rsidRDefault="00625FA0" w:rsidP="00625FA0" w:rsidR="00494628" w:rsidRPr="00B77765">
      <w:pPr>
        <w:jc w:val="both"/>
      </w:pPr>
      <w:r>
        <w:t xml:space="preserve">- </w:t>
      </w:r>
      <w:r w:rsidR="003E15C9" w:rsidRPr="00B77765">
        <w:t>dužnik</w:t>
      </w:r>
      <w:r w:rsidR="0094283E">
        <w:t>,</w:t>
      </w:r>
    </w:p>
    <w:p w:rsidRDefault="00625FA0" w:rsidP="00625FA0" w:rsidR="00DD0808">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CD146E">
        <w:t xml:space="preserve"> Stevo </w:t>
      </w:r>
      <w:r w:rsidR="00CD146E" w:rsidRPr="00CD146E">
        <w:t>Goršeta</w:t>
      </w:r>
      <w:r w:rsidR="00CD146E">
        <w:t>,</w:t>
      </w:r>
      <w:r w:rsidR="00BC1C22">
        <w:t xml:space="preserve"> OIB: </w:t>
      </w:r>
      <w:r w:rsidR="006E44F6" w:rsidRPr="006E44F6">
        <w:t>22322260939</w:t>
      </w:r>
      <w:r w:rsidR="00CD146E">
        <w:t xml:space="preserve"> </w:t>
      </w:r>
      <w:r w:rsidR="00BC1C22">
        <w:t xml:space="preserve">iz </w:t>
      </w:r>
      <w:r w:rsidR="00C404C0">
        <w:t>Velike Gorice, Andrije Kačića-Miošića 85</w:t>
      </w:r>
    </w:p>
    <w:p w:rsidRDefault="00625FA0" w:rsidP="00625FA0" w:rsidR="00815321" w:rsidRPr="00B77765">
      <w:pPr>
        <w:jc w:val="both"/>
      </w:pPr>
      <w:r>
        <w:t>-</w:t>
      </w:r>
      <w:r w:rsidR="004719CC">
        <w:t xml:space="preserve"> FINA</w:t>
      </w:r>
    </w:p>
    <w:p w:rsidRDefault="00E43B53" w:rsidP="00E43B53" w:rsidR="007534C1">
      <w:pPr>
        <w:tabs>
          <w:tab w:pos="1440" w:val="num"/>
        </w:tabs>
        <w:jc w:val="both"/>
      </w:pPr>
      <w:r w:rsidRPr="00B77765">
        <w:t xml:space="preserve">  </w:t>
      </w:r>
    </w:p>
    <w:p w:rsidRDefault="007534C1" w:rsidP="00E43B53" w:rsidR="00E43B53" w:rsidRPr="00B77765">
      <w:pPr>
        <w:tabs>
          <w:tab w:pos="1440" w:val="num"/>
        </w:tabs>
        <w:jc w:val="both"/>
      </w:pPr>
      <w:r w:rsidRPr="007534C1">
        <w:t xml:space="preserve"> III</w:t>
      </w:r>
      <w:r>
        <w:rPr>
          <w:b/>
          <w:i/>
        </w:rPr>
        <w:t xml:space="preserve"> </w:t>
      </w:r>
      <w:r w:rsidR="00E43B53" w:rsidRPr="00B77765">
        <w:t>Osobe  navedene  u točki II. ovog  rješenja  mogu  se  i  pisano  izjasniti o</w:t>
      </w:r>
      <w:r>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774971" w:rsidRPr="007534C1">
      <w:pPr>
        <w:jc w:val="both"/>
      </w:pPr>
      <w:r w:rsidRPr="00774971">
        <w:rPr>
          <w:lang w:val="en-GB"/>
        </w:rPr>
        <w:tab/>
      </w:r>
      <w:r w:rsidRPr="007534C1">
        <w:t>Financijska agencija podnijela je, na temelju odredbe čl. 444. st. 1. Stečajnog zakona (“Narodne novine” broj 71/15, dalje: SZ), zahtjev za provedbu skraćenog stečajnog postupka nad dužnikom</w:t>
      </w:r>
      <w:r w:rsidR="00C00C0E">
        <w:t xml:space="preserve"> </w:t>
      </w:r>
      <w:r w:rsidR="00C404C0" w:rsidRPr="00C404C0">
        <w:t>GORŠETA GRAĐEVINARSTVO d.o.o., OIB: 12620034705 iz Gline, Skele 64.</w:t>
      </w:r>
    </w:p>
    <w:p w:rsidRDefault="00774971" w:rsidP="00BC0D90" w:rsidR="00BC0D90" w:rsidRPr="007534C1">
      <w:pPr>
        <w:jc w:val="both"/>
      </w:pPr>
      <w:r w:rsidRPr="00774971">
        <w:rPr>
          <w:lang w:val="en-GB"/>
        </w:rPr>
        <w:lastRenderedPageBreak/>
        <w:tab/>
      </w:r>
      <w:r w:rsidR="00BC0D90" w:rsidRPr="007534C1">
        <w:t xml:space="preserve">S obzirom na to da su bile ispunjene pretpostavke, sud je nad navedenim dužnikom pokrenuo skraćeni stečajni postupak te je, potom, </w:t>
      </w:r>
      <w:r w:rsidR="00F22090">
        <w:t>18</w:t>
      </w:r>
      <w:r w:rsidR="0070127D">
        <w:t xml:space="preserve">. </w:t>
      </w:r>
      <w:r w:rsidR="00F22090">
        <w:t xml:space="preserve">veljače </w:t>
      </w:r>
      <w:r w:rsidR="00BC0D90" w:rsidRPr="007534C1">
        <w:t>2016. objavio oglas kojim je, među ostalim, pozvao vjerovnike dužnika najkasnije u roku od 45 dana od dana objave oglasa predložiti otvaranje stečajnog postupka i po pozivu suda predujmiti sredstva za namirenje troškova postupka.</w:t>
      </w:r>
    </w:p>
    <w:p w:rsidRDefault="00BC0D90" w:rsidP="00BC0D90" w:rsidR="003740F1">
      <w:pPr>
        <w:jc w:val="both"/>
      </w:pPr>
      <w:r w:rsidRPr="007534C1">
        <w:tab/>
      </w:r>
      <w:r w:rsidR="00980E03" w:rsidRPr="00980E03">
        <w:t>Vjerovnik dužnika Republika Hrv</w:t>
      </w:r>
      <w:r w:rsidR="00F22090">
        <w:t>atska, Ministarstvo financija, P</w:t>
      </w:r>
      <w:r w:rsidR="00980E03" w:rsidRPr="00980E03">
        <w:t>orezna uprava, područni ured Zagreb po Županijskom državnom odvjetn</w:t>
      </w:r>
      <w:r w:rsidR="00B13B72">
        <w:t xml:space="preserve">ištvu u Zagrebu, podnijela je 31. </w:t>
      </w:r>
      <w:r w:rsidR="0099400B">
        <w:t>prosinca 2015</w:t>
      </w:r>
      <w:r w:rsidR="00980E03" w:rsidRPr="00980E03">
        <w:t>. prijedlog za otvaranje redovnog stečajnog postupka te je obavijestila sud da prema dužniku ima tražbinu u iznosu</w:t>
      </w:r>
      <w:r w:rsidR="00E27F9A">
        <w:t xml:space="preserve"> </w:t>
      </w:r>
      <w:r w:rsidR="006267B0">
        <w:t xml:space="preserve">623.405,75 </w:t>
      </w:r>
      <w:r w:rsidR="006F3249">
        <w:t>kn</w:t>
      </w:r>
      <w:r w:rsidR="00980E03" w:rsidRPr="00980E03">
        <w:t>, a uz prijedlog je dostavljen dokaz o imovini dužnika iz kojeg proizlazi da je dužnik upisan kao vlasnik posebnog dijela nekretnine</w:t>
      </w:r>
      <w:r w:rsidR="00D47349">
        <w:t xml:space="preserve"> i to :</w:t>
      </w:r>
    </w:p>
    <w:p w:rsidRDefault="00D47349" w:rsidP="00BC0D90" w:rsidR="00D47349">
      <w:pPr>
        <w:jc w:val="both"/>
      </w:pPr>
      <w:r w:rsidRPr="00A12E27">
        <w:t>- z.k.ul.</w:t>
      </w:r>
      <w:r w:rsidR="00A12E27">
        <w:t xml:space="preserve"> 2739 k.o. Dugo Selo 1, koji čini 174/10000 dijela čkbr. 327/12 stambeno – poslovna zgrada u Ulici Stjepana Ferenčaka sa 198 m2, dvorište sa 287 m2, ukupne površine  485 m2, povezano s vlasništvom posebnog dijela – garaža u podrumu (G4) korisne površine 10,10 m2, upisanog u etaži 4;</w:t>
      </w:r>
    </w:p>
    <w:p w:rsidRDefault="00A12E27" w:rsidP="00BC0D90" w:rsidR="00A12E27">
      <w:pPr>
        <w:jc w:val="both"/>
      </w:pPr>
      <w:r>
        <w:t>- z.k. ul. 2739 k.o. Dugo Selo I, koj</w:t>
      </w:r>
      <w:r w:rsidR="003740F1">
        <w:t>i</w:t>
      </w:r>
      <w:r>
        <w:t xml:space="preserve"> čini 53/10000 dijela čkbr. 327/12 stambeno – poslovna zgrada u Ulici Stjepana Ferenčaka sa 198 m2,dvorište sa 287 m2, ukupne površine 485 m2, povezano s vlasništvom posebnog dijela – spremište stanara u podrumu ( S1) korisne površine 3,03 m2, upisanog u etaži 5;</w:t>
      </w:r>
    </w:p>
    <w:p w:rsidRDefault="00A12E27" w:rsidP="00BC0D90" w:rsidR="00A12E27" w:rsidRPr="00A12E27">
      <w:pPr>
        <w:jc w:val="both"/>
      </w:pPr>
      <w:r>
        <w:t>- z.k. ul. 2739 k.o. Dugo Selo I, koji čini 981/10000 dijela čkbr. 327/12 stambeno – poslovna zgrada u Ulici Stjepana Fere</w:t>
      </w:r>
      <w:r w:rsidR="003A6B07">
        <w:t>n</w:t>
      </w:r>
      <w:r w:rsidR="00230E3C">
        <w:t>č</w:t>
      </w:r>
      <w:r>
        <w:t>aka sa 198 m2, dvorište sa 287 m2, ukupne površine 485 m2, povezano s vlasništvom posebnog dijela – stan 3 ST-3 u I katu, koji se sastoji od hodnika (4,60 m2); dj. sobe (6,65 m2); spavaone ( 10,15</w:t>
      </w:r>
      <w:r w:rsidR="003740F1">
        <w:t xml:space="preserve"> </w:t>
      </w:r>
      <w:r>
        <w:t>m2); kupaonica (4,50</w:t>
      </w:r>
      <w:r w:rsidR="003740F1">
        <w:t xml:space="preserve"> </w:t>
      </w:r>
      <w:r>
        <w:t xml:space="preserve">m2); ostava (1,82 m2); kuhinja, </w:t>
      </w:r>
      <w:r w:rsidR="00DF039D">
        <w:t>blagovaona</w:t>
      </w:r>
      <w:r w:rsidR="003A6B07">
        <w:t>, boravak (25,50 m2); balkon (3,68 m2); sveukupno korisne površine 56,90 m2, upisanog u etaži 15;</w:t>
      </w:r>
    </w:p>
    <w:p w:rsidRDefault="00BC0D90" w:rsidP="00BC0D90" w:rsidR="00BC0D90" w:rsidRPr="007534C1">
      <w:pPr>
        <w:jc w:val="both"/>
      </w:pPr>
      <w:r w:rsidRPr="007534C1">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C0D90" w:rsidP="00BC0D90" w:rsidR="00BC0D90" w:rsidRPr="007534C1">
      <w:pPr>
        <w:jc w:val="both"/>
      </w:pPr>
      <w:r w:rsidRPr="007534C1">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7534C1">
        <w:tab/>
      </w:r>
    </w:p>
    <w:p w:rsidRDefault="00BC0D90" w:rsidP="00087CC4" w:rsidR="00AC37E3" w:rsidRPr="007534C1">
      <w:pPr>
        <w:ind w:firstLine="709"/>
        <w:jc w:val="both"/>
      </w:pPr>
      <w:r w:rsidRPr="007534C1">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rješenjem od 30. rujna 2016. obustavio skraćeni stečajni </w:t>
      </w:r>
      <w:r w:rsidR="00586199" w:rsidRPr="007534C1">
        <w:t>postupak.</w:t>
      </w:r>
    </w:p>
    <w:p w:rsidRDefault="00AC37E3" w:rsidP="00087CC4" w:rsidR="00AC37E3" w:rsidRPr="007534C1">
      <w:pPr>
        <w:ind w:firstLine="709"/>
        <w:jc w:val="both"/>
      </w:pPr>
      <w:r w:rsidRPr="007534C1">
        <w:lastRenderedPageBreak/>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2A5CA1" w:rsidR="00762460" w:rsidRPr="007534C1">
      <w:pPr>
        <w:ind w:firstLine="709"/>
        <w:jc w:val="both"/>
      </w:pPr>
      <w:r w:rsidRPr="007534C1">
        <w:t>S obzirom na to da iz navoda Financijske agencije proizlazi kako dužnik ima evidentirane neizvršene osnove za plaćanje u neprekinutom razdoblju od 1</w:t>
      </w:r>
      <w:r w:rsidR="00330AFF">
        <w:t>567</w:t>
      </w:r>
      <w:r w:rsidR="00087CC4">
        <w:t xml:space="preserve"> dan</w:t>
      </w:r>
      <w:r w:rsidR="00330AFF">
        <w:t>a</w:t>
      </w:r>
      <w:r w:rsidRPr="007534C1">
        <w:t xml:space="preserve">, a vjerovnik je dostavljanjem </w:t>
      </w:r>
      <w:r w:rsidR="00586199" w:rsidRPr="007534C1">
        <w:t>ovršnih isprava (rješenja)</w:t>
      </w:r>
      <w:r w:rsidRPr="007534C1">
        <w:t xml:space="preserve"> učinio vjerojatnim postojanje tražbine prema dužniku, sud je na temelju odredbe čl. 109. st. 2. i 115. st. 1. u vezi s čl. 433. SZ-a riješio kao u izreci.</w:t>
      </w:r>
      <w:r w:rsidR="00762460" w:rsidRPr="007534C1">
        <w:tab/>
        <w:t xml:space="preserve"> </w:t>
      </w:r>
    </w:p>
    <w:p w:rsidRDefault="00AC37E3" w:rsidP="00AC37E3" w:rsidR="00AC37E3" w:rsidRPr="007534C1">
      <w:pPr>
        <w:ind w:firstLine="709"/>
        <w:jc w:val="both"/>
      </w:pPr>
      <w:r w:rsidRPr="007534C1">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pPr>
        <w:pStyle w:val="Tijeloteksta"/>
        <w:jc w:val="center"/>
      </w:pPr>
      <w:r w:rsidRPr="007534C1">
        <w:t>U Zag</w:t>
      </w:r>
      <w:r w:rsidR="00762460" w:rsidRPr="007534C1">
        <w:t>rebu</w:t>
      </w:r>
      <w:r w:rsidR="000D0D7B">
        <w:t>,</w:t>
      </w:r>
      <w:r w:rsidR="00762460" w:rsidRPr="007534C1">
        <w:t xml:space="preserve"> </w:t>
      </w:r>
      <w:r w:rsidR="00330AFF">
        <w:t>16</w:t>
      </w:r>
      <w:r w:rsidR="000D0D7B" w:rsidRPr="000D0D7B">
        <w:t>. listopada 2017.</w:t>
      </w:r>
    </w:p>
    <w:p w:rsidRDefault="000D0D7B" w:rsidP="007E1191" w:rsidR="000D0D7B" w:rsidRPr="007534C1">
      <w:pPr>
        <w:pStyle w:val="Tijeloteksta"/>
        <w:jc w:val="center"/>
      </w:pPr>
    </w:p>
    <w:p w:rsidRDefault="00900561" w:rsidP="000D0D7B" w:rsidR="00070AA7">
      <w:pPr>
        <w:pStyle w:val="Tijeloteksta"/>
        <w:ind w:firstLine="612" w:left="5760"/>
        <w:jc w:val="right"/>
      </w:pPr>
      <w:r w:rsidRPr="007534C1">
        <w:tab/>
      </w:r>
      <w:r w:rsidR="004467BE" w:rsidRPr="007534C1">
        <w:t xml:space="preserve"> </w:t>
      </w:r>
      <w:r w:rsidR="00070AA7" w:rsidRPr="007534C1">
        <w:t xml:space="preserve"> SUDAC:</w:t>
      </w:r>
    </w:p>
    <w:p w:rsidRDefault="000D0D7B" w:rsidP="000D0D7B" w:rsidR="000D0D7B">
      <w:pPr>
        <w:pStyle w:val="Tijeloteksta"/>
        <w:ind w:firstLine="612" w:left="5760"/>
        <w:jc w:val="right"/>
      </w:pPr>
    </w:p>
    <w:p w:rsidRDefault="000D0D7B" w:rsidP="000D0D7B" w:rsidR="000D0D7B" w:rsidRPr="007534C1">
      <w:pPr>
        <w:pStyle w:val="Tijeloteksta"/>
        <w:ind w:firstLine="612" w:left="5760"/>
        <w:jc w:val="right"/>
      </w:pPr>
      <w:r>
        <w:t>Maja Jurovicki</w:t>
      </w:r>
      <w:r w:rsidR="0062508B">
        <w:t xml:space="preserve">, v.r. </w:t>
      </w:r>
    </w:p>
    <w:p w:rsidRDefault="00070AA7" w:rsidP="00F213B6" w:rsidR="00070AA7" w:rsidRPr="007534C1">
      <w:pPr>
        <w:pStyle w:val="Podnaslov"/>
        <w:ind w:firstLine="720" w:left="4320"/>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900561" w:rsidP="00070AA7" w:rsidR="00900561" w:rsidRPr="007534C1">
      <w:pPr>
        <w:pStyle w:val="Tijeloteksta"/>
        <w:ind w:firstLine="612" w:left="5760"/>
      </w:pPr>
    </w:p>
    <w:p w:rsidRDefault="000D0D7B" w:rsidP="00FF15FF" w:rsidR="00FF15FF"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UPUTA O PRAVNOM LIJEKU:</w:t>
      </w:r>
    </w:p>
    <w:p w:rsidRDefault="00AC37E3" w:rsidP="00AC37E3" w:rsidR="00FF15FF" w:rsidRPr="007534C1">
      <w:pPr>
        <w:jc w:val="both"/>
      </w:pPr>
      <w:r w:rsidRPr="007534C1">
        <w:t>Protiv ovog rješenja nije dopuštena žalba (čl. 115.st. 1. SZ-a).</w:t>
      </w:r>
      <w:r w:rsidR="00FF15FF" w:rsidRPr="007534C1">
        <w:rPr>
          <w:b/>
        </w:rPr>
        <w:t xml:space="preserve"> </w:t>
      </w:r>
    </w:p>
    <w:p w:rsidRDefault="00FF15FF" w:rsidP="00FF15FF" w:rsidR="00FF15FF" w:rsidRPr="007534C1">
      <w:pPr>
        <w:pStyle w:val="Podnaslov"/>
        <w:rPr>
          <w:rFonts w:hAnsi="Times New Roman" w:ascii="Times New Roman"/>
          <w:b w:val="false"/>
          <w:color w:val="auto"/>
          <w:szCs w:val="24"/>
        </w:rPr>
      </w:pPr>
    </w:p>
    <w:p w:rsidRDefault="00FF15FF" w:rsidP="00586199" w:rsidR="00070AA7"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62508B" w:rsidP="004F5146" w:rsidR="0062508B">
      <w:pPr>
        <w:jc w:val="right"/>
      </w:pPr>
      <w:r>
        <w:t>za točnost otpravka-ovlašteni službenik</w:t>
      </w:r>
    </w:p>
    <w:p w:rsidRDefault="0062508B" w:rsidP="004F5146" w:rsidR="0062508B">
      <w:pPr>
        <w:jc w:val="right"/>
      </w:pPr>
      <w:r>
        <w:t xml:space="preserve">Mirjana Gašparić </w:t>
      </w:r>
    </w:p>
    <w:p w:rsidRDefault="007A2654" w:rsidP="0062508B" w:rsidR="007A2654" w:rsidRPr="007534C1">
      <w:pPr>
        <w:ind w:left="720"/>
        <w:jc w:val="both"/>
      </w:pPr>
    </w:p>
    <w:p w:rsidRDefault="00586199" w:rsidP="000D0D7B" w:rsidR="00586199" w:rsidRPr="007534C1">
      <w:pPr>
        <w:ind w:left="720"/>
        <w:jc w:val="both"/>
      </w:pPr>
    </w:p>
    <w:sectPr w:rsidSect="005F006A" w:rsidR="00586199" w:rsidRPr="007534C1">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4570275"/>
      <w:docPartObj>
        <w:docPartGallery w:val="Page Numbers (Top of Page)"/>
        <w:docPartUnique/>
      </w:docPartObj>
    </w:sdtPr>
    <w:sdtEndPr/>
    <w:sdtContent>
      <w:p w:rsidRDefault="005F006A" w:rsidR="005F006A">
        <w:pPr>
          <w:pStyle w:val="Zaglavlje"/>
          <w:jc w:val="center"/>
        </w:pPr>
        <w:r>
          <w:t xml:space="preserve">                                                                 </w:t>
        </w:r>
        <w:r>
          <w:fldChar w:fldCharType="begin"/>
        </w:r>
        <w:r>
          <w:instrText>PAGE   \* MERGEFORMAT</w:instrText>
        </w:r>
        <w:r>
          <w:fldChar w:fldCharType="separate"/>
        </w:r>
        <w:r w:rsidR="0062508B">
          <w:rPr>
            <w:noProof/>
          </w:rPr>
          <w:t>3</w:t>
        </w:r>
        <w:r>
          <w:fldChar w:fldCharType="end"/>
        </w:r>
        <w:r>
          <w:t xml:space="preserve">                                      </w:t>
        </w:r>
        <w:r w:rsidR="00C404C0">
          <w:t>70.St-7107</w:t>
        </w:r>
        <w:r w:rsidR="007A2654">
          <w:t>/2017</w:t>
        </w:r>
        <w:r w:rsidR="00C404C0">
          <w:t>6</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87CC4"/>
    <w:rsid w:val="000A0BD3"/>
    <w:rsid w:val="000D0D7B"/>
    <w:rsid w:val="000E2D4A"/>
    <w:rsid w:val="001269AC"/>
    <w:rsid w:val="00160E65"/>
    <w:rsid w:val="0017721A"/>
    <w:rsid w:val="001D11DA"/>
    <w:rsid w:val="001E3B67"/>
    <w:rsid w:val="00230E3C"/>
    <w:rsid w:val="00243248"/>
    <w:rsid w:val="002435CE"/>
    <w:rsid w:val="00254DC6"/>
    <w:rsid w:val="002706AF"/>
    <w:rsid w:val="00294AD4"/>
    <w:rsid w:val="002A5CA1"/>
    <w:rsid w:val="002A6BA6"/>
    <w:rsid w:val="002C0221"/>
    <w:rsid w:val="002D799D"/>
    <w:rsid w:val="002E07CD"/>
    <w:rsid w:val="00330AFF"/>
    <w:rsid w:val="00330F84"/>
    <w:rsid w:val="00340CF8"/>
    <w:rsid w:val="003469B5"/>
    <w:rsid w:val="0035690D"/>
    <w:rsid w:val="003740F1"/>
    <w:rsid w:val="003A630A"/>
    <w:rsid w:val="003A6B07"/>
    <w:rsid w:val="003D2DFC"/>
    <w:rsid w:val="003E15C9"/>
    <w:rsid w:val="003E4355"/>
    <w:rsid w:val="00407A48"/>
    <w:rsid w:val="0041298F"/>
    <w:rsid w:val="00445446"/>
    <w:rsid w:val="004467BE"/>
    <w:rsid w:val="004719CC"/>
    <w:rsid w:val="00494628"/>
    <w:rsid w:val="004B173E"/>
    <w:rsid w:val="004D3271"/>
    <w:rsid w:val="004E5469"/>
    <w:rsid w:val="004F022B"/>
    <w:rsid w:val="0050723D"/>
    <w:rsid w:val="00513FBA"/>
    <w:rsid w:val="00554639"/>
    <w:rsid w:val="00583223"/>
    <w:rsid w:val="00586199"/>
    <w:rsid w:val="005C2C94"/>
    <w:rsid w:val="005F006A"/>
    <w:rsid w:val="005F296E"/>
    <w:rsid w:val="005F3D5C"/>
    <w:rsid w:val="00600173"/>
    <w:rsid w:val="0062508B"/>
    <w:rsid w:val="00625FA0"/>
    <w:rsid w:val="006267B0"/>
    <w:rsid w:val="00643C23"/>
    <w:rsid w:val="00661F07"/>
    <w:rsid w:val="00690E3C"/>
    <w:rsid w:val="006E44F6"/>
    <w:rsid w:val="006E6F91"/>
    <w:rsid w:val="006F3249"/>
    <w:rsid w:val="0070127D"/>
    <w:rsid w:val="00724315"/>
    <w:rsid w:val="00734AAF"/>
    <w:rsid w:val="00746AF7"/>
    <w:rsid w:val="00751731"/>
    <w:rsid w:val="007534C1"/>
    <w:rsid w:val="00762460"/>
    <w:rsid w:val="00774971"/>
    <w:rsid w:val="00774C28"/>
    <w:rsid w:val="007A2654"/>
    <w:rsid w:val="007A6843"/>
    <w:rsid w:val="007A7FD9"/>
    <w:rsid w:val="007B3F07"/>
    <w:rsid w:val="007E1191"/>
    <w:rsid w:val="00815321"/>
    <w:rsid w:val="00855110"/>
    <w:rsid w:val="008731B1"/>
    <w:rsid w:val="008A1581"/>
    <w:rsid w:val="008C4D21"/>
    <w:rsid w:val="00900561"/>
    <w:rsid w:val="009214EB"/>
    <w:rsid w:val="009334B3"/>
    <w:rsid w:val="0094283E"/>
    <w:rsid w:val="009653B2"/>
    <w:rsid w:val="00967701"/>
    <w:rsid w:val="00980E03"/>
    <w:rsid w:val="00987D56"/>
    <w:rsid w:val="0099400B"/>
    <w:rsid w:val="009A694E"/>
    <w:rsid w:val="009B00D4"/>
    <w:rsid w:val="009C383A"/>
    <w:rsid w:val="00A04F20"/>
    <w:rsid w:val="00A12E27"/>
    <w:rsid w:val="00A94094"/>
    <w:rsid w:val="00AA6FF2"/>
    <w:rsid w:val="00AC37E3"/>
    <w:rsid w:val="00AD1D41"/>
    <w:rsid w:val="00B13B72"/>
    <w:rsid w:val="00B255D3"/>
    <w:rsid w:val="00B639DE"/>
    <w:rsid w:val="00B64A4C"/>
    <w:rsid w:val="00B65653"/>
    <w:rsid w:val="00B77765"/>
    <w:rsid w:val="00BA4EBB"/>
    <w:rsid w:val="00BC0D90"/>
    <w:rsid w:val="00BC0EE2"/>
    <w:rsid w:val="00BC1C22"/>
    <w:rsid w:val="00BE39EF"/>
    <w:rsid w:val="00C00C0E"/>
    <w:rsid w:val="00C404C0"/>
    <w:rsid w:val="00CD146E"/>
    <w:rsid w:val="00CE12FE"/>
    <w:rsid w:val="00CF5DEA"/>
    <w:rsid w:val="00D47349"/>
    <w:rsid w:val="00D614EC"/>
    <w:rsid w:val="00D64E3A"/>
    <w:rsid w:val="00D76DC0"/>
    <w:rsid w:val="00D924AE"/>
    <w:rsid w:val="00DC22CF"/>
    <w:rsid w:val="00DD0808"/>
    <w:rsid w:val="00DF039D"/>
    <w:rsid w:val="00DF3DF5"/>
    <w:rsid w:val="00E27F9A"/>
    <w:rsid w:val="00E41EB3"/>
    <w:rsid w:val="00E43B53"/>
    <w:rsid w:val="00E604FF"/>
    <w:rsid w:val="00E81E49"/>
    <w:rsid w:val="00EA2143"/>
    <w:rsid w:val="00EC0000"/>
    <w:rsid w:val="00F22090"/>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62508B"/>
    <w:rPr>
      <w:color w:val="808080"/>
      <w:bdr w:space="0" w:sz="0" w:color="auto" w:val="none"/>
      <w:shd w:fill="auto" w:color="auto" w:val="clear"/>
    </w:rPr>
  </w:style>
  <w:style w:customStyle="true" w:styleId="eSPISCCParagraphDefaultFont" w:type="character">
    <w:name w:val="eSPIS_CC_Paragraph Default Font"/>
    <w:basedOn w:val="Zadanifontodlomka"/>
    <w:rsid w:val="0062508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2508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2508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2508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62508B"/>
    <w:rPr>
      <w:color w:val="808080"/>
      <w:bdr w:color="auto" w:space="0" w:sz="0" w:val="none"/>
      <w:shd w:color="auto" w:fill="auto" w:val="clear"/>
    </w:rPr>
  </w:style>
  <w:style w:customStyle="1" w:styleId="eSPISCCParagraphDefaultFont" w:type="character">
    <w:name w:val="eSPIS_CC_Paragraph Default Font"/>
    <w:basedOn w:val="Zadanifontodlomka"/>
    <w:rsid w:val="0062508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2508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2508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2508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7107</izvorni_sadrzaj>
    <derivirana_varijabla naziv="DomainObject.Predmet.Broj_1">7107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St-7107/2016</izvorni_sadrzaj>
    <derivirana_varijabla naziv="DomainObject.Predmet.OznakaBroj_1">St-7107/2016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GORŠETA GRAĐEVINARSTVO d.o.o. zastupanog po punomoćniku Stevo Goršeta</izvorni_sadrzaj>
    <derivirana_varijabla naziv="DomainObject.Predmet.ProtustrankaFormated_1">  GORŠETA GRAĐEVINARSTVO d.o.o. zastupanog po punomoćniku Stevo Goršeta</derivirana_varijabla>
  </DomainObject.Predmet.ProtustrankaFormated>
  <DomainObject.Predmet.ProtustrankaFormatedOIB>
    <izvorni_sadrzaj>  GORŠETA GRAĐEVINARSTVO d.o.o., OIB 12620034705 zastupanog po punomoćniku Stevo Goršeta</izvorni_sadrzaj>
    <derivirana_varijabla naziv="DomainObject.Predmet.ProtustrankaFormatedOIB_1">  GORŠETA GRAĐEVINARSTVO d.o.o., OIB 12620034705 zastupanog po punomoćniku Stevo Goršeta</derivirana_varijabla>
  </DomainObject.Predmet.ProtustrankaFormatedOIB>
  <DomainObject.Predmet.ProtustrankaFormatedWithAdress>
    <izvorni_sadrzaj> GORŠETA GRAĐEVINARSTVO d.o.o., Skela 64, 44400 Glina zastupanog po punomoćniku Stevo Goršeta</izvorni_sadrzaj>
    <derivirana_varijabla naziv="DomainObject.Predmet.ProtustrankaFormatedWithAdress_1"> GORŠETA GRAĐEVINARSTVO d.o.o., Skela 64, 44400 Glina zastupanog po punomoćniku Stevo Goršeta</derivirana_varijabla>
  </DomainObject.Predmet.ProtustrankaFormatedWithAdress>
  <DomainObject.Predmet.ProtustrankaFormatedWithAdressOIB>
    <izvorni_sadrzaj> GORŠETA GRAĐEVINARSTVO d.o.o., OIB 12620034705, Skela 64, 44400 Glina zastupanog po punomoćniku Stevo Goršeta</izvorni_sadrzaj>
    <derivirana_varijabla naziv="DomainObject.Predmet.ProtustrankaFormatedWithAdressOIB_1"> GORŠETA GRAĐEVINARSTVO d.o.o., OIB 12620034705, Skela 64, 44400 Glina zastupanog po punomoćniku Stevo Goršeta</derivirana_varijabla>
  </DomainObject.Predmet.ProtustrankaFormatedWithAdressOIB>
  <DomainObject.Predmet.ProtustrankaWithAdress>
    <izvorni_sadrzaj>GORŠETA GRAĐEVINARSTVO d.o.o. Skela 64, 44400 Glina</izvorni_sadrzaj>
    <derivirana_varijabla naziv="DomainObject.Predmet.ProtustrankaWithAdress_1">GORŠETA GRAĐEVINARSTVO d.o.o. Skela 64, 44400 Glina</derivirana_varijabla>
  </DomainObject.Predmet.ProtustrankaWithAdress>
  <DomainObject.Predmet.ProtustrankaWithAdressOIB>
    <izvorni_sadrzaj>GORŠETA GRAĐEVINARSTVO d.o.o., OIB 12620034705, Skela 64, 44400 Glina</izvorni_sadrzaj>
    <derivirana_varijabla naziv="DomainObject.Predmet.ProtustrankaWithAdressOIB_1">GORŠETA GRAĐEVINARSTVO d.o.o., OIB 12620034705, Skela 64, 44400 Glina</derivirana_varijabla>
  </DomainObject.Predmet.ProtustrankaWithAdressOIB>
  <DomainObject.Predmet.ProtustrankaNazivFormated>
    <izvorni_sadrzaj>GORŠETA GRAĐEVINARSTVO d.o.o.</izvorni_sadrzaj>
    <derivirana_varijabla naziv="DomainObject.Predmet.ProtustrankaNazivFormated_1">GORŠETA GRAĐEVINARSTVO d.o.o.</derivirana_varijabla>
  </DomainObject.Predmet.ProtustrankaNazivFormated>
  <DomainObject.Predmet.ProtustrankaNazivFormatedOIB>
    <izvorni_sadrzaj>GORŠETA GRAĐEVINARSTVO d.o.o., OIB 12620034705</izvorni_sadrzaj>
    <derivirana_varijabla naziv="DomainObject.Predmet.ProtustrankaNazivFormatedOIB_1">GORŠETA GRAĐEVINARSTVO d.o.o., OIB 12620034705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1, 10000 Zagreb; RH MF Porezna uprava zastupanog po punomoćniku ŽDO u Sisku</izvorni_sadrzaj>
    <derivirana_varijabla naziv="DomainObject.Predmet.StrankaFormatedWithAdress_1"> FINA Regionalni centar Zagreb, Trg svibanjskih žrtava 1995.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Sisku</izvorni_sadrzaj>
    <derivirana_varijabla naziv="DomainObject.Predmet.StrankaFormatedWithAdressOIB_1"> FINA Regionalni centar Zagreb, OIB 85821130368, Trg svibanjskih žrtava 1995. 1, 10000 Zagreb; RH MF Porezna uprava, OIB 18683136487 zastupanog po punomoćniku ŽDO u Sisku</derivirana_varijabla>
  </DomainObject.Predmet.StrankaFormatedWithAdressOIB>
  <DomainObject.Predmet.StrankaWithAdress>
    <izvorni_sadrzaj>FINA Regionalni centar Zagreb Trg svibanjskih žrtava 1995. 1,10000 Zagreb,RH MF Porezna uprava </izvorni_sadrzaj>
    <derivirana_varijabla naziv="DomainObject.Predmet.StrankaWithAdress_1">FINA Regionalni centar Zagreb Trg svibanjskih žrtava 1995. 1,10000 Zagreb,RH MF Porezna uprava </derivirana_varijabla>
  </DomainObject.Predmet.StrankaWithAdress>
  <DomainObject.Predmet.StrankaWithAdressOIB>
    <izvorni_sadrzaj>FINA Regionalni centar Zagreb, OIB 85821130368, Trg svibanjskih žrtava 1995. 1,10000 Zagreb,RH MF Porezna uprava, OIB 18683136487</izvorni_sadrzaj>
    <derivirana_varijabla naziv="DomainObject.Predmet.StrankaWithAdressOIB_1">FINA Regionalni centar Zagreb, OIB 85821130368, Trg svibanjskih žrtava 1995.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zastupanog po punomoćniku ŽDO u Sisku</item>
    </izvorni_sadrzaj>
    <derivirana_varijabla naziv="DomainObject.Predmet.StrankaListFormatedWithAdress_1">
      <item>FINA Regionalni centar Zagreb, Trg svibanjskih žrtava 1995.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GORŠETA GRAĐEVINARSTVO d.o.o. zastupanog po punomoćniku Stevo Goršeta</item>
    </izvorni_sadrzaj>
    <derivirana_varijabla naziv="DomainObject.Predmet.ProtuStrankaListFormated_1">
      <item>GORŠETA GRAĐEVINARSTVO d.o.o. zastupanog po punomoćniku Stevo Goršeta</item>
    </derivirana_varijabla>
  </DomainObject.Predmet.ProtuStrankaListFormated>
  <DomainObject.Predmet.ProtuStrankaListFormatedOIB>
    <izvorni_sadrzaj>
      <item>GORŠETA GRAĐEVINARSTVO d.o.o., OIB 12620034705 zastupanog po punomoćniku Stevo Goršeta</item>
    </izvorni_sadrzaj>
    <derivirana_varijabla naziv="DomainObject.Predmet.ProtuStrankaListFormatedOIB_1">
      <item>GORŠETA GRAĐEVINARSTVO d.o.o., OIB 12620034705 zastupanog po punomoćniku Stevo Goršeta</item>
    </derivirana_varijabla>
  </DomainObject.Predmet.ProtuStrankaListFormatedOIB>
  <DomainObject.Predmet.ProtuStrankaListFormatedWithAdress>
    <izvorni_sadrzaj>
      <item>GORŠETA GRAĐEVINARSTVO d.o.o., Skela 64, 44400 Glina zastupanog po punomoćniku Stevo Goršeta</item>
    </izvorni_sadrzaj>
    <derivirana_varijabla naziv="DomainObject.Predmet.ProtuStrankaListFormatedWithAdress_1">
      <item>GORŠETA GRAĐEVINARSTVO d.o.o., Skela 64, 44400 Glina zastupanog po punomoćniku Stevo Goršeta</item>
    </derivirana_varijabla>
  </DomainObject.Predmet.ProtuStrankaListFormatedWithAdress>
  <DomainObject.Predmet.ProtuStrankaListFormatedWithAdressOIB>
    <izvorni_sadrzaj>
      <item>GORŠETA GRAĐEVINARSTVO d.o.o., OIB 12620034705, Skela 64, 44400 Glina zastupanog po punomoćniku Stevo Goršeta</item>
    </izvorni_sadrzaj>
    <derivirana_varijabla naziv="DomainObject.Predmet.ProtuStrankaListFormatedWithAdressOIB_1">
      <item>GORŠETA GRAĐEVINARSTVO d.o.o., OIB 12620034705, Skela 64, 44400 Glina zastupanog po punomoćniku Stevo Goršeta</item>
    </derivirana_varijabla>
  </DomainObject.Predmet.ProtuStrankaListFormatedWithAdressOIB>
  <DomainObject.Predmet.ProtuStrankaListNazivFormated>
    <izvorni_sadrzaj>
      <item>GORŠETA GRAĐEVINARSTVO d.o.o.</item>
    </izvorni_sadrzaj>
    <derivirana_varijabla naziv="DomainObject.Predmet.ProtuStrankaListNazivFormated_1">
      <item>GORŠETA GRAĐEVINARSTVO d.o.o.</item>
    </derivirana_varijabla>
  </DomainObject.Predmet.ProtuStrankaListNazivFormated>
  <DomainObject.Predmet.ProtuStrankaListNazivFormatedOIB>
    <izvorni_sadrzaj>
      <item>GORŠETA GRAĐEVINARSTVO d.o.o., OIB 12620034705</item>
    </izvorni_sadrzaj>
    <derivirana_varijabla naziv="DomainObject.Predmet.ProtuStrankaListNazivFormatedOIB_1">
      <item>GORŠETA GRAĐEVINARSTVO d.o.o., OIB 12620034705</item>
    </derivirana_varijabla>
  </DomainObject.Predmet.ProtuStrankaListNazivFormatedOIB>
  <DomainObject.Predmet.OstaliListFormated>
    <izvorni_sadrzaj>
      <item>Stevo Goršeta punomoćnik sudionika u postupku GORŠETA GRAĐEVINARSTVO d.o.o.</item>
      <item>ŽDO u Sisku punomoćnik sudionika u postupku RH MF Porezna uprava</item>
    </izvorni_sadrzaj>
    <derivirana_varijabla naziv="DomainObject.Predmet.OstaliListFormated_1">
      <item>Stevo Goršeta punomoćnik sudionika u postupku GORŠETA GRAĐEVINARSTVO d.o.o.</item>
      <item>ŽDO u Sisku punomoćnik sudionika u postupku RH MF Porezna uprava</item>
    </derivirana_varijabla>
  </DomainObject.Predmet.OstaliListFormated>
  <DomainObject.Predmet.OstaliListFormatedOIB>
    <izvorni_sadrzaj>
      <item>Stevo Goršeta, OIB 22322260939 punomoćnik sudionika u postupku GORŠETA GRAĐEVINARSTVO d.o.o.</item>
      <item>ŽDO u Sisku, OIB 05526850490 punomoćnik sudionika u postupku RH MF Porezna uprava</item>
    </izvorni_sadrzaj>
    <derivirana_varijabla naziv="DomainObject.Predmet.OstaliListFormatedOIB_1">
      <item>Stevo Goršeta, OIB 22322260939 punomoćnik sudionika u postupku GORŠETA GRAĐEVINARSTVO d.o.o.</item>
      <item>ŽDO u Sisku, OIB 05526850490 punomoćnik sudionika u postupku RH MF Porezna uprava</item>
    </derivirana_varijabla>
  </DomainObject.Predmet.OstaliListFormatedOIB>
  <DomainObject.Predmet.OstaliListFormatedWithAdress>
    <izvorni_sadrzaj>
      <item>Stevo Goršeta, Gradićka Ulica 47a, 10410 Gradići punomoćnik sudionika u postupku GORŠETA GRAĐEVINARSTVO d.o.o.</item>
      <item>ŽDO u Sisku, Ferde Hefelea 57, 44000 Sisak punomoćnik sudionika u postupku RH MF Porezna uprava</item>
    </izvorni_sadrzaj>
    <derivirana_varijabla naziv="DomainObject.Predmet.OstaliListFormatedWithAdress_1">
      <item>Stevo Goršeta, Gradićka Ulica 47a, 10410 Gradići punomoćnik sudionika u postupku GORŠETA GRAĐEVINARSTVO d.o.o.</item>
      <item>ŽDO u Sisku, Ferde Hefelea 57, 44000 Sisak punomoćnik sudionika u postupku RH MF Porezna uprava</item>
    </derivirana_varijabla>
  </DomainObject.Predmet.OstaliListFormatedWithAdress>
  <DomainObject.Predmet.OstaliListFormatedWithAdressOIB>
    <izvorni_sadrzaj>
      <item>Stevo Goršeta, OIB 22322260939, Gradićka Ulica 47a, 10410 Gradići punomoćnik sudionika u postupku GORŠETA GRAĐEVINARSTVO d.o.o.</item>
      <item>ŽDO u Sisku, OIB 05526850490, Ferde Hefelea 57, 44000 Sisak punomoćnik sudionika u postupku RH MF Porezna uprava</item>
    </izvorni_sadrzaj>
    <derivirana_varijabla naziv="DomainObject.Predmet.OstaliListFormatedWithAdressOIB_1">
      <item>Stevo Goršeta, OIB 22322260939, Gradićka Ulica 47a, 10410 Gradići punomoćnik sudionika u postupku GORŠETA GRAĐEVINARSTVO d.o.o.</item>
      <item>ŽDO u Sisku, OIB 05526850490, Ferde Hefelea 57, 44000 Sisak punomoćnik sudionika u postupku RH MF Porezna uprava</item>
    </derivirana_varijabla>
  </DomainObject.Predmet.OstaliListFormatedWithAdressOIB>
  <DomainObject.Predmet.OstaliListNazivFormated>
    <izvorni_sadrzaj>
      <item>Stevo Goršeta</item>
      <item>ŽDO u Sisku</item>
    </izvorni_sadrzaj>
    <derivirana_varijabla naziv="DomainObject.Predmet.OstaliListNazivFormated_1">
      <item>Stevo Goršeta</item>
      <item>ŽDO u Sisku</item>
    </derivirana_varijabla>
  </DomainObject.Predmet.OstaliListNazivFormated>
  <DomainObject.Predmet.OstaliListNazivFormatedOIB>
    <izvorni_sadrzaj>
      <item>Stevo Goršeta, OIB 22322260939</item>
      <item>ŽDO u Sisku, OIB 05526850490</item>
    </izvorni_sadrzaj>
    <derivirana_varijabla naziv="DomainObject.Predmet.OstaliListNazivFormatedOIB_1">
      <item>Stevo Goršeta, OIB 22322260939</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GORŠETA GRAĐEVINARSTVO d.o.o.</izvorni_sadrzaj>
    <derivirana_varijabla naziv="DomainObject.Predmet.ProtustrankaIDrugi_1">GORŠETA GRAĐEVINARSTVO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GORŠETA GRAĐEVINARSTVO d.o.o., OIB 12620034705, Skela 64, 44400 Glina</izvorni_sadrzaj>
    <derivirana_varijabla naziv="DomainObject.Predmet.ProtustrankaIDrugiAdressOIB_1">GORŠETA GRAĐEVINARSTVO d.o.o., OIB 12620034705,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GORŠETA GRAĐEVINARSTVO d.o.o.</item>
      <item>FINA Regionalni centar Zagreb</item>
      <item>Stevo Goršeta</item>
      <item>RH MF Porezna uprava</item>
      <item>ŽDO u Sisku</item>
    </izvorni_sadrzaj>
    <derivirana_varijabla naziv="DomainObject.Predmet.SudioniciListNaziv_1">
      <item>GORŠETA GRAĐEVINARSTVO d.o.o.</item>
      <item>FINA Regionalni centar Zagreb</item>
      <item>Stevo Goršeta</item>
      <item>RH MF Porezna uprava</item>
      <item>ŽDO u Sisku</item>
    </derivirana_varijabla>
  </DomainObject.Predmet.SudioniciListNaziv>
  <DomainObject.Predmet.SudioniciListAdressOIB>
    <izvorni_sadrzaj>
      <item>GORŠETA GRAĐEVINARSTVO d.o.o., OIB 12620034705, Skela 64,44400 Glina</item>
      <item>FINA Regionalni centar Zagreb, OIB 85821130368, Trg svibanjskih žrtava 1995. 1,10000 Zagreb</item>
      <item>Stevo Goršeta, OIB 22322260939, Gradićka Ulica 47a,10410 Gradići</item>
      <item>RH MF Porezna uprava, OIB 18683136487</item>
      <item>ŽDO u Sisku, OIB 05526850490, Ferde Hefelea 57,44000 Sisak</item>
    </izvorni_sadrzaj>
    <derivirana_varijabla naziv="DomainObject.Predmet.SudioniciListAdressOIB_1">
      <item>GORŠETA GRAĐEVINARSTVO d.o.o., OIB 12620034705, Skela 64,44400 Glina</item>
      <item>FINA Regionalni centar Zagreb, OIB 85821130368, Trg svibanjskih žrtava 1995. 1,10000 Zagreb</item>
      <item>Stevo Goršeta, OIB 22322260939, Gradićka Ulica 47a,10410 Gradići</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12620034705</item>
      <item>, OIB 85821130368</item>
      <item>, OIB 22322260939</item>
      <item>, OIB 18683136487</item>
      <item>, OIB 05526850490</item>
    </izvorni_sadrzaj>
    <derivirana_varijabla naziv="DomainObject.Predmet.SudioniciListNazivOIB_1">
      <item>, OIB 12620034705</item>
      <item>, OIB 85821130368</item>
      <item>, OIB 22322260939</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947EAA-E3A5-4598-804F-D51A2E843F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998</properties:Words>
  <properties:Characters>5448</properties:Characters>
  <properties:Lines>119</properties:Lines>
  <properties:Paragraphs>34</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2017-10-16T08:42:00Z</dcterms:created>
  <dc:creator>nmarkovic</dc:creator>
  <cp:lastModifiedBy>Mirjana Gašparić</cp:lastModifiedBy>
  <cp:lastPrinted>2017-10-16T12:01:00Z</cp:lastPrinted>
  <dcterms:modified xmlns:xsi="http://www.w3.org/2001/XMLSchema-instance" xsi:type="dcterms:W3CDTF">2017-10-16T12:01:00Z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