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022CD" w:rsidR="00433CF5" w:rsidP="00433CF5" w:rsidRDefault="00433CF5" w14:paraId="e2de89e" w14:textId="e2de89e">
      <w:pPr>
        <w15:collapsed w:val="false"/>
        <w:rPr>
          <w:sz w:val="24"/>
          <w:szCs w:val="24"/>
        </w:rPr>
      </w:pPr>
      <w:r w:rsidRPr="003022CD">
        <w:rPr>
          <w:sz w:val="24"/>
          <w:szCs w:val="24"/>
        </w:rPr>
        <w:t xml:space="preserve">          </w:t>
      </w:r>
      <w:r w:rsidRPr="003022CD">
        <w:rPr>
          <w:noProof/>
          <w:sz w:val="24"/>
          <w:szCs w:val="24"/>
          <w:lang w:val="hr-HR" w:bidi="he-IL"/>
        </w:rPr>
        <w:drawing>
          <wp:inline distT="0" distB="0" distL="0" distR="0">
            <wp:extent cx="563880" cy="726440"/>
            <wp:effectExtent l="0" t="0" r="762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022CD" w:rsidR="00433CF5" w:rsidP="00433CF5" w:rsidRDefault="00433CF5">
      <w:pPr>
        <w:pStyle w:val="Zaglavlje"/>
        <w:rPr>
          <w:rFonts w:ascii="Times New Roman" w:hAnsi="Times New Roman"/>
          <w:szCs w:val="24"/>
          <w:lang w:val="hr-HR"/>
        </w:rPr>
      </w:pPr>
      <w:r w:rsidRPr="003022CD">
        <w:rPr>
          <w:rFonts w:ascii="Times New Roman" w:hAnsi="Times New Roman"/>
          <w:szCs w:val="24"/>
          <w:lang w:val="hr-HR"/>
        </w:rPr>
        <w:t xml:space="preserve">REPUBLIKA HRVATSKA </w:t>
      </w:r>
    </w:p>
    <w:p w:rsidRPr="003022CD" w:rsidR="00433CF5" w:rsidP="00433CF5" w:rsidRDefault="00433CF5">
      <w:pPr>
        <w:pStyle w:val="Zaglavlje"/>
        <w:rPr>
          <w:rFonts w:ascii="Times New Roman" w:hAnsi="Times New Roman"/>
          <w:szCs w:val="24"/>
          <w:lang w:val="hr-HR"/>
        </w:rPr>
      </w:pPr>
      <w:r w:rsidRPr="003022CD">
        <w:rPr>
          <w:rFonts w:ascii="Times New Roman" w:hAnsi="Times New Roman"/>
          <w:szCs w:val="24"/>
          <w:lang w:val="hr-HR"/>
        </w:rPr>
        <w:t>Trgovački sud u Zagrebu</w:t>
      </w:r>
    </w:p>
    <w:p w:rsidRPr="003022CD" w:rsidR="00433CF5" w:rsidP="00433CF5" w:rsidRDefault="00433CF5">
      <w:pPr>
        <w:pStyle w:val="Zaglavlje"/>
        <w:rPr>
          <w:rFonts w:ascii="Times New Roman" w:hAnsi="Times New Roman"/>
          <w:szCs w:val="24"/>
          <w:lang w:val="hr-HR"/>
        </w:rPr>
      </w:pPr>
      <w:r w:rsidRPr="003022CD">
        <w:rPr>
          <w:rFonts w:ascii="Times New Roman" w:hAnsi="Times New Roman"/>
          <w:szCs w:val="24"/>
          <w:lang w:val="hr-HR"/>
        </w:rPr>
        <w:t xml:space="preserve">Zagreb, </w:t>
      </w:r>
      <w:proofErr w:type="spellStart"/>
      <w:r w:rsidRPr="003022CD">
        <w:rPr>
          <w:rFonts w:ascii="Times New Roman" w:hAnsi="Times New Roman"/>
          <w:szCs w:val="24"/>
          <w:lang w:val="hr-HR"/>
        </w:rPr>
        <w:t>Amruševa</w:t>
      </w:r>
      <w:proofErr w:type="spellEnd"/>
      <w:r w:rsidRPr="003022CD">
        <w:rPr>
          <w:rFonts w:ascii="Times New Roman" w:hAnsi="Times New Roman"/>
          <w:szCs w:val="24"/>
          <w:lang w:val="hr-HR"/>
        </w:rPr>
        <w:t xml:space="preserve"> 2/II, desno (p.p. 432)</w:t>
      </w:r>
      <w:r w:rsidRPr="003022CD">
        <w:rPr>
          <w:rFonts w:ascii="Times New Roman" w:hAnsi="Times New Roman"/>
          <w:szCs w:val="24"/>
          <w:lang w:val="hr-HR"/>
        </w:rPr>
        <w:tab/>
        <w:t xml:space="preserve">                                               </w:t>
      </w:r>
      <w:proofErr w:type="spellStart"/>
      <w:r w:rsidRPr="003022CD">
        <w:rPr>
          <w:rFonts w:ascii="Times New Roman" w:hAnsi="Times New Roman"/>
          <w:szCs w:val="24"/>
          <w:lang w:val="hr-HR"/>
        </w:rPr>
        <w:t>6.St</w:t>
      </w:r>
      <w:proofErr w:type="spellEnd"/>
      <w:r w:rsidRPr="003022CD">
        <w:rPr>
          <w:rFonts w:ascii="Times New Roman" w:hAnsi="Times New Roman"/>
          <w:szCs w:val="24"/>
          <w:lang w:val="hr-HR"/>
        </w:rPr>
        <w:t>-</w:t>
      </w:r>
      <w:proofErr w:type="spellStart"/>
      <w:r w:rsidRPr="003022CD">
        <w:rPr>
          <w:rFonts w:ascii="Times New Roman" w:hAnsi="Times New Roman"/>
          <w:szCs w:val="24"/>
          <w:lang w:val="hr-HR"/>
        </w:rPr>
        <w:t>411</w:t>
      </w:r>
      <w:proofErr w:type="spellEnd"/>
      <w:r w:rsidRPr="003022CD">
        <w:rPr>
          <w:rFonts w:ascii="Times New Roman" w:hAnsi="Times New Roman"/>
          <w:szCs w:val="24"/>
          <w:lang w:val="hr-HR"/>
        </w:rPr>
        <w:t>/2019</w:t>
      </w:r>
    </w:p>
    <w:p w:rsidRPr="003022CD" w:rsidR="00433CF5" w:rsidP="00433CF5" w:rsidRDefault="00433CF5">
      <w:pPr>
        <w:rPr>
          <w:sz w:val="24"/>
          <w:szCs w:val="24"/>
          <w:lang w:val="hr-HR"/>
        </w:rPr>
      </w:pPr>
    </w:p>
    <w:p w:rsidRPr="003022CD" w:rsidR="00433CF5" w:rsidP="00433CF5" w:rsidRDefault="00433CF5">
      <w:pPr>
        <w:jc w:val="center"/>
        <w:rPr>
          <w:sz w:val="24"/>
          <w:szCs w:val="24"/>
          <w:lang w:val="hr-HR"/>
        </w:rPr>
      </w:pPr>
    </w:p>
    <w:p w:rsidRPr="003022CD" w:rsidR="00433CF5" w:rsidP="00433CF5" w:rsidRDefault="00433CF5">
      <w:pPr>
        <w:jc w:val="center"/>
        <w:rPr>
          <w:sz w:val="24"/>
          <w:szCs w:val="24"/>
          <w:lang w:val="hr-HR"/>
        </w:rPr>
      </w:pPr>
      <w:r w:rsidRPr="003022CD">
        <w:rPr>
          <w:sz w:val="24"/>
          <w:szCs w:val="24"/>
          <w:lang w:val="hr-HR"/>
        </w:rPr>
        <w:t>R E P U B L I K A    H R V A T S K A</w:t>
      </w:r>
    </w:p>
    <w:p w:rsidRPr="003022CD" w:rsidR="00433CF5" w:rsidP="00433CF5" w:rsidRDefault="00433CF5">
      <w:pPr>
        <w:jc w:val="center"/>
        <w:rPr>
          <w:sz w:val="24"/>
          <w:szCs w:val="24"/>
          <w:lang w:val="hr-HR"/>
        </w:rPr>
      </w:pPr>
      <w:r w:rsidRPr="003022CD">
        <w:rPr>
          <w:sz w:val="24"/>
          <w:szCs w:val="24"/>
          <w:lang w:val="hr-HR"/>
        </w:rPr>
        <w:t>R J E Š E N J E</w:t>
      </w:r>
    </w:p>
    <w:p w:rsidRPr="003022CD" w:rsidR="00433CF5" w:rsidP="00433CF5" w:rsidRDefault="00433CF5">
      <w:pPr>
        <w:jc w:val="center"/>
        <w:rPr>
          <w:sz w:val="24"/>
          <w:szCs w:val="24"/>
          <w:lang w:val="hr-HR"/>
        </w:rPr>
      </w:pPr>
    </w:p>
    <w:p w:rsidRPr="003022CD" w:rsidR="00433CF5" w:rsidP="00433CF5" w:rsidRDefault="00433CF5">
      <w:pPr>
        <w:jc w:val="both"/>
        <w:rPr>
          <w:sz w:val="24"/>
          <w:szCs w:val="24"/>
          <w:lang w:val="hr-HR"/>
        </w:rPr>
      </w:pPr>
      <w:r w:rsidRPr="003022CD">
        <w:rPr>
          <w:sz w:val="24"/>
          <w:szCs w:val="24"/>
          <w:lang w:val="hr-HR"/>
        </w:rPr>
        <w:tab/>
        <w:t>Trgovački sud u Zagrebu po sucu pojedincu Miljenku Dolenc u pravnoj stvari podnositelja zahtjeva Financijske agencije, za pokretanjem skraćenog stečajnog postupka nad dužnikom  M MONTAŽA I GRADNJA d.o.o. Zagreb, Tomislavo</w:t>
      </w:r>
      <w:r w:rsidR="00C15D89">
        <w:rPr>
          <w:sz w:val="24"/>
          <w:szCs w:val="24"/>
          <w:lang w:val="hr-HR"/>
        </w:rPr>
        <w:t xml:space="preserve">va 11, OIB: </w:t>
      </w:r>
      <w:proofErr w:type="spellStart"/>
      <w:r w:rsidR="00C15D89">
        <w:rPr>
          <w:sz w:val="24"/>
          <w:szCs w:val="24"/>
          <w:lang w:val="hr-HR"/>
        </w:rPr>
        <w:t>34574627154</w:t>
      </w:r>
      <w:proofErr w:type="spellEnd"/>
      <w:r w:rsidR="00C15D89">
        <w:rPr>
          <w:sz w:val="24"/>
          <w:szCs w:val="24"/>
          <w:lang w:val="hr-HR"/>
        </w:rPr>
        <w:t xml:space="preserve">, dana </w:t>
      </w:r>
      <w:proofErr w:type="spellStart"/>
      <w:r w:rsidR="00C15D89">
        <w:rPr>
          <w:sz w:val="24"/>
          <w:szCs w:val="24"/>
          <w:lang w:val="hr-HR"/>
        </w:rPr>
        <w:t>30</w:t>
      </w:r>
      <w:r w:rsidRPr="003022CD">
        <w:rPr>
          <w:sz w:val="24"/>
          <w:szCs w:val="24"/>
          <w:lang w:val="hr-HR"/>
        </w:rPr>
        <w:t>.srpnja</w:t>
      </w:r>
      <w:proofErr w:type="spellEnd"/>
      <w:r w:rsidRPr="003022CD">
        <w:rPr>
          <w:sz w:val="24"/>
          <w:szCs w:val="24"/>
          <w:lang w:val="hr-HR"/>
        </w:rPr>
        <w:t xml:space="preserve">  2019.</w:t>
      </w:r>
    </w:p>
    <w:p w:rsidRPr="003022CD" w:rsidR="00286F39" w:rsidP="008B6577" w:rsidRDefault="00286F39">
      <w:pPr>
        <w:jc w:val="both"/>
        <w:rPr>
          <w:sz w:val="24"/>
          <w:szCs w:val="24"/>
          <w:lang w:val="hr-HR"/>
        </w:rPr>
      </w:pPr>
    </w:p>
    <w:p w:rsidRPr="003022CD" w:rsidR="00286F39" w:rsidP="00286F39" w:rsidRDefault="00286F39">
      <w:pPr>
        <w:jc w:val="center"/>
        <w:rPr>
          <w:color w:val="000000"/>
          <w:sz w:val="24"/>
          <w:szCs w:val="24"/>
          <w:lang w:val="hr-HR"/>
        </w:rPr>
      </w:pPr>
      <w:r w:rsidRPr="003022CD">
        <w:rPr>
          <w:color w:val="000000"/>
          <w:sz w:val="24"/>
          <w:szCs w:val="24"/>
          <w:lang w:val="hr-HR"/>
        </w:rPr>
        <w:t>r i j e š i o    je</w:t>
      </w:r>
    </w:p>
    <w:p w:rsidRPr="003022CD" w:rsidR="00286F39" w:rsidP="00286F39" w:rsidRDefault="00286F39">
      <w:pPr>
        <w:jc w:val="both"/>
        <w:rPr>
          <w:color w:val="000000"/>
          <w:sz w:val="24"/>
          <w:szCs w:val="24"/>
          <w:lang w:val="hr-HR"/>
        </w:rPr>
      </w:pPr>
    </w:p>
    <w:p w:rsidR="00C87411" w:rsidP="00C87411" w:rsidRDefault="00C87411">
      <w:pPr>
        <w:pStyle w:val="Odlomakpopisa"/>
        <w:numPr>
          <w:ilvl w:val="0"/>
          <w:numId w:val="3"/>
        </w:numPr>
        <w:rPr>
          <w:sz w:val="24"/>
          <w:szCs w:val="24"/>
          <w:lang w:val="hr-HR"/>
        </w:rPr>
      </w:pPr>
      <w:r w:rsidRPr="003022CD">
        <w:rPr>
          <w:sz w:val="24"/>
          <w:szCs w:val="24"/>
          <w:lang w:val="hr-HR"/>
        </w:rPr>
        <w:t>Utvrđuje se povlačenje žalbe izjavljene protiv rješenja ovoga suda posl.br. St-</w:t>
      </w:r>
      <w:proofErr w:type="spellStart"/>
      <w:r w:rsidRPr="003022CD">
        <w:rPr>
          <w:sz w:val="24"/>
          <w:szCs w:val="24"/>
          <w:lang w:val="hr-HR"/>
        </w:rPr>
        <w:t>411</w:t>
      </w:r>
      <w:proofErr w:type="spellEnd"/>
      <w:r w:rsidRPr="003022CD">
        <w:rPr>
          <w:sz w:val="24"/>
          <w:szCs w:val="24"/>
          <w:lang w:val="hr-HR"/>
        </w:rPr>
        <w:t xml:space="preserve">/2019 od 11.lipnja </w:t>
      </w:r>
      <w:proofErr w:type="spellStart"/>
      <w:r w:rsidRPr="003022CD">
        <w:rPr>
          <w:sz w:val="24"/>
          <w:szCs w:val="24"/>
          <w:lang w:val="hr-HR"/>
        </w:rPr>
        <w:t>2019.god</w:t>
      </w:r>
      <w:proofErr w:type="spellEnd"/>
      <w:r w:rsidRPr="003022CD">
        <w:rPr>
          <w:sz w:val="24"/>
          <w:szCs w:val="24"/>
          <w:lang w:val="hr-HR"/>
        </w:rPr>
        <w:t>.</w:t>
      </w:r>
    </w:p>
    <w:p w:rsidRPr="003022CD" w:rsidR="003022CD" w:rsidP="003022CD" w:rsidRDefault="003022CD">
      <w:pPr>
        <w:pStyle w:val="Odlomakpopisa"/>
        <w:rPr>
          <w:sz w:val="24"/>
          <w:szCs w:val="24"/>
          <w:lang w:val="hr-HR"/>
        </w:rPr>
      </w:pPr>
    </w:p>
    <w:p w:rsidRPr="003022CD" w:rsidR="00C87411" w:rsidP="00C87411" w:rsidRDefault="003022CD">
      <w:pPr>
        <w:pStyle w:val="Odlomakpopisa"/>
        <w:numPr>
          <w:ilvl w:val="0"/>
          <w:numId w:val="3"/>
        </w:numPr>
        <w:rPr>
          <w:sz w:val="24"/>
          <w:szCs w:val="24"/>
          <w:lang w:val="hr-HR"/>
        </w:rPr>
      </w:pPr>
      <w:r w:rsidRPr="003022CD">
        <w:rPr>
          <w:sz w:val="24"/>
          <w:szCs w:val="24"/>
          <w:lang w:val="hr-HR"/>
        </w:rPr>
        <w:t xml:space="preserve">Obustavlja se skraćeni stečajni postupak nad dužnikom M MONTAŽA I GRADNJA d.o.o. Zagreb, Tomislavova 11, OIB: </w:t>
      </w:r>
      <w:proofErr w:type="spellStart"/>
      <w:r w:rsidRPr="003022CD">
        <w:rPr>
          <w:sz w:val="24"/>
          <w:szCs w:val="24"/>
          <w:lang w:val="hr-HR"/>
        </w:rPr>
        <w:t>34574627154</w:t>
      </w:r>
      <w:proofErr w:type="spellEnd"/>
      <w:r w:rsidRPr="003022CD">
        <w:rPr>
          <w:sz w:val="24"/>
          <w:szCs w:val="24"/>
          <w:lang w:val="hr-HR"/>
        </w:rPr>
        <w:t xml:space="preserve">. </w:t>
      </w:r>
    </w:p>
    <w:p w:rsidR="003022CD" w:rsidP="003022CD" w:rsidRDefault="003022CD">
      <w:pPr>
        <w:jc w:val="both"/>
        <w:rPr>
          <w:color w:val="000000"/>
          <w:sz w:val="24"/>
          <w:szCs w:val="24"/>
          <w:lang w:val="hr-HR"/>
        </w:rPr>
      </w:pPr>
    </w:p>
    <w:p w:rsidRPr="003022CD" w:rsidR="00286F39" w:rsidP="003022CD" w:rsidRDefault="002E6E38">
      <w:pPr>
        <w:jc w:val="both"/>
        <w:rPr>
          <w:color w:val="000000"/>
          <w:sz w:val="24"/>
          <w:szCs w:val="24"/>
          <w:lang w:val="hr-HR"/>
        </w:rPr>
      </w:pPr>
      <w:r w:rsidRPr="003022CD">
        <w:rPr>
          <w:color w:val="000000"/>
          <w:sz w:val="24"/>
          <w:szCs w:val="24"/>
          <w:lang w:val="hr-HR"/>
        </w:rPr>
        <w:t xml:space="preserve">                                                     </w:t>
      </w:r>
      <w:r w:rsidR="003022CD">
        <w:rPr>
          <w:color w:val="000000"/>
          <w:sz w:val="24"/>
          <w:szCs w:val="24"/>
          <w:lang w:val="hr-HR"/>
        </w:rPr>
        <w:t xml:space="preserve">         </w:t>
      </w:r>
      <w:r w:rsidRPr="003022CD" w:rsidR="00286F39">
        <w:rPr>
          <w:color w:val="000000"/>
          <w:sz w:val="24"/>
          <w:szCs w:val="24"/>
          <w:lang w:val="hr-HR"/>
        </w:rPr>
        <w:t>Obrazloženje</w:t>
      </w:r>
    </w:p>
    <w:p w:rsidRPr="003022CD" w:rsidR="00286F39" w:rsidP="00286F39" w:rsidRDefault="00286F39">
      <w:pPr>
        <w:jc w:val="both"/>
        <w:rPr>
          <w:color w:val="000000"/>
          <w:sz w:val="24"/>
          <w:szCs w:val="24"/>
          <w:lang w:val="hr-HR"/>
        </w:rPr>
      </w:pPr>
    </w:p>
    <w:p w:rsidRPr="003022CD" w:rsidR="00286F39" w:rsidP="00433CF5" w:rsidRDefault="00286F39">
      <w:pPr>
        <w:jc w:val="both"/>
        <w:rPr>
          <w:sz w:val="24"/>
          <w:szCs w:val="24"/>
          <w:lang w:val="hr-HR"/>
        </w:rPr>
      </w:pPr>
      <w:r w:rsidRPr="003022CD">
        <w:rPr>
          <w:color w:val="000000"/>
          <w:sz w:val="24"/>
          <w:szCs w:val="24"/>
          <w:lang w:val="hr-HR"/>
        </w:rPr>
        <w:tab/>
      </w:r>
      <w:r w:rsidRPr="003022CD" w:rsidR="00E464CD">
        <w:rPr>
          <w:color w:val="000000"/>
          <w:sz w:val="24"/>
          <w:szCs w:val="24"/>
          <w:lang w:val="hr-HR"/>
        </w:rPr>
        <w:t xml:space="preserve">Prijedlog nad dužnikom </w:t>
      </w:r>
      <w:r w:rsidRPr="003022CD" w:rsidR="00433CF5">
        <w:rPr>
          <w:sz w:val="24"/>
          <w:szCs w:val="24"/>
          <w:lang w:val="hr-HR"/>
        </w:rPr>
        <w:t xml:space="preserve">M MONTAŽA I GRADNJA d.o.o. Zagreb, Tomislavova 11, OIB: </w:t>
      </w:r>
      <w:proofErr w:type="spellStart"/>
      <w:r w:rsidRPr="003022CD" w:rsidR="00433CF5">
        <w:rPr>
          <w:sz w:val="24"/>
          <w:szCs w:val="24"/>
          <w:lang w:val="hr-HR"/>
        </w:rPr>
        <w:t>34574627154</w:t>
      </w:r>
      <w:proofErr w:type="spellEnd"/>
      <w:r w:rsidRPr="003022CD" w:rsidR="00A6018B">
        <w:rPr>
          <w:sz w:val="24"/>
          <w:szCs w:val="24"/>
          <w:lang w:val="hr-HR"/>
        </w:rPr>
        <w:t xml:space="preserve"> </w:t>
      </w:r>
      <w:r w:rsidRPr="003022CD" w:rsidR="00E464CD">
        <w:rPr>
          <w:sz w:val="24"/>
          <w:szCs w:val="24"/>
          <w:lang w:val="hr-HR"/>
        </w:rPr>
        <w:t>podnijela je</w:t>
      </w:r>
      <w:r w:rsidRPr="003022CD" w:rsidR="00433CF5">
        <w:rPr>
          <w:sz w:val="24"/>
          <w:szCs w:val="24"/>
          <w:lang w:val="hr-HR"/>
        </w:rPr>
        <w:t xml:space="preserve">  </w:t>
      </w:r>
      <w:r w:rsidRPr="003022CD" w:rsidR="00E464CD">
        <w:rPr>
          <w:sz w:val="24"/>
          <w:szCs w:val="24"/>
          <w:lang w:val="hr-HR"/>
        </w:rPr>
        <w:t xml:space="preserve">dana </w:t>
      </w:r>
      <w:r w:rsidRPr="003022CD" w:rsidR="00433CF5">
        <w:rPr>
          <w:sz w:val="24"/>
          <w:szCs w:val="24"/>
          <w:lang w:val="hr-HR"/>
        </w:rPr>
        <w:t>13.02</w:t>
      </w:r>
      <w:r w:rsidRPr="003022CD" w:rsidR="00606F82">
        <w:rPr>
          <w:sz w:val="24"/>
          <w:szCs w:val="24"/>
          <w:lang w:val="hr-HR"/>
        </w:rPr>
        <w:t>.2019</w:t>
      </w:r>
      <w:r w:rsidRPr="003022CD" w:rsidR="00E464CD">
        <w:rPr>
          <w:sz w:val="24"/>
          <w:szCs w:val="24"/>
          <w:lang w:val="hr-HR"/>
        </w:rPr>
        <w:t xml:space="preserve">. FINA navodeći u prijedlogu da je na dan </w:t>
      </w:r>
      <w:proofErr w:type="spellStart"/>
      <w:r w:rsidRPr="003022CD" w:rsidR="00433CF5">
        <w:rPr>
          <w:sz w:val="24"/>
          <w:szCs w:val="24"/>
          <w:lang w:val="hr-HR"/>
        </w:rPr>
        <w:t>12.02.2019.</w:t>
      </w:r>
      <w:proofErr w:type="spellEnd"/>
      <w:r w:rsidRPr="003022CD" w:rsidR="00606F82">
        <w:rPr>
          <w:sz w:val="24"/>
          <w:szCs w:val="24"/>
          <w:lang w:val="hr-HR"/>
        </w:rPr>
        <w:t>.</w:t>
      </w:r>
      <w:r w:rsidRPr="003022CD" w:rsidR="00E464CD">
        <w:rPr>
          <w:sz w:val="24"/>
          <w:szCs w:val="24"/>
          <w:lang w:val="hr-HR"/>
        </w:rPr>
        <w:t xml:space="preserve"> dužnik ima evidentirane neizvršene osnove za plaćanje u neprekinutom razdoblju od </w:t>
      </w:r>
      <w:proofErr w:type="spellStart"/>
      <w:r w:rsidRPr="003022CD" w:rsidR="00606F82">
        <w:rPr>
          <w:sz w:val="24"/>
          <w:szCs w:val="24"/>
          <w:lang w:val="hr-HR"/>
        </w:rPr>
        <w:t>120</w:t>
      </w:r>
      <w:proofErr w:type="spellEnd"/>
      <w:r w:rsidRPr="003022CD" w:rsidR="00E464CD">
        <w:rPr>
          <w:sz w:val="24"/>
          <w:szCs w:val="24"/>
          <w:lang w:val="hr-HR"/>
        </w:rPr>
        <w:t xml:space="preserve"> dana u iznosu</w:t>
      </w:r>
      <w:r w:rsidRPr="003022CD" w:rsidR="00042D89">
        <w:rPr>
          <w:sz w:val="24"/>
          <w:szCs w:val="24"/>
          <w:lang w:val="hr-HR"/>
        </w:rPr>
        <w:t xml:space="preserve"> od </w:t>
      </w:r>
      <w:proofErr w:type="spellStart"/>
      <w:r w:rsidRPr="003022CD" w:rsidR="00433CF5">
        <w:rPr>
          <w:sz w:val="24"/>
          <w:szCs w:val="24"/>
          <w:lang w:val="hr-HR"/>
        </w:rPr>
        <w:t>419.408</w:t>
      </w:r>
      <w:proofErr w:type="spellEnd"/>
      <w:r w:rsidRPr="003022CD" w:rsidR="00433CF5">
        <w:rPr>
          <w:sz w:val="24"/>
          <w:szCs w:val="24"/>
          <w:lang w:val="hr-HR"/>
        </w:rPr>
        <w:t>,</w:t>
      </w:r>
      <w:proofErr w:type="spellStart"/>
      <w:r w:rsidRPr="003022CD" w:rsidR="00433CF5">
        <w:rPr>
          <w:sz w:val="24"/>
          <w:szCs w:val="24"/>
          <w:lang w:val="hr-HR"/>
        </w:rPr>
        <w:t>37</w:t>
      </w:r>
      <w:proofErr w:type="spellEnd"/>
      <w:r w:rsidRPr="003022CD" w:rsidR="00042D89">
        <w:rPr>
          <w:sz w:val="24"/>
          <w:szCs w:val="24"/>
          <w:lang w:val="hr-HR"/>
        </w:rPr>
        <w:t xml:space="preserve"> kn.</w:t>
      </w:r>
    </w:p>
    <w:p w:rsidRPr="003022CD" w:rsidR="00042D89" w:rsidP="00204404" w:rsidRDefault="00042D89">
      <w:pPr>
        <w:jc w:val="both"/>
        <w:rPr>
          <w:sz w:val="24"/>
          <w:szCs w:val="24"/>
          <w:lang w:val="hr-HR"/>
        </w:rPr>
      </w:pPr>
      <w:r w:rsidRPr="003022CD">
        <w:rPr>
          <w:sz w:val="24"/>
          <w:szCs w:val="24"/>
          <w:lang w:val="hr-HR"/>
        </w:rPr>
        <w:tab/>
        <w:t xml:space="preserve">Dužnik je podneskom od </w:t>
      </w:r>
      <w:r w:rsidRPr="003022CD" w:rsidR="00204404">
        <w:rPr>
          <w:sz w:val="24"/>
          <w:szCs w:val="24"/>
          <w:lang w:val="hr-HR"/>
        </w:rPr>
        <w:t>22.07</w:t>
      </w:r>
      <w:r w:rsidRPr="003022CD" w:rsidR="00007E9F">
        <w:rPr>
          <w:sz w:val="24"/>
          <w:szCs w:val="24"/>
          <w:lang w:val="hr-HR"/>
        </w:rPr>
        <w:t>.</w:t>
      </w:r>
      <w:r w:rsidRPr="003022CD" w:rsidR="00792EF6">
        <w:rPr>
          <w:sz w:val="24"/>
          <w:szCs w:val="24"/>
          <w:lang w:val="hr-HR"/>
        </w:rPr>
        <w:t>2019.</w:t>
      </w:r>
      <w:r w:rsidRPr="003022CD">
        <w:rPr>
          <w:sz w:val="24"/>
          <w:szCs w:val="24"/>
          <w:lang w:val="hr-HR"/>
        </w:rPr>
        <w:t xml:space="preserve"> </w:t>
      </w:r>
      <w:r w:rsidRPr="003022CD" w:rsidR="00FB566F">
        <w:rPr>
          <w:sz w:val="24"/>
          <w:szCs w:val="24"/>
          <w:lang w:val="hr-HR"/>
        </w:rPr>
        <w:t>dostavi</w:t>
      </w:r>
      <w:r w:rsidRPr="003022CD" w:rsidR="00A6018B">
        <w:rPr>
          <w:sz w:val="24"/>
          <w:szCs w:val="24"/>
          <w:lang w:val="hr-HR"/>
        </w:rPr>
        <w:t>o</w:t>
      </w:r>
      <w:r w:rsidRPr="003022CD" w:rsidR="00FB566F">
        <w:rPr>
          <w:sz w:val="24"/>
          <w:szCs w:val="24"/>
          <w:lang w:val="hr-HR"/>
        </w:rPr>
        <w:t xml:space="preserve"> </w:t>
      </w:r>
      <w:r w:rsidRPr="003022CD">
        <w:rPr>
          <w:sz w:val="24"/>
          <w:szCs w:val="24"/>
          <w:lang w:val="hr-HR"/>
        </w:rPr>
        <w:t xml:space="preserve"> potvrdu FINA-e od </w:t>
      </w:r>
      <w:r w:rsidRPr="003022CD" w:rsidR="00204404">
        <w:rPr>
          <w:sz w:val="24"/>
          <w:szCs w:val="24"/>
          <w:lang w:val="hr-HR"/>
        </w:rPr>
        <w:t>22.07</w:t>
      </w:r>
      <w:r w:rsidRPr="003022CD" w:rsidR="00007E9F">
        <w:rPr>
          <w:sz w:val="24"/>
          <w:szCs w:val="24"/>
          <w:lang w:val="hr-HR"/>
        </w:rPr>
        <w:t xml:space="preserve">.2019.  </w:t>
      </w:r>
      <w:r w:rsidRPr="003022CD">
        <w:rPr>
          <w:sz w:val="24"/>
          <w:szCs w:val="24"/>
          <w:lang w:val="hr-HR"/>
        </w:rPr>
        <w:t xml:space="preserve"> iz kojih proizlazi da dužni</w:t>
      </w:r>
      <w:r w:rsidRPr="003022CD" w:rsidR="002E6E38">
        <w:rPr>
          <w:sz w:val="24"/>
          <w:szCs w:val="24"/>
          <w:lang w:val="hr-HR"/>
        </w:rPr>
        <w:t>k</w:t>
      </w:r>
      <w:r w:rsidRPr="003022CD">
        <w:rPr>
          <w:sz w:val="24"/>
          <w:szCs w:val="24"/>
          <w:lang w:val="hr-HR"/>
        </w:rPr>
        <w:t xml:space="preserve"> više nema evidentiranih nepodmirenih osno</w:t>
      </w:r>
      <w:r w:rsidRPr="003022CD" w:rsidR="006D3F9F">
        <w:rPr>
          <w:sz w:val="24"/>
          <w:szCs w:val="24"/>
          <w:lang w:val="hr-HR"/>
        </w:rPr>
        <w:t>va za plaćanje u očevidniku red</w:t>
      </w:r>
      <w:r w:rsidRPr="003022CD">
        <w:rPr>
          <w:sz w:val="24"/>
          <w:szCs w:val="24"/>
          <w:lang w:val="hr-HR"/>
        </w:rPr>
        <w:t>oslijeda osnova za plaćanje, tj. da račun dužnika više nije u blokadi.</w:t>
      </w:r>
    </w:p>
    <w:p w:rsidRPr="003022CD" w:rsidR="00286F39" w:rsidP="00286F39" w:rsidRDefault="00042D89">
      <w:pPr>
        <w:jc w:val="both"/>
        <w:rPr>
          <w:color w:val="000000"/>
          <w:sz w:val="24"/>
          <w:szCs w:val="24"/>
          <w:lang w:val="hr-HR"/>
        </w:rPr>
      </w:pPr>
      <w:r w:rsidRPr="003022CD">
        <w:rPr>
          <w:sz w:val="24"/>
          <w:szCs w:val="24"/>
          <w:lang w:val="hr-HR"/>
        </w:rPr>
        <w:tab/>
        <w:t>Kako</w:t>
      </w:r>
      <w:r w:rsidRPr="003022CD" w:rsidR="002E6E38">
        <w:rPr>
          <w:sz w:val="24"/>
          <w:szCs w:val="24"/>
          <w:lang w:val="hr-HR"/>
        </w:rPr>
        <w:t xml:space="preserve"> s</w:t>
      </w:r>
      <w:r w:rsidRPr="003022CD">
        <w:rPr>
          <w:sz w:val="24"/>
          <w:szCs w:val="24"/>
          <w:lang w:val="hr-HR"/>
        </w:rPr>
        <w:t xml:space="preserve">toga više nema osnova za daljnje provođenje skraćenog stečajnog postupka </w:t>
      </w:r>
      <w:r w:rsidRPr="003022CD" w:rsidR="002E6E38">
        <w:rPr>
          <w:sz w:val="24"/>
          <w:szCs w:val="24"/>
          <w:lang w:val="hr-HR"/>
        </w:rPr>
        <w:t xml:space="preserve"> </w:t>
      </w:r>
      <w:r w:rsidRPr="003022CD">
        <w:rPr>
          <w:sz w:val="24"/>
          <w:szCs w:val="24"/>
          <w:lang w:val="hr-HR"/>
        </w:rPr>
        <w:t xml:space="preserve"> sukladno odr. </w:t>
      </w:r>
      <w:proofErr w:type="spellStart"/>
      <w:r w:rsidRPr="003022CD">
        <w:rPr>
          <w:sz w:val="24"/>
          <w:szCs w:val="24"/>
          <w:lang w:val="hr-HR"/>
        </w:rPr>
        <w:t>čl.5</w:t>
      </w:r>
      <w:proofErr w:type="spellEnd"/>
      <w:r w:rsidRPr="003022CD">
        <w:rPr>
          <w:sz w:val="24"/>
          <w:szCs w:val="24"/>
          <w:lang w:val="hr-HR"/>
        </w:rPr>
        <w:t>.</w:t>
      </w:r>
      <w:r w:rsidRPr="003022CD" w:rsidR="002E6E38">
        <w:rPr>
          <w:sz w:val="24"/>
          <w:szCs w:val="24"/>
          <w:lang w:val="hr-HR"/>
        </w:rPr>
        <w:t xml:space="preserve"> </w:t>
      </w:r>
      <w:r w:rsidRPr="003022CD" w:rsidR="002E6E38">
        <w:rPr>
          <w:sz w:val="24"/>
          <w:szCs w:val="24"/>
        </w:rPr>
        <w:t xml:space="preserve">I </w:t>
      </w:r>
      <w:proofErr w:type="spellStart"/>
      <w:r w:rsidRPr="003022CD" w:rsidR="002E6E38">
        <w:rPr>
          <w:sz w:val="24"/>
          <w:szCs w:val="24"/>
        </w:rPr>
        <w:t>428.</w:t>
      </w:r>
      <w:r w:rsidRPr="003022CD">
        <w:rPr>
          <w:sz w:val="24"/>
          <w:szCs w:val="24"/>
        </w:rPr>
        <w:t>Stečajnog</w:t>
      </w:r>
      <w:proofErr w:type="spellEnd"/>
      <w:r w:rsidRPr="003022CD">
        <w:rPr>
          <w:sz w:val="24"/>
          <w:szCs w:val="24"/>
        </w:rPr>
        <w:t xml:space="preserve"> </w:t>
      </w:r>
      <w:proofErr w:type="spellStart"/>
      <w:r w:rsidRPr="003022CD">
        <w:rPr>
          <w:sz w:val="24"/>
          <w:szCs w:val="24"/>
        </w:rPr>
        <w:t>zakona</w:t>
      </w:r>
      <w:proofErr w:type="spellEnd"/>
      <w:r w:rsidRPr="003022CD" w:rsidR="000974F5">
        <w:rPr>
          <w:sz w:val="24"/>
          <w:szCs w:val="24"/>
        </w:rPr>
        <w:t xml:space="preserve"> (</w:t>
      </w:r>
      <w:proofErr w:type="spellStart"/>
      <w:r w:rsidRPr="003022CD" w:rsidR="000974F5">
        <w:rPr>
          <w:sz w:val="24"/>
          <w:szCs w:val="24"/>
        </w:rPr>
        <w:t>Narodne</w:t>
      </w:r>
      <w:proofErr w:type="spellEnd"/>
      <w:r w:rsidRPr="003022CD" w:rsidR="000974F5">
        <w:rPr>
          <w:sz w:val="24"/>
          <w:szCs w:val="24"/>
        </w:rPr>
        <w:t xml:space="preserve"> </w:t>
      </w:r>
      <w:proofErr w:type="spellStart"/>
      <w:r w:rsidRPr="003022CD" w:rsidR="000974F5">
        <w:rPr>
          <w:sz w:val="24"/>
          <w:szCs w:val="24"/>
        </w:rPr>
        <w:t>novine</w:t>
      </w:r>
      <w:proofErr w:type="spellEnd"/>
      <w:r w:rsidRPr="003022CD" w:rsidR="000974F5">
        <w:rPr>
          <w:sz w:val="24"/>
          <w:szCs w:val="24"/>
        </w:rPr>
        <w:t xml:space="preserve"> 71/15</w:t>
      </w:r>
      <w:proofErr w:type="gramStart"/>
      <w:r w:rsidRPr="003022CD" w:rsidR="000974F5">
        <w:rPr>
          <w:sz w:val="24"/>
          <w:szCs w:val="24"/>
        </w:rPr>
        <w:t xml:space="preserve">)  </w:t>
      </w:r>
      <w:r w:rsidRPr="003022CD" w:rsidR="002E6E38">
        <w:rPr>
          <w:sz w:val="24"/>
          <w:szCs w:val="24"/>
        </w:rPr>
        <w:t>to</w:t>
      </w:r>
      <w:proofErr w:type="gramEnd"/>
      <w:r w:rsidRPr="003022CD" w:rsidR="002E6E38">
        <w:rPr>
          <w:sz w:val="24"/>
          <w:szCs w:val="24"/>
        </w:rPr>
        <w:t xml:space="preserve"> </w:t>
      </w:r>
      <w:proofErr w:type="spellStart"/>
      <w:r w:rsidRPr="003022CD" w:rsidR="000974F5">
        <w:rPr>
          <w:sz w:val="24"/>
          <w:szCs w:val="24"/>
        </w:rPr>
        <w:t>valjalo</w:t>
      </w:r>
      <w:proofErr w:type="spellEnd"/>
      <w:r w:rsidRPr="003022CD" w:rsidR="000974F5">
        <w:rPr>
          <w:sz w:val="24"/>
          <w:szCs w:val="24"/>
        </w:rPr>
        <w:t xml:space="preserve"> </w:t>
      </w:r>
      <w:proofErr w:type="spellStart"/>
      <w:r w:rsidRPr="003022CD" w:rsidR="000974F5">
        <w:rPr>
          <w:sz w:val="24"/>
          <w:szCs w:val="24"/>
        </w:rPr>
        <w:t>riješit</w:t>
      </w:r>
      <w:r w:rsidRPr="003022CD" w:rsidR="00792EF6">
        <w:rPr>
          <w:sz w:val="24"/>
          <w:szCs w:val="24"/>
        </w:rPr>
        <w:t>i</w:t>
      </w:r>
      <w:proofErr w:type="spellEnd"/>
      <w:r w:rsidRPr="003022CD" w:rsidR="000974F5">
        <w:rPr>
          <w:sz w:val="24"/>
          <w:szCs w:val="24"/>
        </w:rPr>
        <w:t xml:space="preserve"> </w:t>
      </w:r>
      <w:proofErr w:type="spellStart"/>
      <w:r w:rsidRPr="003022CD" w:rsidR="000974F5">
        <w:rPr>
          <w:sz w:val="24"/>
          <w:szCs w:val="24"/>
        </w:rPr>
        <w:t>kao</w:t>
      </w:r>
      <w:proofErr w:type="spellEnd"/>
      <w:r w:rsidRPr="003022CD" w:rsidR="000974F5">
        <w:rPr>
          <w:sz w:val="24"/>
          <w:szCs w:val="24"/>
        </w:rPr>
        <w:t xml:space="preserve"> u </w:t>
      </w:r>
      <w:proofErr w:type="spellStart"/>
      <w:r w:rsidRPr="003022CD" w:rsidR="000974F5">
        <w:rPr>
          <w:sz w:val="24"/>
          <w:szCs w:val="24"/>
        </w:rPr>
        <w:t>izreci</w:t>
      </w:r>
      <w:proofErr w:type="spellEnd"/>
      <w:r w:rsidRPr="003022CD" w:rsidR="000974F5">
        <w:rPr>
          <w:sz w:val="24"/>
          <w:szCs w:val="24"/>
        </w:rPr>
        <w:t>.</w:t>
      </w:r>
    </w:p>
    <w:p w:rsidRPr="003022CD" w:rsidR="00286F39" w:rsidP="00433CF5" w:rsidRDefault="00286F39">
      <w:pPr>
        <w:jc w:val="center"/>
        <w:rPr>
          <w:color w:val="000000"/>
          <w:sz w:val="24"/>
          <w:szCs w:val="24"/>
          <w:lang w:val="hr-HR"/>
        </w:rPr>
      </w:pPr>
      <w:r w:rsidRPr="003022CD">
        <w:rPr>
          <w:color w:val="000000"/>
          <w:sz w:val="24"/>
          <w:szCs w:val="24"/>
          <w:lang w:val="hr-HR"/>
        </w:rPr>
        <w:t xml:space="preserve">U Zagrebu,  </w:t>
      </w:r>
      <w:proofErr w:type="spellStart"/>
      <w:r w:rsidR="00C15D89">
        <w:rPr>
          <w:color w:val="000000"/>
          <w:sz w:val="24"/>
          <w:szCs w:val="24"/>
          <w:lang w:val="hr-HR"/>
        </w:rPr>
        <w:t>30</w:t>
      </w:r>
      <w:bookmarkStart w:name="_GoBack" w:id="0"/>
      <w:bookmarkEnd w:id="0"/>
      <w:r w:rsidRPr="003022CD" w:rsidR="00433CF5">
        <w:rPr>
          <w:color w:val="000000"/>
          <w:sz w:val="24"/>
          <w:szCs w:val="24"/>
          <w:lang w:val="hr-HR"/>
        </w:rPr>
        <w:t>.srpnja</w:t>
      </w:r>
      <w:proofErr w:type="spellEnd"/>
      <w:r w:rsidRPr="003022CD" w:rsidR="00007E9F">
        <w:rPr>
          <w:color w:val="000000"/>
          <w:sz w:val="24"/>
          <w:szCs w:val="24"/>
          <w:lang w:val="hr-HR"/>
        </w:rPr>
        <w:t xml:space="preserve"> </w:t>
      </w:r>
      <w:r w:rsidRPr="003022CD" w:rsidR="00606F82">
        <w:rPr>
          <w:color w:val="000000"/>
          <w:sz w:val="24"/>
          <w:szCs w:val="24"/>
          <w:lang w:val="hr-HR"/>
        </w:rPr>
        <w:t>2019.</w:t>
      </w:r>
    </w:p>
    <w:p w:rsidRPr="003022CD" w:rsidR="00286F39" w:rsidP="00286F39" w:rsidRDefault="00286F39">
      <w:pPr>
        <w:jc w:val="center"/>
        <w:rPr>
          <w:color w:val="000000"/>
          <w:sz w:val="24"/>
          <w:szCs w:val="24"/>
          <w:lang w:val="hr-HR"/>
        </w:rPr>
      </w:pPr>
      <w:r w:rsidRPr="003022CD">
        <w:rPr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Pr="003022CD" w:rsidR="00286F39" w:rsidP="00406D5C" w:rsidRDefault="00286F39">
      <w:pPr>
        <w:ind w:left="5664" w:firstLine="708"/>
        <w:rPr>
          <w:color w:val="000000"/>
          <w:sz w:val="24"/>
          <w:szCs w:val="24"/>
          <w:lang w:val="hr-HR"/>
        </w:rPr>
      </w:pPr>
      <w:r w:rsidRPr="003022CD">
        <w:rPr>
          <w:color w:val="000000"/>
          <w:sz w:val="24"/>
          <w:szCs w:val="24"/>
          <w:lang w:val="hr-HR"/>
        </w:rPr>
        <w:t>SUDAC:</w:t>
      </w:r>
    </w:p>
    <w:p w:rsidRPr="003022CD" w:rsidR="00286F39" w:rsidP="00286F39" w:rsidRDefault="00286F39">
      <w:pPr>
        <w:ind w:left="5052" w:firstLine="708"/>
        <w:rPr>
          <w:color w:val="000000"/>
          <w:sz w:val="24"/>
          <w:szCs w:val="24"/>
        </w:rPr>
      </w:pPr>
      <w:r w:rsidRPr="003022CD">
        <w:rPr>
          <w:color w:val="000000"/>
          <w:sz w:val="24"/>
          <w:szCs w:val="24"/>
          <w:lang w:val="hr-HR"/>
        </w:rPr>
        <w:t xml:space="preserve">          Miljenko Dolenc</w:t>
      </w:r>
      <w:r w:rsidR="007F194B">
        <w:rPr>
          <w:color w:val="000000"/>
          <w:sz w:val="24"/>
          <w:szCs w:val="24"/>
          <w:lang w:val="hr-HR"/>
        </w:rPr>
        <w:t>,v.r.</w:t>
      </w:r>
    </w:p>
    <w:p w:rsidRPr="003022CD" w:rsidR="00286F39" w:rsidP="002E6E38" w:rsidRDefault="00286F39">
      <w:pPr>
        <w:rPr>
          <w:color w:val="000000"/>
          <w:sz w:val="24"/>
          <w:szCs w:val="24"/>
          <w:lang w:val="hr-HR"/>
        </w:rPr>
      </w:pPr>
    </w:p>
    <w:p w:rsidRPr="003022CD" w:rsidR="00286F39" w:rsidP="00286F39" w:rsidRDefault="00286F39">
      <w:pPr>
        <w:jc w:val="both"/>
        <w:rPr>
          <w:i/>
          <w:color w:val="000000"/>
          <w:sz w:val="24"/>
          <w:szCs w:val="24"/>
          <w:lang w:val="hr-HR"/>
        </w:rPr>
      </w:pPr>
      <w:r w:rsidRPr="003022CD">
        <w:rPr>
          <w:i/>
          <w:color w:val="000000"/>
          <w:sz w:val="24"/>
          <w:szCs w:val="24"/>
          <w:lang w:val="hr-HR"/>
        </w:rPr>
        <w:t>Uputa o pravnom lijeku:</w:t>
      </w:r>
    </w:p>
    <w:p w:rsidRPr="003022CD" w:rsidR="00286F39" w:rsidP="00286F39" w:rsidRDefault="00286F39">
      <w:pPr>
        <w:jc w:val="both"/>
        <w:rPr>
          <w:i/>
          <w:color w:val="000000"/>
          <w:sz w:val="24"/>
          <w:szCs w:val="24"/>
          <w:lang w:val="hr-HR"/>
        </w:rPr>
      </w:pPr>
      <w:r w:rsidRPr="003022CD">
        <w:rPr>
          <w:i/>
          <w:color w:val="000000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Pr="003022CD" w:rsidR="00286F39" w:rsidP="00286F39" w:rsidRDefault="00286F39">
      <w:pPr>
        <w:jc w:val="both"/>
        <w:rPr>
          <w:color w:val="000000"/>
          <w:sz w:val="24"/>
          <w:szCs w:val="24"/>
          <w:lang w:val="hr-HR"/>
        </w:rPr>
      </w:pPr>
    </w:p>
    <w:p w:rsidR="002E6E38" w:rsidP="007F194B" w:rsidRDefault="007F194B">
      <w:pPr>
        <w:ind w:left="6372"/>
        <w:jc w:val="both"/>
        <w:rPr>
          <w:color w:val="000000"/>
          <w:lang w:val="hr-HR"/>
        </w:rPr>
      </w:pPr>
      <w:r>
        <w:rPr>
          <w:color w:val="000000"/>
          <w:lang w:val="hr-HR"/>
        </w:rPr>
        <w:t xml:space="preserve">za točnost </w:t>
      </w:r>
      <w:proofErr w:type="spellStart"/>
      <w:r>
        <w:rPr>
          <w:color w:val="000000"/>
          <w:lang w:val="hr-HR"/>
        </w:rPr>
        <w:t>otpravka</w:t>
      </w:r>
      <w:proofErr w:type="spellEnd"/>
    </w:p>
    <w:p w:rsidRPr="003022CD" w:rsidR="007F194B" w:rsidP="007F194B" w:rsidRDefault="007F194B">
      <w:pPr>
        <w:ind w:left="6372"/>
        <w:jc w:val="both"/>
        <w:rPr>
          <w:color w:val="000000"/>
          <w:lang w:val="hr-HR"/>
        </w:rPr>
      </w:pPr>
      <w:r>
        <w:rPr>
          <w:color w:val="000000"/>
          <w:lang w:val="hr-HR"/>
        </w:rPr>
        <w:t>Rebecca Boričević</w:t>
      </w:r>
    </w:p>
    <w:p w:rsidRPr="003022CD" w:rsidR="00286F39" w:rsidP="00286F39" w:rsidRDefault="00286F39">
      <w:pPr>
        <w:jc w:val="both"/>
        <w:rPr>
          <w:color w:val="000000"/>
          <w:sz w:val="24"/>
          <w:szCs w:val="24"/>
          <w:lang w:val="hr-HR"/>
        </w:rPr>
      </w:pPr>
      <w:r w:rsidRPr="003022CD">
        <w:rPr>
          <w:color w:val="000000"/>
          <w:sz w:val="24"/>
          <w:szCs w:val="24"/>
          <w:lang w:val="hr-HR"/>
        </w:rPr>
        <w:t xml:space="preserve"> </w:t>
      </w:r>
    </w:p>
    <w:p w:rsidRPr="003022CD" w:rsidR="00286F39" w:rsidP="004567F3" w:rsidRDefault="00286F39">
      <w:pPr>
        <w:rPr>
          <w:sz w:val="24"/>
          <w:szCs w:val="24"/>
        </w:rPr>
      </w:pPr>
    </w:p>
    <w:sectPr w:rsidRPr="003022CD" w:rsidR="00286F39" w:rsidSect="0032230D">
      <w:pgSz w:w="11906" w:h="16838"/>
      <w:pgMar w:top="1440" w:right="926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25C14"/>
    <w:multiLevelType w:val="hybridMultilevel"/>
    <w:tmpl w:val="8F80BF2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851EB9"/>
    <w:multiLevelType w:val="hybridMultilevel"/>
    <w:tmpl w:val="9FE47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 w:grammar="clean"/>
  <w:attachedTemplate r:id="rId1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5E"/>
    <w:rsid w:val="00007E9F"/>
    <w:rsid w:val="00023773"/>
    <w:rsid w:val="000265FA"/>
    <w:rsid w:val="00037AFD"/>
    <w:rsid w:val="00042D89"/>
    <w:rsid w:val="00044CCB"/>
    <w:rsid w:val="000974F5"/>
    <w:rsid w:val="00097E58"/>
    <w:rsid w:val="000D4992"/>
    <w:rsid w:val="00182E37"/>
    <w:rsid w:val="00197BAE"/>
    <w:rsid w:val="001B4496"/>
    <w:rsid w:val="00204404"/>
    <w:rsid w:val="0022085D"/>
    <w:rsid w:val="002420B2"/>
    <w:rsid w:val="00286F39"/>
    <w:rsid w:val="002D0C8E"/>
    <w:rsid w:val="002D65C0"/>
    <w:rsid w:val="002E6E38"/>
    <w:rsid w:val="003022CD"/>
    <w:rsid w:val="00305C5E"/>
    <w:rsid w:val="0031483D"/>
    <w:rsid w:val="0032230D"/>
    <w:rsid w:val="003226E6"/>
    <w:rsid w:val="00366A53"/>
    <w:rsid w:val="003967A5"/>
    <w:rsid w:val="003B0F6E"/>
    <w:rsid w:val="003F7C2D"/>
    <w:rsid w:val="00404E99"/>
    <w:rsid w:val="00406D5C"/>
    <w:rsid w:val="00433CF5"/>
    <w:rsid w:val="00447C01"/>
    <w:rsid w:val="004567F3"/>
    <w:rsid w:val="004630E9"/>
    <w:rsid w:val="004B4DD1"/>
    <w:rsid w:val="005A4A88"/>
    <w:rsid w:val="005B4BA9"/>
    <w:rsid w:val="005D009B"/>
    <w:rsid w:val="00606F82"/>
    <w:rsid w:val="00615EAF"/>
    <w:rsid w:val="00652D80"/>
    <w:rsid w:val="00656D3C"/>
    <w:rsid w:val="00657AAE"/>
    <w:rsid w:val="006D29E7"/>
    <w:rsid w:val="006D3BF5"/>
    <w:rsid w:val="006D3F9F"/>
    <w:rsid w:val="006F2C7B"/>
    <w:rsid w:val="0073454F"/>
    <w:rsid w:val="007366B7"/>
    <w:rsid w:val="00756FB1"/>
    <w:rsid w:val="0076781B"/>
    <w:rsid w:val="0077416A"/>
    <w:rsid w:val="00792EF6"/>
    <w:rsid w:val="00796256"/>
    <w:rsid w:val="007C0541"/>
    <w:rsid w:val="007D1E8E"/>
    <w:rsid w:val="007F194B"/>
    <w:rsid w:val="00806E72"/>
    <w:rsid w:val="00820579"/>
    <w:rsid w:val="008813C8"/>
    <w:rsid w:val="008870A1"/>
    <w:rsid w:val="00894995"/>
    <w:rsid w:val="008B6577"/>
    <w:rsid w:val="008C0850"/>
    <w:rsid w:val="008D2B97"/>
    <w:rsid w:val="008F6FD3"/>
    <w:rsid w:val="00932234"/>
    <w:rsid w:val="009975DD"/>
    <w:rsid w:val="009C1EB2"/>
    <w:rsid w:val="009C45DC"/>
    <w:rsid w:val="009E3BA8"/>
    <w:rsid w:val="00A54156"/>
    <w:rsid w:val="00A6018B"/>
    <w:rsid w:val="00A7104C"/>
    <w:rsid w:val="00AC5084"/>
    <w:rsid w:val="00AF1CCF"/>
    <w:rsid w:val="00B820E3"/>
    <w:rsid w:val="00BB5E96"/>
    <w:rsid w:val="00BE769C"/>
    <w:rsid w:val="00C15D89"/>
    <w:rsid w:val="00C26092"/>
    <w:rsid w:val="00C32FEC"/>
    <w:rsid w:val="00C46C7A"/>
    <w:rsid w:val="00C60686"/>
    <w:rsid w:val="00C87411"/>
    <w:rsid w:val="00C922DB"/>
    <w:rsid w:val="00CC2E90"/>
    <w:rsid w:val="00D20EF3"/>
    <w:rsid w:val="00DA0D7C"/>
    <w:rsid w:val="00DA6B98"/>
    <w:rsid w:val="00DC7B8E"/>
    <w:rsid w:val="00E24DB3"/>
    <w:rsid w:val="00E464CD"/>
    <w:rsid w:val="00E774B7"/>
    <w:rsid w:val="00F06C6C"/>
    <w:rsid w:val="00F45D3F"/>
    <w:rsid w:val="00F51690"/>
    <w:rsid w:val="00F821A7"/>
    <w:rsid w:val="00F91817"/>
    <w:rsid w:val="00FB566F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305C5E"/>
    <w:rPr>
      <w:lang w:val="en-AU"/>
    </w:rPr>
  </w:style>
  <w:style w:type="paragraph" w:styleId="Naslov1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type="paragraph" w:styleId="Naslov2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type="paragraph" w:styleId="Tekstbalonia">
    <w:name w:val="Balloon Text"/>
    <w:basedOn w:val="Normal"/>
    <w:link w:val="TekstbaloniaChar"/>
    <w:rsid w:val="00366A5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66A53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rsid w:val="0031483D"/>
    <w:pPr>
      <w:tabs>
        <w:tab w:val="center" w:pos="4536"/>
        <w:tab w:val="right" w:pos="9072"/>
      </w:tabs>
    </w:pPr>
    <w:rPr>
      <w:rFonts w:ascii="Arial" w:hAnsi="Arial"/>
      <w:sz w:val="24"/>
      <w:lang w:val="en-GB"/>
    </w:rPr>
  </w:style>
  <w:style w:type="character" w:styleId="ZaglavljeChar" w:customStyle="true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5A4A8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F194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F194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F194B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F194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F194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9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19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94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9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9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831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730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7719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028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448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038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1.povlačenje žalbe
2.obustava skr.st.postupka</izvorni_sadrzaj>
    <derivirana_varijabla naziv="DomainObject.Primjedba_1">1.povlačenje žalbe
2.obustava skr.st.postupka</derivirana_varijabla>
  </DomainObject.Primjedba>
  <DomainObject.Oznaka>
    <izvorni_sadrzaj>St-411/2019-11</izvorni_sadrzaj>
    <derivirana_varijabla naziv="DomainObject.Oznaka_1">St-411/2019-11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lipnja 2019.</izvorni_sadrzaj>
    <derivirana_varijabla naziv="DomainObject.Predmet.DatumRjesavanja_1">11.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St-411/2019</izvorni_sadrzaj>
    <derivirana_varijabla naziv="DomainObject.Predmet.OznakaBroj_1">St-411/2019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MONTAŽA I GRADNJA d.o.o. zastupanog po punomoćniku Gordan Vojnić</izvorni_sadrzaj>
    <derivirana_varijabla naziv="DomainObject.Predmet.ProtustrankaFormated_1">  M MONTAŽA I GRADNJA d.o.o. zastupanog po punomoćniku Gordan Vojnić</derivirana_varijabla>
  </DomainObject.Predmet.ProtustrankaFormated>
  <DomainObject.Predmet.ProtustrankaFormatedOIB>
    <izvorni_sadrzaj>  M MONTAŽA I GRADNJA d.o.o., OIB 34574627154 zastupanog po punomoćniku Gordan Vojnić</izvorni_sadrzaj>
    <derivirana_varijabla naziv="DomainObject.Predmet.ProtustrankaFormatedOIB_1">  M MONTAŽA I GRADNJA d.o.o., OIB 34574627154 zastupanog po punomoćniku Gordan Vojnić</derivirana_varijabla>
  </DomainObject.Predmet.ProtustrankaFormatedOIB>
  <DomainObject.Predmet.ProtustrankaFormatedWithAdress>
    <izvorni_sadrzaj> M MONTAŽA I GRADNJA d.o.o., Tomislavova 11, 10000 Zagreb zastupanog po punomoćniku Gordan Vojnić</izvorni_sadrzaj>
    <derivirana_varijabla naziv="DomainObject.Predmet.ProtustrankaFormatedWithAdress_1"> M MONTAŽA I GRADNJA d.o.o., Tomislavova 11, 10000 Zagreb zastupanog po punomoćniku Gordan Vojnić</derivirana_varijabla>
  </DomainObject.Predmet.ProtustrankaFormatedWithAdress>
  <DomainObject.Predmet.ProtustrankaFormatedWithAdressOIB>
    <izvorni_sadrzaj> M MONTAŽA I GRADNJA d.o.o., OIB 34574627154, Tomislavova 11, 10000 Zagreb zastupanog po punomoćniku Gordan Vojnić</izvorni_sadrzaj>
    <derivirana_varijabla naziv="DomainObject.Predmet.ProtustrankaFormatedWithAdressOIB_1"> M MONTAŽA I GRADNJA d.o.o., OIB 34574627154, Tomislavova 11, 10000 Zagreb zastupanog po punomoćniku Gordan Vojnić</derivirana_varijabla>
  </DomainObject.Predmet.ProtustrankaFormatedWithAdressOIB>
  <DomainObject.Predmet.ProtustrankaWithAdress>
    <izvorni_sadrzaj>M MONTAŽA I GRADNJA d.o.o. Tomislavova 11, 10000 Zagreb</izvorni_sadrzaj>
    <derivirana_varijabla naziv="DomainObject.Predmet.ProtustrankaWithAdress_1">M MONTAŽA I GRADNJA d.o.o. Tomislavova 11, 10000 Zagreb</derivirana_varijabla>
  </DomainObject.Predmet.ProtustrankaWithAdress>
  <DomainObject.Predmet.ProtustrankaWithAdressOIB>
    <izvorni_sadrzaj>M MONTAŽA I GRADNJA d.o.o., OIB 34574627154, Tomislavova 11, 10000 Zagreb</izvorni_sadrzaj>
    <derivirana_varijabla naziv="DomainObject.Predmet.ProtustrankaWithAdressOIB_1">M MONTAŽA I GRADNJA d.o.o., OIB 34574627154, Tomislavova 11, 10000 Zagreb</derivirana_varijabla>
  </DomainObject.Predmet.ProtustrankaWithAdressOIB>
  <DomainObject.Predmet.ProtustrankaNazivFormated>
    <izvorni_sadrzaj>M MONTAŽA I GRADNJA d.o.o.</izvorni_sadrzaj>
    <derivirana_varijabla naziv="DomainObject.Predmet.ProtustrankaNazivFormated_1">M MONTAŽA I GRADNJA d.o.o.</derivirana_varijabla>
  </DomainObject.Predmet.ProtustrankaNazivFormated>
  <DomainObject.Predmet.ProtustrankaNazivFormatedOIB>
    <izvorni_sadrzaj>M MONTAŽA I GRADNJA d.o.o., OIB 34574627154</izvorni_sadrzaj>
    <derivirana_varijabla naziv="DomainObject.Predmet.ProtustrankaNazivFormatedOIB_1">M MONTAŽA I GRADNJA d.o.o., OIB 34574627154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MONTAŽA I GRADNJA d.o.o. zastupanog po punomoćniku Gordan Vojnić</item>
    </izvorni_sadrzaj>
    <derivirana_varijabla naziv="DomainObject.Predmet.ProtuStrankaListFormated_1">
      <item>M MONTAŽA I GRADNJA d.o.o. zastupanog po punomoćniku Gordan Vojnić</item>
    </derivirana_varijabla>
  </DomainObject.Predmet.ProtuStrankaListFormated>
  <DomainObject.Predmet.ProtuStrankaListFormatedOIB>
    <izvorni_sadrzaj>
      <item>M MONTAŽA I GRADNJA d.o.o., OIB 34574627154 zastupanog po punomoćniku Gordan Vojnić</item>
    </izvorni_sadrzaj>
    <derivirana_varijabla naziv="DomainObject.Predmet.ProtuStrankaListFormatedOIB_1">
      <item>M MONTAŽA I GRADNJA d.o.o., OIB 34574627154 zastupanog po punomoćniku Gordan Vojnić</item>
    </derivirana_varijabla>
  </DomainObject.Predmet.ProtuStrankaListFormatedOIB>
  <DomainObject.Predmet.ProtuStrankaListFormatedWithAdress>
    <izvorni_sadrzaj>
      <item>M MONTAŽA I GRADNJA d.o.o., Tomislavova 11, 10000 Zagreb zastupanog po punomoćniku Gordan Vojnić</item>
    </izvorni_sadrzaj>
    <derivirana_varijabla naziv="DomainObject.Predmet.ProtuStrankaListFormatedWithAdress_1">
      <item>M MONTAŽA I GRADNJA d.o.o., Tomislavova 11, 10000 Zagreb zastupanog po punomoćniku Gordan Vojnić</item>
    </derivirana_varijabla>
  </DomainObject.Predmet.ProtuStrankaListFormatedWithAdress>
  <DomainObject.Predmet.ProtuStrankaListFormatedWithAdressOIB>
    <izvorni_sadrzaj>
      <item>M MONTAŽA I GRADNJA d.o.o., OIB 34574627154, Tomislavova 11, 10000 Zagreb zastupanog po punomoćniku Gordan Vojnić</item>
    </izvorni_sadrzaj>
    <derivirana_varijabla naziv="DomainObject.Predmet.ProtuStrankaListFormatedWithAdressOIB_1">
      <item>M MONTAŽA I GRADNJA d.o.o., OIB 34574627154, Tomislavova 11, 10000 Zagreb zastupanog po punomoćniku Gordan Vojnić</item>
    </derivirana_varijabla>
  </DomainObject.Predmet.ProtuStrankaListFormatedWithAdressOIB>
  <DomainObject.Predmet.ProtuStrankaListNazivFormated>
    <izvorni_sadrzaj>
      <item>M MONTAŽA I GRADNJA d.o.o.</item>
    </izvorni_sadrzaj>
    <derivirana_varijabla naziv="DomainObject.Predmet.ProtuStrankaListNazivFormated_1">
      <item>M MONTAŽA I GRADNJA d.o.o.</item>
    </derivirana_varijabla>
  </DomainObject.Predmet.ProtuStrankaListNazivFormated>
  <DomainObject.Predmet.ProtuStrankaListNazivFormatedOIB>
    <izvorni_sadrzaj>
      <item>M MONTAŽA I GRADNJA d.o.o., OIB 34574627154</item>
    </izvorni_sadrzaj>
    <derivirana_varijabla naziv="DomainObject.Predmet.ProtuStrankaListNazivFormatedOIB_1">
      <item>M MONTAŽA I GRADNJA d.o.o., OIB 34574627154</item>
    </derivirana_varijabla>
  </DomainObject.Predmet.ProtuStrankaListNazivFormatedOIB>
  <DomainObject.Predmet.OstaliListFormated>
    <izvorni_sadrzaj>
      <item>Gordan Vojnić punomoćnik sudionika u postupku M MONTAŽA I GRADNJA d.o.o.</item>
    </izvorni_sadrzaj>
    <derivirana_varijabla naziv="DomainObject.Predmet.OstaliListFormated_1">
      <item>Gordan Vojnić punomoćnik sudionika u postupku M MONTAŽA I GRADNJA d.o.o.</item>
    </derivirana_varijabla>
  </DomainObject.Predmet.OstaliListFormated>
  <DomainObject.Predmet.OstaliListFormatedOIB>
    <izvorni_sadrzaj>
      <item>Gordan Vojnić, OIB 43491720525 punomoćnik sudionika u postupku M MONTAŽA I GRADNJA d.o.o.</item>
    </izvorni_sadrzaj>
    <derivirana_varijabla naziv="DomainObject.Predmet.OstaliListFormatedOIB_1">
      <item>Gordan Vojnić, OIB 43491720525 punomoćnik sudionika u postupku M MONTAŽA I GRADNJA d.o.o.</item>
    </derivirana_varijabla>
  </DomainObject.Predmet.OstaliListFormatedOIB>
  <DomainObject.Predmet.OstaliListFormatedWithAdress>
    <izvorni_sadrzaj>
      <item>Gordan Vojnić, Mlinovi 181b, 10000 Zagreb punomoćnik sudionika u postupku M MONTAŽA I GRADNJA d.o.o.</item>
    </izvorni_sadrzaj>
    <derivirana_varijabla naziv="DomainObject.Predmet.OstaliListFormatedWithAdress_1">
      <item>Gordan Vojnić, Mlinovi 181b, 10000 Zagreb punomoćnik sudionika u postupku M MONTAŽA I GRADNJA d.o.o.</item>
    </derivirana_varijabla>
  </DomainObject.Predmet.OstaliListFormatedWithAdress>
  <DomainObject.Predmet.OstaliListFormatedWithAdressOIB>
    <izvorni_sadrzaj>
      <item>Gordan Vojnić, OIB 43491720525, Mlinovi 181b, 10000 Zagreb punomoćnik sudionika u postupku M MONTAŽA I GRADNJA d.o.o.</item>
    </izvorni_sadrzaj>
    <derivirana_varijabla naziv="DomainObject.Predmet.OstaliListFormatedWithAdressOIB_1">
      <item>Gordan Vojnić, OIB 43491720525, Mlinovi 181b, 10000 Zagreb punomoćnik sudionika u postupku M MONTAŽA I GRADNJA d.o.o.</item>
    </derivirana_varijabla>
  </DomainObject.Predmet.OstaliListFormatedWithAdressOIB>
  <DomainObject.Predmet.OstaliListNazivFormated>
    <izvorni_sadrzaj>
      <item>Gordan Vojnić</item>
    </izvorni_sadrzaj>
    <derivirana_varijabla naziv="DomainObject.Predmet.OstaliListNazivFormated_1">
      <item>Gordan Vojnić</item>
    </derivirana_varijabla>
  </DomainObject.Predmet.OstaliListNazivFormated>
  <DomainObject.Predmet.OstaliListNazivFormatedOIB>
    <izvorni_sadrzaj>
      <item>Gordan Vojnić, OIB 43491720525</item>
    </izvorni_sadrzaj>
    <derivirana_varijabla naziv="DomainObject.Predmet.OstaliListNazivFormatedOIB_1">
      <item>Gordan Vojnić, OIB 43491720525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>St-411/2019-11</izvorni_sadrzaj>
    <derivirana_varijabla naziv="DomainObject.PoslovniBrojDokumenta_1">St-411/2019-11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MONTAŽA I GRADNJA d.o.o.</izvorni_sadrzaj>
    <derivirana_varijabla naziv="DomainObject.Predmet.ProtustrankaIDrugi_1">M MONTAŽA I GRADNJA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 MONTAŽA I GRADNJA d.o.o., OIB 34574627154, Tomislavova 11, 10000 Zagreb</izvorni_sadrzaj>
    <derivirana_varijabla naziv="DomainObject.Predmet.ProtustrankaIDrugiAdressOIB_1">M MONTAŽA I GRADNJA d.o.o., OIB 34574627154,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lipnja 2019.</izvorni_sadrzaj>
    <derivirana_varijabla naziv="DomainObject.Predmet.OdlukaRjesenje.DatumDonosenjaOdluke_1">11.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St-411/2019-8</izvorni_sadrzaj>
    <derivirana_varijabla naziv="DomainObject.Predmet.OdlukaRjesenje.Oznaka_1">St-411/2019-8</derivirana_varijabla>
  </DomainObject.Predmet.OdlukaRjesenje.Oznaka>
  <DomainObject.Predmet.SudioniciListNaziv>
    <izvorni_sadrzaj>
      <item>FINA Regionalni centar Zagreb</item>
      <item>M MONTAŽA I GRADNJA d.o.o.</item>
      <item>Gordan Vojnić</item>
    </izvorni_sadrzaj>
    <derivirana_varijabla naziv="DomainObject.Predmet.SudioniciListNaziv_1">
      <item>FINA Regionalni centar Zagreb</item>
      <item>M MONTAŽA I GRADNJA d.o.o.</item>
      <item>Gordan Vojnić</item>
    </derivirana_varijabla>
  </DomainObject.Predmet.SudioniciListNaziv>
  <DomainObject.Predmet.SudioniciListAdressOIB>
    <izvorni_sadrzaj>
      <item>FINA Regionalni centar Zagreb, OIB 85821130368, Trg svibanjskih žrtava 1995.1,10000 Zagreb</item>
      <item>M MONTAŽA I GRADNJA d.o.o., OIB 34574627154, Tomislavova 11,10000 Zagreb</item>
      <item>Gordan Vojnić, OIB 43491720525, Mlinovi 181b,10000 Zagreb</item>
    </izvorni_sadrzaj>
    <derivirana_varijabla naziv="DomainObject.Predmet.SudioniciListAdressOIB_1">
      <item>FINA Regionalni centar Zagreb, OIB 85821130368, Trg svibanjskih žrtava 1995.1,10000 Zagreb</item>
      <item>M MONTAŽA I GRADNJA d.o.o., OIB 34574627154, Tomislavova 11,10000 Zagreb</item>
      <item>Gordan Vojnić, OIB 43491720525, Mlinovi 181b,10000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34574627154</item>
      <item>, OIB 43491720525</item>
    </izvorni_sadrzaj>
    <derivirana_varijabla naziv="DomainObject.Predmet.SudioniciListNazivOIB_1">
      <item>, OIB 85821130368</item>
      <item>, OIB 34574627154</item>
      <item>, OIB 43491720525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lipnja 2019.</izvorni_sadrzaj>
    <derivirana_varijabla naziv="DomainObject.PredzadnjaOdlukaIzPredmeta.DatumDonosenjaOdluke_1">11. lipnja 2019.</derivirana_varijabla>
  </DomainObject.PredzadnjaOdlukaIzPredmeta.DatumDonosenjaOdluke>
  <DomainObject.PredzadnjaOdlukaIzPredmeta.Oznaka>
    <izvorni_sadrzaj>St-411/2019-8</izvorni_sadrzaj>
    <derivirana_varijabla naziv="DomainObject.PredzadnjaOdlukaIzPredmeta.Oznaka_1">St-411/2019-8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F5D3F-546B-42AB-8018-2B3F65FC2EE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262</properties:Words>
  <properties:Characters>1384</properties:Characters>
  <properties:Lines>46</properties:Lines>
  <properties:Paragraphs>20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2019-07-30T05:34:00Z</dcterms:created>
  <dc:creator>rboricevic</dc:creator>
  <cp:lastModifiedBy>Rebecca Boričević</cp:lastModifiedBy>
  <cp:lastPrinted>2019-07-30T07:06:00Z</cp:lastPrinted>
  <dcterms:modified xmlns:xsi="http://www.w3.org/2001/XMLSchema-instance" xsi:type="dcterms:W3CDTF">2019-07-30T07:06:00Z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St-411/2019-11 / Odluka - Rješenje - obustava postupka (411-deblokada-povlač._žalbe._žalbe)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