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70731" w:rsidR="00170731" w:rsidRPr="00170731">
        <w:tc>
          <w:tcPr>
            <w:tcW w:type="dxa" w:w="2985"/>
            <w:hideMark/>
          </w:tcPr>
          <w:p w:rsidRDefault="00170731" w:rsidP="00170731" w:rsidR="00170731" w:rsidRPr="001707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170731">
              <w:rPr>
                <w:rFonts w:cs="Times New Roman" w:eastAsia="Times New Roman" w:hAnsi="Times New Roman" w:ascii="Times New Roman"/>
                <w:noProof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7060" cx="530225"/>
                  <wp:effectExtent b="2540" r="317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0731" w:rsidP="00170731" w:rsidR="00170731" w:rsidRPr="001707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1707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170731" w:rsidP="00170731" w:rsidR="00170731" w:rsidRPr="001707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1707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170731" w:rsidP="00170731" w:rsidR="00170731" w:rsidRPr="001707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1707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df4ebaa" w14:paraId="df4ebaa" w:rsidRDefault="00170731" w:rsidP="00170731" w:rsidR="00170731" w:rsidRPr="001707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70731" w:rsidR="00170731" w:rsidRPr="00170731">
        <w:trPr>
          <w:jc w:val="right"/>
        </w:trPr>
        <w:tc>
          <w:tcPr>
            <w:tcW w:type="dxa" w:w="4320"/>
            <w:hideMark/>
          </w:tcPr>
          <w:p w:rsidRDefault="00170731" w:rsidP="00170731" w:rsidR="00170731" w:rsidRPr="001707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1707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375/2016-68</w:t>
            </w:r>
            <w:r w:rsidRPr="001707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170731" w:rsidP="00170731" w:rsidR="00170731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125140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BE1FF4">
        <w:rPr>
          <w:color w:val="000000"/>
        </w:rPr>
        <w:t>375/2016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125140">
        <w:rPr>
          <w:color w:val="000000"/>
        </w:rPr>
        <w:t>AHTJEVA</w:t>
      </w:r>
      <w:r w:rsidR="00BE1FF4">
        <w:rPr>
          <w:color w:val="000000"/>
        </w:rPr>
        <w:t xml:space="preserve"> ZA PRODAJU : </w:t>
      </w:r>
      <w:r w:rsidR="00170731">
        <w:rPr>
          <w:color w:val="000000"/>
        </w:rPr>
        <w:t>19. veljače</w:t>
      </w:r>
      <w:r w:rsidR="00BE1FF4">
        <w:rPr>
          <w:color w:val="000000"/>
        </w:rPr>
        <w:t xml:space="preserve"> 2019.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BE1FF4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70731">
        <w:t>PanoniaPig d.o.o., poljoprivreda, trgovina i usluge u stečaju, Podravske Sesvete, Ivana Mažuranića 1, OIB: 54137049821</w:t>
      </w:r>
    </w:p>
    <w:p w:rsidRDefault="008042D3" w:rsidR="00BE1FF4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170731">
        <w:rPr>
          <w:color w:val="000000"/>
        </w:rPr>
        <w:t>Lidija Lesar, Čakovec</w:t>
      </w:r>
      <w:r w:rsidR="00BE1FF4" w:rsidRPr="00BE1FF4">
        <w:rPr>
          <w:color w:val="000000"/>
        </w:rPr>
        <w:t>, Travnička 26</w:t>
      </w:r>
      <w:r w:rsidR="00BE1FF4">
        <w:rPr>
          <w:color w:val="000000"/>
        </w:rPr>
        <w:t>, OIB 29389899347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Borders>
          <w:top w:space="0" w:sz="4" w:color="auto" w:val="single"/>
          <w:left w:space="0" w:sz="4" w:color="auto" w:val="single"/>
          <w:insideH w:space="0" w:sz="4" w:color="000000" w:val="single"/>
          <w:insideV w:space="0" w:sz="4" w:color="000000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BE1FF4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3493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BE1FF4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1437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BE1FF4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Koprivnički Ivanec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BE1FF4" w:rsidP="00D658A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1507 m</w:t>
            </w:r>
            <w:r w:rsidRPr="0017073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BE1FF4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Koprivnički Ivanec, Braće Radića 28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7B38E7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Opis nekretnine 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E87783" w:rsidP="00BE1FF4" w:rsidR="008042D3" w:rsidRPr="00D658AF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U naravi predstavlja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 xml:space="preserve"> prizemnu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>obiteljsku stambenu kuću</w:t>
            </w:r>
            <w:r w:rsidR="00501345">
              <w:rPr>
                <w:rFonts w:cs="Times New Roman" w:hAnsi="Times New Roman" w:ascii="Times New Roman"/>
                <w:sz w:val="24"/>
                <w:szCs w:val="24"/>
              </w:rPr>
              <w:t xml:space="preserve"> sa podrumom, te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 xml:space="preserve"> sa gospodarskom zgradom u Koprivničkom Ivancu, Braće Radića 28.  sa neposrednim pristupom na javu asfaltiranu prometnicu. Godina građenja 1960. Dio stambene zgrade je u ruševnom stanju, a zgrada je u konstruktivno lošem stanju-vidjeti nalaz i mišljenja procjenitelja dostupno kod stečajne upraviteljice.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4D7A9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Zabilježbe da u katastru nije priložena uporabna dozvola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4D7A9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Nekretnina se ne koristi, no u istoj ima raznih pokretnina i stvari-vidjeti fotoelaborat dostupan kod stečajne upraviteljice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125140" w:rsidP="00BE6002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134.000,00</w:t>
            </w:r>
            <w:r w:rsidR="00D95916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-na prvoj dražbi nekretnina i pokretnine se ne mogu proda</w:t>
            </w:r>
            <w:r w:rsidR="00170731">
              <w:rPr>
                <w:rFonts w:cs="Times New Roman" w:hAnsi="Times New Roman" w:ascii="Times New Roman"/>
                <w:sz w:val="24"/>
                <w:szCs w:val="24"/>
              </w:rPr>
              <w:t>ti ispod ¾ utvrđene vrijednosti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100.500,00</w:t>
            </w:r>
            <w:r w:rsidR="00594488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170731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125140" w:rsidRPr="00D658AF">
              <w:rPr>
                <w:rFonts w:cs="Times New Roman" w:hAnsi="Times New Roman" w:ascii="Times New Roman"/>
                <w:sz w:val="24"/>
                <w:szCs w:val="24"/>
              </w:rPr>
              <w:t>, tj. ispod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 iznosa od 67.000,00</w:t>
            </w:r>
            <w:r w:rsidR="008042D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125140" w:rsidRPr="00D658AF">
              <w:rPr>
                <w:rFonts w:cs="Times New Roman" w:hAnsi="Times New Roman" w:ascii="Times New Roman"/>
                <w:sz w:val="24"/>
                <w:szCs w:val="24"/>
              </w:rPr>
              <w:t>i, tj. ispod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 iznosa od 33.500,00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>na prvoj d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ražbi 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100.500,00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170731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>na drugoj dražb</w:t>
            </w:r>
            <w:r w:rsidR="00E8778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i 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67.000,00 </w:t>
            </w:r>
            <w:r w:rsidR="008042D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E8778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BE6002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33.500,00 </w:t>
            </w:r>
            <w:r w:rsidR="00BE6002" w:rsidRPr="00D658AF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170731">
              <w:rPr>
                <w:rFonts w:cs="Times New Roman" w:hAnsi="Times New Roman" w:ascii="Times New Roman"/>
                <w:sz w:val="24"/>
                <w:szCs w:val="24"/>
              </w:rPr>
              <w:t>;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4D7A9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D658AF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382D96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021C">
              <w:rPr>
                <w:rFonts w:cs="Times New Roman" w:hAnsi="Times New Roman" w:ascii="Times New Roman"/>
                <w:sz w:val="24"/>
                <w:szCs w:val="24"/>
              </w:rPr>
              <w:t xml:space="preserve"> kn za sve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dražbe</w:t>
            </w:r>
            <w:r w:rsidR="0062021C">
              <w:rPr>
                <w:rFonts w:cs="Times New Roman" w:hAnsi="Times New Roman" w:ascii="Times New Roman"/>
                <w:sz w:val="24"/>
                <w:szCs w:val="24"/>
              </w:rPr>
              <w:t xml:space="preserve"> koje će se održati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Rok u kojem je kupac dužan položiti kupovninu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P="00382D96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D658AF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4D7A9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 Lidijom Lesar na tel.</w:t>
            </w:r>
            <w:r w:rsidR="0017073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098</w:t>
            </w:r>
            <w:r w:rsidR="0017073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881 037 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>radnim danom od 8-15,00 sati.</w:t>
            </w:r>
          </w:p>
        </w:tc>
      </w:tr>
      <w:tr w:rsidTr="00170731"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E87783" w:rsidP="004D7A9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U svezi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podat</w:t>
            </w:r>
            <w:r w:rsidR="00501345">
              <w:rPr>
                <w:rFonts w:cs="Times New Roman" w:hAnsi="Times New Roman" w:ascii="Times New Roman"/>
                <w:sz w:val="24"/>
                <w:szCs w:val="24"/>
              </w:rPr>
              <w:t>aka vezanih uz građevnu dozvolu, akt o legalnosti  i postojanju instalacija vidjeti procjenu nekretnine ili upitati stečajnog upr</w:t>
            </w:r>
            <w:r w:rsidR="00170731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501345">
              <w:rPr>
                <w:rFonts w:cs="Times New Roman" w:hAnsi="Times New Roman" w:ascii="Times New Roman"/>
                <w:sz w:val="24"/>
                <w:szCs w:val="24"/>
              </w:rPr>
              <w:t>vitelja</w:t>
            </w:r>
          </w:p>
        </w:tc>
      </w:tr>
    </w:tbl>
    <w:p w:rsidRDefault="008042D3" w:rsidR="008042D3">
      <w:pPr>
        <w:jc w:val="both"/>
      </w:pPr>
    </w:p>
    <w:p w:rsidRDefault="008042D3" w:rsidR="008042D3">
      <w:pPr>
        <w:jc w:val="both"/>
      </w:pPr>
    </w:p>
    <w:p w:rsidRDefault="00170731" w:rsidP="00170731" w:rsidR="0017073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4. veljače 2019.</w:t>
      </w:r>
    </w:p>
    <w:p w:rsidRDefault="00170731" w:rsidP="00170731" w:rsidR="0017073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170731" w:rsidP="00170731" w:rsidR="0017073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70731" w:rsidP="00170731" w:rsidR="00170731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8042D3" w:rsidP="00170731" w:rsidR="008042D3" w:rsidRPr="008042D3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D658AF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FDB" w:rsidP="00D658AF" w:rsidR="00D66FDB">
      <w:pPr>
        <w:spacing w:lineRule="auto" w:line="240" w:after="0"/>
      </w:pPr>
      <w:r>
        <w:separator/>
      </w:r>
    </w:p>
  </w:endnote>
  <w:endnote w:id="0" w:type="continuationSeparator">
    <w:p w:rsidRDefault="00D66FDB" w:rsidP="00D658AF" w:rsidR="00D66F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FDB" w:rsidP="00D658AF" w:rsidR="00D66FDB">
      <w:pPr>
        <w:spacing w:lineRule="auto" w:line="240" w:after="0"/>
      </w:pPr>
      <w:r>
        <w:separator/>
      </w:r>
    </w:p>
  </w:footnote>
  <w:footnote w:id="0" w:type="continuationSeparator">
    <w:p w:rsidRDefault="00D66FDB" w:rsidP="00D658AF" w:rsidR="00D66F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2311823"/>
      <w:docPartObj>
        <w:docPartGallery w:val="Page Numbers (Top of Page)"/>
        <w:docPartUnique/>
      </w:docPartObj>
    </w:sdtPr>
    <w:sdtEndPr/>
    <w:sdtContent>
      <w:p w:rsidRDefault="00D658AF" w:rsidR="00D658AF" w:rsidRPr="00D658A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658A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658A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658A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647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658A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658AF" w:rsidR="00D658A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170731">
          <w:rPr>
            <w:rFonts w:cs="Times New Roman" w:hAnsi="Times New Roman" w:ascii="Times New Roman"/>
            <w:sz w:val="24"/>
            <w:szCs w:val="24"/>
          </w:rPr>
          <w:t>375/2016-68</w:t>
        </w:r>
      </w:p>
      <w:p w:rsidRDefault="00C66476" w:rsidR="00D658AF">
        <w:pPr>
          <w:pStyle w:val="Zaglavlje"/>
          <w:jc w:val="center"/>
        </w:pPr>
      </w:p>
    </w:sdtContent>
  </w:sdt>
  <w:p w:rsidRDefault="00D658AF" w:rsidR="00D65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8AF" w:rsidR="00D658A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D658AF" w:rsidR="00D658AF">
    <w:pPr>
      <w:pStyle w:val="Zaglavlje"/>
      <w:rPr>
        <w:rFonts w:cs="Times New Roman" w:hAnsi="Times New Roman" w:ascii="Times New Roman"/>
        <w:sz w:val="24"/>
        <w:szCs w:val="24"/>
      </w:rPr>
    </w:pPr>
  </w:p>
  <w:p w:rsidRDefault="00D658AF" w:rsidR="00D658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5210"/>
    <w:rsid w:val="00125140"/>
    <w:rsid w:val="00130E73"/>
    <w:rsid w:val="00140933"/>
    <w:rsid w:val="00154448"/>
    <w:rsid w:val="00170731"/>
    <w:rsid w:val="001A3432"/>
    <w:rsid w:val="00382D96"/>
    <w:rsid w:val="00395723"/>
    <w:rsid w:val="00467684"/>
    <w:rsid w:val="00490B7B"/>
    <w:rsid w:val="004D7A9F"/>
    <w:rsid w:val="00501345"/>
    <w:rsid w:val="005769D9"/>
    <w:rsid w:val="00594488"/>
    <w:rsid w:val="005E46AF"/>
    <w:rsid w:val="0062021C"/>
    <w:rsid w:val="0067645C"/>
    <w:rsid w:val="006F1038"/>
    <w:rsid w:val="006F351A"/>
    <w:rsid w:val="007A13A3"/>
    <w:rsid w:val="007B38E7"/>
    <w:rsid w:val="008042D3"/>
    <w:rsid w:val="00A72906"/>
    <w:rsid w:val="00AB1465"/>
    <w:rsid w:val="00B561C8"/>
    <w:rsid w:val="00B93D77"/>
    <w:rsid w:val="00BE1FF4"/>
    <w:rsid w:val="00BE6002"/>
    <w:rsid w:val="00C66476"/>
    <w:rsid w:val="00CF47E6"/>
    <w:rsid w:val="00D658AF"/>
    <w:rsid w:val="00D66FDB"/>
    <w:rsid w:val="00D900D5"/>
    <w:rsid w:val="00D95916"/>
    <w:rsid w:val="00E27800"/>
    <w:rsid w:val="00E87783"/>
    <w:rsid w:val="00ED7D85"/>
    <w:rsid w:val="00F8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658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58AF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658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58AF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1FF4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1FF4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66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47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647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647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647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658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58AF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658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58AF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1FF4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1FF4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66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47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647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647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647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96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  <item>Čedomir Radiković, Ulica Sokolska 1, 48000 Koprivnica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  <item>Čedomir Radiković, Ulica Sokolska 1, 48000 Koprivnica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  <item>Čedomir Radiković, OIB 08792349579, Ulica Sokolska 1, 48000 Koprivnica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  <item>Čedomir Radiković, OIB 08792349579, Ulica Sokolska 1, 48000 Koprivnica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  <item>Čedomir Radiković, OIB 08792349579, Ulica Sokolska 1,48000 Koprivnica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  <item>Čedomir Radiković, OIB 08792349579, Ulica Sokolska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  <item>, OIB 08792349579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  <item>, OIB 08792349579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St-375/2016-66</izvorni_sadrzaj>
    <derivirana_varijabla naziv="DomainObject.PredzadnjaOdlukaIzPredmeta.Oznaka_1">St-375/2016-66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2823</properties:Characters>
  <properties:Lines>115</properties:Lines>
  <properties:Paragraphs>60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2019-02-18T14:08:00Z</dcterms:created>
  <dc:creator>Tea Janjiš Šabić</dc:creator>
  <cp:lastModifiedBy>Lea Rogina</cp:lastModifiedBy>
  <cp:lastPrinted>2019-02-19T08:57:00Z</cp:lastPrinted>
  <dcterms:modified xmlns:xsi="http://www.w3.org/2001/XMLSchema-instance" xsi:type="dcterms:W3CDTF">2019-02-19T09:26:00Z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(ST-375-16-68 ZAHTJEV ZA PRODAJU.docx)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3</vt:i4>
  </prop:property>
</prop:Properties>
</file>