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d4e2" w14:paraId="691d4e2" w:rsidRDefault="00EC72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72BB" w:rsidP="00EC72BB" w:rsidR="00EC72BB">
      <w:pPr>
        <w:pStyle w:val="Bezproreda"/>
      </w:pPr>
    </w:p>
    <w:p w:rsidRDefault="00EC72BB" w:rsidP="00EC72BB" w:rsidR="00EC72BB">
      <w:pPr>
        <w:pStyle w:val="Bezproreda"/>
      </w:pPr>
    </w:p>
    <w:p w:rsidRDefault="00EC72BB" w:rsidP="00EC72BB" w:rsidR="00AE649C">
      <w:pPr>
        <w:pStyle w:val="Bezproreda"/>
      </w:pPr>
      <w:r>
        <w:t xml:space="preserve">    Republika Hrvatska</w:t>
      </w:r>
    </w:p>
    <w:p w:rsidRDefault="00EC72BB" w:rsidP="00EC72BB" w:rsidR="00EC72BB">
      <w:pPr>
        <w:pStyle w:val="Bezproreda"/>
      </w:pPr>
      <w:r>
        <w:t>Trgovački sud u Bjelovaru</w:t>
      </w:r>
    </w:p>
    <w:p w:rsidRDefault="00EC72BB" w:rsidP="00EC72BB" w:rsidR="00EC72BB">
      <w:pPr>
        <w:pStyle w:val="Bezproreda"/>
      </w:pPr>
      <w:r>
        <w:t>Bjelovar, Dr. I. lebovića 42.</w:t>
      </w:r>
    </w:p>
    <w:p w:rsidRDefault="00EC72BB" w:rsidP="00EC72BB" w:rsidR="00EC72BB">
      <w:pPr>
        <w:pStyle w:val="Bezproreda"/>
      </w:pPr>
    </w:p>
    <w:p w:rsidRDefault="00EC72BB" w:rsidP="00EC72BB" w:rsidR="00EC72BB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St-321/2018-5</w:t>
      </w:r>
    </w:p>
    <w:p w:rsidRDefault="00EC72BB" w:rsidP="00EC72BB" w:rsidR="00EC72BB">
      <w:pPr>
        <w:rPr>
          <w:szCs w:val="24"/>
          <w:lang w:val="hr-HR"/>
        </w:rPr>
      </w:pPr>
    </w:p>
    <w:p w:rsidRDefault="00EC72BB" w:rsidP="00EC72BB" w:rsidR="00EC72BB">
      <w:pPr>
        <w:jc w:val="center"/>
        <w:rPr>
          <w:szCs w:val="24"/>
          <w:lang w:val="hr-HR"/>
        </w:rPr>
      </w:pPr>
    </w:p>
    <w:p w:rsidRDefault="00EC72BB" w:rsidP="00EC72BB" w:rsidR="00EC72B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EC72BB" w:rsidP="00EC72BB" w:rsidR="00EC72BB">
      <w:pPr>
        <w:jc w:val="center"/>
        <w:rPr>
          <w:szCs w:val="24"/>
          <w:lang w:val="hr-HR"/>
        </w:rPr>
      </w:pPr>
    </w:p>
    <w:p w:rsidRDefault="00EC72BB" w:rsidP="00EC72BB" w:rsidR="00EC72BB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EC72BB" w:rsidP="00EC72BB" w:rsidR="00EC72BB">
      <w:pPr>
        <w:jc w:val="center"/>
        <w:rPr>
          <w:szCs w:val="24"/>
          <w:lang w:val="hr-HR"/>
        </w:rPr>
      </w:pPr>
    </w:p>
    <w:p w:rsidRDefault="00EC72BB" w:rsidP="00EC72BB" w:rsidR="00EC72BB">
      <w:pPr>
        <w:jc w:val="both"/>
        <w:rPr>
          <w:szCs w:val="24"/>
          <w:lang w:val="hr-HR"/>
        </w:rPr>
      </w:pPr>
    </w:p>
    <w:p w:rsidRDefault="00EC72BB" w:rsidP="00EC72BB" w:rsidR="00EC72BB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BANDI BRZI j.d.o.o. za trgovinu i usluge Sesvete, Kašinska cesta 70, OIB: 86676569501,  17. svibnja 2018. </w:t>
      </w:r>
    </w:p>
    <w:p w:rsidRDefault="00EC72BB" w:rsidP="00EC72BB" w:rsidR="00EC72BB">
      <w:pPr>
        <w:ind w:firstLine="851"/>
        <w:jc w:val="both"/>
        <w:rPr>
          <w:noProof/>
          <w:szCs w:val="24"/>
          <w:lang w:val="hr-HR"/>
        </w:rPr>
      </w:pPr>
    </w:p>
    <w:p w:rsidRDefault="00EC72BB" w:rsidP="00EC72BB" w:rsidR="00EC72BB">
      <w:pPr>
        <w:ind w:firstLine="851"/>
        <w:jc w:val="both"/>
        <w:rPr>
          <w:noProof/>
          <w:szCs w:val="24"/>
          <w:lang w:val="hr-HR"/>
        </w:rPr>
      </w:pPr>
    </w:p>
    <w:p w:rsidRDefault="00EC72BB" w:rsidP="00EC72BB" w:rsidR="00EC72BB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EC72BB" w:rsidP="00EC72BB" w:rsidR="00EC72BB">
      <w:pPr>
        <w:jc w:val="both"/>
        <w:rPr>
          <w:szCs w:val="24"/>
          <w:lang w:val="hr-HR"/>
        </w:rPr>
      </w:pPr>
    </w:p>
    <w:p w:rsidRDefault="00EC72BB" w:rsidP="00EC72BB" w:rsidR="00EC72BB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BANDI BRZI j.d.o.o. za trgovinu i usluge Sesvete, Kašinska cesta 70, OIB: 86676569501,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50-321-18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HR05 540-321-18.</w:t>
      </w:r>
    </w:p>
    <w:p w:rsidRDefault="00EC72BB" w:rsidP="00EC72BB" w:rsidR="00EC72BB">
      <w:pPr>
        <w:ind w:firstLine="851"/>
        <w:jc w:val="both"/>
        <w:rPr>
          <w:szCs w:val="24"/>
        </w:rPr>
      </w:pPr>
    </w:p>
    <w:p w:rsidRDefault="00EC72BB" w:rsidP="00EC72BB" w:rsidR="00EC72B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EC72BB" w:rsidP="00EC72BB" w:rsidR="00EC72B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C72BB" w:rsidP="00EC72BB" w:rsidR="00EC72BB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C72BB" w:rsidP="00EC72BB" w:rsidR="00EC72BB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EC72BB" w:rsidP="00EC72BB" w:rsidR="00EC72BB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EC72BB" w:rsidP="00EC72BB" w:rsidR="00EC72B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EC72BB" w:rsidP="00EC72BB" w:rsidR="00EC72BB">
      <w:pPr>
        <w:ind w:firstLine="851"/>
        <w:jc w:val="both"/>
        <w:rPr>
          <w:szCs w:val="24"/>
          <w:lang w:val="hr-HR"/>
        </w:rPr>
      </w:pPr>
    </w:p>
    <w:p w:rsidRDefault="00EC72BB" w:rsidP="00EC72BB" w:rsidR="00EC72B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>BANDI BRZI j.d.o.o. za trgovinu i usluge Sesvete, Kašinska cesta 70, OIB: 86676569501.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EC72BB" w:rsidP="00EC72BB" w:rsidR="00EC72BB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EC72BB" w:rsidP="00EC72BB" w:rsidR="00EC72B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17. svibnja 2018. godine sud zaključuje da dužnik ne raspolaže imovinom koja bi bila dovoljna za namirenje troškova prethodnog i stečajnog postupka.</w:t>
      </w:r>
    </w:p>
    <w:p w:rsidRDefault="00EC72BB" w:rsidP="00EC72BB" w:rsidR="00EC72BB">
      <w:pPr>
        <w:jc w:val="both"/>
        <w:rPr>
          <w:szCs w:val="24"/>
          <w:lang w:val="hr-HR"/>
        </w:rPr>
      </w:pPr>
    </w:p>
    <w:p w:rsidRDefault="00EC72BB" w:rsidP="00EC72BB" w:rsidR="00EC72BB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EC72BB" w:rsidP="00EC72BB" w:rsidR="00EC72BB">
      <w:pPr>
        <w:ind w:firstLine="851"/>
        <w:jc w:val="both"/>
        <w:rPr>
          <w:szCs w:val="24"/>
          <w:lang w:val="hr-HR"/>
        </w:rPr>
      </w:pPr>
    </w:p>
    <w:p w:rsidRDefault="00EC72BB" w:rsidP="00EC72BB" w:rsidR="00EC72B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EC72BB" w:rsidP="00EC72BB" w:rsidR="00EC72BB">
      <w:pPr>
        <w:jc w:val="both"/>
        <w:rPr>
          <w:szCs w:val="24"/>
          <w:lang w:val="hr-HR"/>
        </w:rPr>
      </w:pPr>
    </w:p>
    <w:p w:rsidRDefault="00EC72BB" w:rsidP="00EC72BB" w:rsidR="00EC72BB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17. svibnja  2018.</w:t>
      </w:r>
    </w:p>
    <w:p w:rsidRDefault="00EC72BB" w:rsidP="00EC72BB" w:rsidR="00EC72BB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EC72BB" w:rsidP="00EC72BB" w:rsidR="00EC72BB">
      <w:pPr>
        <w:ind w:firstLine="5103"/>
        <w:jc w:val="both"/>
        <w:rPr>
          <w:szCs w:val="24"/>
          <w:lang w:val="hr-HR"/>
        </w:rPr>
      </w:pPr>
    </w:p>
    <w:p w:rsidRDefault="00EC72BB" w:rsidP="00EC72BB" w:rsidR="00EC72BB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EC72BB" w:rsidP="00EC72BB" w:rsidR="00EC72BB">
      <w:pPr>
        <w:rPr>
          <w:szCs w:val="24"/>
          <w:lang w:val="hr-HR"/>
        </w:rPr>
      </w:pPr>
    </w:p>
    <w:p w:rsidRDefault="00EC72BB" w:rsidP="00EC72BB" w:rsidR="00EC72BB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Za točnost otpravka-ovlašteni službenik</w:t>
      </w:r>
    </w:p>
    <w:p w:rsidRDefault="00EC72BB" w:rsidP="00EC72BB" w:rsidR="00EC72BB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Dragišić</w:t>
      </w:r>
    </w:p>
    <w:p w:rsidRDefault="00EC72BB" w:rsidP="00EC72BB" w:rsidR="00EC72BB">
      <w:pPr>
        <w:jc w:val="both"/>
        <w:rPr>
          <w:szCs w:val="24"/>
          <w:lang w:val="hr-HR"/>
        </w:rPr>
      </w:pPr>
    </w:p>
    <w:p w:rsidRDefault="00EC72BB" w:rsidP="00EC72BB" w:rsidR="00EC72BB">
      <w:pPr>
        <w:jc w:val="both"/>
        <w:rPr>
          <w:szCs w:val="24"/>
          <w:lang w:val="hr-HR"/>
        </w:rPr>
      </w:pPr>
    </w:p>
    <w:p w:rsidRDefault="00EC72BB" w:rsidP="00EC72BB" w:rsidR="00EC72BB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C72BB" w:rsidP="00EC72BB" w:rsidR="00EC72B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C72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0026030"/>
      <w:docPartObj>
        <w:docPartGallery w:val="Page Numbers (Top of Page)"/>
        <w:docPartUnique/>
      </w:docPartObj>
    </w:sdtPr>
    <w:sdtEndPr/>
    <w:sdtContent>
      <w:p w:rsidRDefault="00EC72BB" w:rsidR="00EC72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35C">
          <w:t>2</w:t>
        </w:r>
        <w:r>
          <w:fldChar w:fldCharType="end"/>
        </w:r>
      </w:p>
    </w:sdtContent>
  </w:sdt>
  <w:p w:rsidRDefault="00EC72BB" w:rsidR="008333A9">
    <w:pPr>
      <w:pStyle w:val="Zaglavlje"/>
    </w:pPr>
    <w:r>
      <w:t>Poslovni broj: 1 St-321/2018-5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35C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2BB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C72B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C72BB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C72B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C72B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330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St-321/2018-5</izvorni_sadrzaj>
    <derivirana_varijabla naziv="DomainObject.Oznaka_1">St-321/2018-5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BANDI BRZI j.d.o.o. za trgovinu i usluge</izvorni_sadrzaj>
    <derivirana_varijabla naziv="DomainObject.Predmet.ProtustrankaFormated_1">  BANDI BRZI j.d.o.o. za trgovinu i usluge</derivirana_varijabla>
  </DomainObject.Predmet.ProtustrankaFormated>
  <DomainObject.Predmet.ProtustrankaFormatedOIB>
    <izvorni_sadrzaj>  BANDI BRZI j.d.o.o. za trgovinu i usluge, OIB 86676569501</izvorni_sadrzaj>
    <derivirana_varijabla naziv="DomainObject.Predmet.ProtustrankaFormatedOIB_1">  BANDI BRZI j.d.o.o. za trgovinu i usluge, OIB 86676569501</derivirana_varijabla>
  </DomainObject.Predmet.ProtustrankaFormatedOIB>
  <DomainObject.Predmet.ProtustrankaFormatedWithAdress>
    <izvorni_sadrzaj> BANDI BRZI j.d.o.o. za trgovinu i usluge, Kašinska cesta 70, 10360 Sesvete</izvorni_sadrzaj>
    <derivirana_varijabla naziv="DomainObject.Predmet.ProtustrankaFormatedWithAdress_1"> BANDI BRZI j.d.o.o. za trgovinu i usluge, Kašinska cesta 70, 10360 Sesvete</derivirana_varijabla>
  </DomainObject.Predmet.ProtustrankaFormatedWithAdress>
  <DomainObject.Predmet.ProtustrankaFormatedWithAdressOIB>
    <izvorni_sadrzaj> BANDI BRZI j.d.o.o. za trgovinu i usluge, OIB 86676569501, Kašinska cesta 70, 10360 Sesvete</izvorni_sadrzaj>
    <derivirana_varijabla naziv="DomainObject.Predmet.ProtustrankaFormatedWithAdressOIB_1"> BANDI BRZI j.d.o.o. za trgovinu i usluge, OIB 86676569501, Kašinska cesta 70, 10360 Sesvete</derivirana_varijabla>
  </DomainObject.Predmet.ProtustrankaFormatedWithAdressOIB>
  <DomainObject.Predmet.ProtustrankaWithAdress>
    <izvorni_sadrzaj>BANDI BRZI j.d.o.o. za trgovinu i usluge Kašinska cesta 70, 10360 Sesvete</izvorni_sadrzaj>
    <derivirana_varijabla naziv="DomainObject.Predmet.ProtustrankaWithAdress_1">BANDI BRZI j.d.o.o. za trgovinu i usluge Kašinska cesta 70, 10360 Sesvete</derivirana_varijabla>
  </DomainObject.Predmet.ProtustrankaWithAdress>
  <DomainObject.Predmet.ProtustrankaWithAdressOIB>
    <izvorni_sadrzaj>BANDI BRZI j.d.o.o. za trgovinu i usluge, OIB 86676569501, Kašinska cesta 70, 10360 Sesvete</izvorni_sadrzaj>
    <derivirana_varijabla naziv="DomainObject.Predmet.ProtustrankaWithAdressOIB_1">BANDI BRZI j.d.o.o. za trgovinu i usluge, OIB 86676569501, Kašinska cesta 70, 10360 Sesvete</derivirana_varijabla>
  </DomainObject.Predmet.ProtustrankaWithAdressOIB>
  <DomainObject.Predmet.ProtustrankaNazivFormated>
    <izvorni_sadrzaj>BANDI BRZI j.d.o.o. za trgovinu i usluge</izvorni_sadrzaj>
    <derivirana_varijabla naziv="DomainObject.Predmet.ProtustrankaNazivFormated_1">BANDI BRZI j.d.o.o. za trgovinu i usluge</derivirana_varijabla>
  </DomainObject.Predmet.ProtustrankaNazivFormated>
  <DomainObject.Predmet.ProtustrankaNazivFormatedOIB>
    <izvorni_sadrzaj>BANDI BRZI j.d.o.o. za trgovinu i usluge, OIB 86676569501</izvorni_sadrzaj>
    <derivirana_varijabla naziv="DomainObject.Predmet.ProtustrankaNazivFormatedOIB_1">BANDI BRZI j.d.o.o. za trgovinu i usluge, OIB 86676569501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BANDI BRZI j.d.o.o. za trgovinu i usluge</item>
    </izvorni_sadrzaj>
    <derivirana_varijabla naziv="DomainObject.Predmet.ProtuStrankaListFormated_1">
      <item>BANDI BRZI j.d.o.o. za trgovinu i usluge</item>
    </derivirana_varijabla>
  </DomainObject.Predmet.ProtuStrankaListFormated>
  <DomainObject.Predmet.ProtuStrankaListFormatedOIB>
    <izvorni_sadrzaj>
      <item>BANDI BRZI j.d.o.o. za trgovinu i usluge, OIB 86676569501</item>
    </izvorni_sadrzaj>
    <derivirana_varijabla naziv="DomainObject.Predmet.ProtuStrankaListFormatedOIB_1">
      <item>BANDI BRZI j.d.o.o. za trgovinu i usluge, OIB 86676569501</item>
    </derivirana_varijabla>
  </DomainObject.Predmet.ProtuStrankaListFormatedOIB>
  <DomainObject.Predmet.ProtuStrankaListFormatedWithAdress>
    <izvorni_sadrzaj>
      <item>BANDI BRZI j.d.o.o. za trgovinu i usluge, Kašinska cesta 70, 10360 Sesvete</item>
    </izvorni_sadrzaj>
    <derivirana_varijabla naziv="DomainObject.Predmet.ProtuStrankaListFormatedWithAdress_1">
      <item>BANDI BRZI j.d.o.o. za trgovinu i usluge, Kašinska cesta 70, 10360 Sesvete</item>
    </derivirana_varijabla>
  </DomainObject.Predmet.ProtuStrankaListFormatedWithAdress>
  <DomainObject.Predmet.ProtuStrankaListFormatedWithAdressOIB>
    <izvorni_sadrzaj>
      <item>BANDI BRZI j.d.o.o. za trgovinu i usluge, OIB 86676569501, Kašinska cesta 70, 10360 Sesvete</item>
    </izvorni_sadrzaj>
    <derivirana_varijabla naziv="DomainObject.Predmet.ProtuStrankaListFormatedWithAdressOIB_1">
      <item>BANDI BRZI j.d.o.o. za trgovinu i usluge, OIB 86676569501, Kašinska cesta 70, 10360 Sesvete</item>
    </derivirana_varijabla>
  </DomainObject.Predmet.ProtuStrankaListFormatedWithAdressOIB>
  <DomainObject.Predmet.ProtuStrankaListNazivFormated>
    <izvorni_sadrzaj>
      <item>BANDI BRZI j.d.o.o. za trgovinu i usluge</item>
    </izvorni_sadrzaj>
    <derivirana_varijabla naziv="DomainObject.Predmet.ProtuStrankaListNazivFormated_1">
      <item>BANDI BRZI j.d.o.o. za trgovinu i usluge</item>
    </derivirana_varijabla>
  </DomainObject.Predmet.ProtuStrankaListNazivFormated>
  <DomainObject.Predmet.ProtuStrankaListNazivFormatedOIB>
    <izvorni_sadrzaj>
      <item>BANDI BRZI j.d.o.o. za trgovinu i usluge, OIB 86676569501</item>
    </izvorni_sadrzaj>
    <derivirana_varijabla naziv="DomainObject.Predmet.ProtuStrankaListNazivFormatedOIB_1">
      <item>BANDI BRZI j.d.o.o. za trgovinu i usluge, OIB 86676569501</item>
    </derivirana_varijabla>
  </DomainObject.Predmet.ProtuStrankaListNazivFormatedOIB>
  <DomainObject.Predmet.OstaliListFormated>
    <izvorni_sadrzaj>
      <item>Mate Bandi</item>
    </izvorni_sadrzaj>
    <derivirana_varijabla naziv="DomainObject.Predmet.OstaliListFormated_1">
      <item>Mate Bandi</item>
    </derivirana_varijabla>
  </DomainObject.Predmet.OstaliListFormated>
  <DomainObject.Predmet.OstaliListFormatedOIB>
    <izvorni_sadrzaj>
      <item>Mate Bandi, OIB 96972277827</item>
    </izvorni_sadrzaj>
    <derivirana_varijabla naziv="DomainObject.Predmet.OstaliListFormatedOIB_1">
      <item>Mate Bandi, OIB 96972277827</item>
    </derivirana_varijabla>
  </DomainObject.Predmet.OstaliListFormatedOIB>
  <DomainObject.Predmet.OstaliListFormatedWithAdress>
    <izvorni_sadrzaj>
      <item>Mate Bandi, Jud.Mehedinti., Sat.Dudasu</item>
    </izvorni_sadrzaj>
    <derivirana_varijabla naziv="DomainObject.Predmet.OstaliListFormatedWithAdress_1">
      <item>Mate Bandi, Jud.Mehedinti., Sat.Dudasu</item>
    </derivirana_varijabla>
  </DomainObject.Predmet.OstaliListFormatedWithAdress>
  <DomainObject.Predmet.OstaliListFormatedWithAdressOIB>
    <izvorni_sadrzaj>
      <item>Mate Bandi, OIB 96972277827, Jud.Mehedinti., Sat.Dudasu</item>
    </izvorni_sadrzaj>
    <derivirana_varijabla naziv="DomainObject.Predmet.OstaliListFormatedWithAdressOIB_1">
      <item>Mate Bandi, OIB 96972277827, Jud.Mehedinti., Sat.Dudasu</item>
    </derivirana_varijabla>
  </DomainObject.Predmet.OstaliListFormatedWithAdressOIB>
  <DomainObject.Predmet.OstaliListNazivFormated>
    <izvorni_sadrzaj>
      <item>Mate Bandi</item>
    </izvorni_sadrzaj>
    <derivirana_varijabla naziv="DomainObject.Predmet.OstaliListNazivFormated_1">
      <item>Mate Bandi</item>
    </derivirana_varijabla>
  </DomainObject.Predmet.OstaliListNazivFormated>
  <DomainObject.Predmet.OstaliListNazivFormatedOIB>
    <izvorni_sadrzaj>
      <item>Mate Bandi, OIB 96972277827</item>
    </izvorni_sadrzaj>
    <derivirana_varijabla naziv="DomainObject.Predmet.OstaliListNazivFormatedOIB_1">
      <item>Mate Bandi, OIB 96972277827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St-321/2018-5</izvorni_sadrzaj>
    <derivirana_varijabla naziv="DomainObject.PoslovniBrojDokumenta_1">St-321/2018-5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BANDI BRZI j.d.o.o. za trgovinu i usluge</izvorni_sadrzaj>
    <derivirana_varijabla naziv="DomainObject.Predmet.ProtustrankaIDrugi_1">BANDI BRZI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BANDI BRZI j.d.o.o. za trgovinu i usluge, OIB 86676569501, Kašinska cesta 70, 10360 Sesvete</izvorni_sadrzaj>
    <derivirana_varijabla naziv="DomainObject.Predmet.ProtustrankaIDrugiAdressOIB_1">BANDI BRZI j.d.o.o. za trgovinu i usluge, OIB 86676569501, Kašinska cesta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BANDI BRZI j.d.o.o. za trgovinu i usluge</item>
      <item>FINA Regionalni centar Zagreb</item>
      <item>Mate Bandi</item>
    </izvorni_sadrzaj>
    <derivirana_varijabla naziv="DomainObject.Predmet.SudioniciListNaziv_1">
      <item>BANDI BRZI j.d.o.o. za trgovinu i usluge</item>
      <item>FINA Regionalni centar Zagreb</item>
      <item>Mate Bandi</item>
    </derivirana_varijabla>
  </DomainObject.Predmet.SudioniciListNaziv>
  <DomainObject.Predmet.SudioniciListAdressOIB>
    <izvorni_sadrzaj>
      <item>BANDI BRZI j.d.o.o. za trgovinu i usluge, OIB 86676569501, Kašinska cesta 70,10360 Sesvete</item>
      <item>FINA Regionalni centar Zagreb, OIB 85821130368, Trg svibanjskih žrtava 1995. br. 1,10000 Zagreb</item>
      <item>Mate Bandi, OIB 96972277827, Jud.Mehedinti.,Sat.Dudasu</item>
    </izvorni_sadrzaj>
    <derivirana_varijabla naziv="DomainObject.Predmet.SudioniciListAdressOIB_1">
      <item>BANDI BRZI j.d.o.o. za trgovinu i usluge, OIB 86676569501, Kašinska cesta 70,10360 Sesvete</item>
      <item>FINA Regionalni centar Zagreb, OIB 85821130368, Trg svibanjskih žrtava 1995. br. 1,10000 Zagreb</item>
      <item>Mate Bandi, OIB 96972277827, Jud.Mehedinti.,Sat.Dudasu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29CFA-96F3-4E53-A52F-344453B51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2647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2018-05-17T10:59:00Z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St-321/2018-5 / Odluka - Rješenje (odluka_St-321_2018-5.docx)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