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c395e" w14:paraId="a2c395e" w:rsidRDefault="005939C6" w:rsidP="007F2409" w:rsidR="007F2409" w:rsidRPr="008F27CC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D07A2" w:rsidP="007F2409" w:rsidR="007D07A2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                                                                                                                   </w:t>
      </w:r>
      <w:r w:rsidR="005423F9">
        <w:rPr>
          <w:rFonts w:hAnsi="Times New Roman" w:ascii="Times New Roman"/>
        </w:rPr>
        <w:t>48. St-</w:t>
      </w:r>
      <w:r w:rsidR="00DE5E30">
        <w:rPr>
          <w:rFonts w:hAnsi="Times New Roman" w:ascii="Times New Roman"/>
        </w:rPr>
        <w:t>6899</w:t>
      </w:r>
      <w:r w:rsidR="004D3950">
        <w:rPr>
          <w:rFonts w:hAnsi="Times New Roman" w:ascii="Times New Roman"/>
        </w:rPr>
        <w:t>/16</w:t>
      </w: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TRGOVAČKI SUD</w:t>
      </w:r>
      <w:r w:rsidR="003A572A" w:rsidRPr="008F27CC">
        <w:rPr>
          <w:rFonts w:hAnsi="Times New Roman" w:ascii="Times New Roman"/>
        </w:rPr>
        <w:t xml:space="preserve"> U ZAGREBU</w:t>
      </w:r>
    </w:p>
    <w:p w:rsidRDefault="000A0EAC" w:rsidP="007F2409" w:rsidR="003A572A" w:rsidRPr="008F27CC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2/II</w:t>
      </w:r>
    </w:p>
    <w:p w:rsidRDefault="00705993" w:rsidP="007F2409" w:rsidR="00705993" w:rsidRPr="008F27CC">
      <w:pPr>
        <w:rPr>
          <w:rFonts w:hAnsi="Times New Roman" w:ascii="Times New Roman"/>
        </w:rPr>
      </w:pP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D4710A" w:rsidP="00D4710A" w:rsidR="00D4710A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E P U B L I K A  H R V A T S K A</w:t>
      </w:r>
    </w:p>
    <w:p w:rsidRDefault="007F2409" w:rsidP="003A572A" w:rsidR="007F2409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J E Š E N J E</w:t>
      </w:r>
    </w:p>
    <w:p w:rsidRDefault="00DB5BC1" w:rsidP="003A572A" w:rsidR="00DB5BC1" w:rsidRPr="008F27CC">
      <w:pPr>
        <w:jc w:val="center"/>
        <w:rPr>
          <w:rFonts w:hAnsi="Times New Roman" w:ascii="Times New Roman"/>
        </w:rPr>
      </w:pPr>
    </w:p>
    <w:p w:rsidRDefault="00F40BFF" w:rsidP="0048728D" w:rsidR="0048728D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Trgovački sud u Zagrebu, po stečajnom sucu Vesni </w:t>
      </w:r>
      <w:r w:rsidR="00FF0A52" w:rsidRPr="008F27CC">
        <w:rPr>
          <w:rFonts w:hAnsi="Times New Roman" w:ascii="Times New Roman"/>
        </w:rPr>
        <w:t>Sremac Šoštar</w:t>
      </w:r>
      <w:r w:rsidRPr="008F27CC">
        <w:rPr>
          <w:rFonts w:hAnsi="Times New Roman" w:ascii="Times New Roman"/>
        </w:rPr>
        <w:t xml:space="preserve">,  u stečajnom postupku nad </w:t>
      </w:r>
      <w:r w:rsidR="00A42972" w:rsidRPr="008F27CC">
        <w:rPr>
          <w:rFonts w:hAnsi="Times New Roman" w:ascii="Times New Roman"/>
        </w:rPr>
        <w:t xml:space="preserve">stečajnim dužnikom </w:t>
      </w:r>
      <w:r w:rsidR="00DE5E30" w:rsidRPr="00DE5E30">
        <w:rPr>
          <w:rFonts w:hAnsi="Times New Roman" w:ascii="Times New Roman"/>
        </w:rPr>
        <w:t>LEUT-VG d.o.o., Karlovac, Cerovac Vukmanićki 54, OIB: 23799089061, MBS: 080851325</w:t>
      </w:r>
      <w:r w:rsidR="000E3952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 </w:t>
      </w:r>
      <w:r w:rsidR="00571BB5" w:rsidRPr="008F27CC">
        <w:rPr>
          <w:rFonts w:hAnsi="Times New Roman" w:ascii="Times New Roman"/>
        </w:rPr>
        <w:t xml:space="preserve">dana </w:t>
      </w:r>
      <w:r w:rsidR="00992091">
        <w:rPr>
          <w:rFonts w:hAnsi="Times New Roman" w:ascii="Times New Roman"/>
        </w:rPr>
        <w:t>11</w:t>
      </w:r>
      <w:r w:rsidR="007D07A2" w:rsidRPr="008F27CC">
        <w:rPr>
          <w:rFonts w:hAnsi="Times New Roman" w:ascii="Times New Roman"/>
        </w:rPr>
        <w:t xml:space="preserve">. </w:t>
      </w:r>
      <w:r w:rsidR="00353244">
        <w:rPr>
          <w:rFonts w:hAnsi="Times New Roman" w:ascii="Times New Roman"/>
        </w:rPr>
        <w:t>rujna</w:t>
      </w:r>
      <w:r w:rsidR="00A42972" w:rsidRPr="008F27CC">
        <w:rPr>
          <w:rFonts w:hAnsi="Times New Roman" w:ascii="Times New Roman"/>
        </w:rPr>
        <w:t xml:space="preserve"> 2017</w:t>
      </w:r>
      <w:r w:rsidR="00464385" w:rsidRPr="008F27CC">
        <w:rPr>
          <w:rFonts w:hAnsi="Times New Roman" w:ascii="Times New Roman"/>
        </w:rPr>
        <w:t xml:space="preserve">. </w:t>
      </w:r>
    </w:p>
    <w:p w:rsidRDefault="00464385" w:rsidP="0048728D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</w:t>
      </w:r>
    </w:p>
    <w:p w:rsidRDefault="00464385" w:rsidP="00464385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i j e š i o    j e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I.</w:t>
      </w:r>
      <w:r w:rsidRPr="008F27CC">
        <w:rPr>
          <w:rFonts w:hAnsi="Times New Roman" w:ascii="Times New Roman"/>
        </w:rPr>
        <w:tab/>
        <w:t xml:space="preserve">Otvara se stečajni postupak nad dužnikom </w:t>
      </w:r>
      <w:r w:rsidR="00DE5E30" w:rsidRPr="00DE5E30">
        <w:rPr>
          <w:rFonts w:hAnsi="Times New Roman" w:ascii="Times New Roman"/>
        </w:rPr>
        <w:t>LEUT-VG d.o.o., Karlovac, Cerovac Vukmanićki 54, OIB: 23799089061, MBS: 080851325</w:t>
      </w:r>
      <w:r w:rsidR="005423F9">
        <w:rPr>
          <w:rFonts w:hAnsi="Times New Roman" w:ascii="Times New Roman"/>
        </w:rPr>
        <w:t xml:space="preserve"> </w:t>
      </w:r>
      <w:r w:rsidR="00992091">
        <w:rPr>
          <w:rFonts w:hAnsi="Times New Roman" w:ascii="Times New Roman"/>
        </w:rPr>
        <w:t>dana 11</w:t>
      </w:r>
      <w:r w:rsidR="007D07A2" w:rsidRPr="008F27CC">
        <w:rPr>
          <w:rFonts w:hAnsi="Times New Roman" w:ascii="Times New Roman"/>
        </w:rPr>
        <w:t xml:space="preserve">. </w:t>
      </w:r>
      <w:r w:rsidR="00353244">
        <w:rPr>
          <w:rFonts w:hAnsi="Times New Roman" w:ascii="Times New Roman"/>
        </w:rPr>
        <w:t>rujna</w:t>
      </w:r>
      <w:r w:rsidR="007D07A2" w:rsidRPr="008F27CC">
        <w:rPr>
          <w:rFonts w:hAnsi="Times New Roman" w:ascii="Times New Roman"/>
        </w:rPr>
        <w:t xml:space="preserve"> 2017. </w:t>
      </w:r>
      <w:r w:rsidR="00FF0A52" w:rsidRPr="008F27CC">
        <w:rPr>
          <w:rFonts w:hAnsi="Times New Roman" w:ascii="Times New Roman"/>
        </w:rPr>
        <w:t>u 15,00 sati</w:t>
      </w:r>
      <w:r w:rsidRPr="008F27CC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4D3950" w:rsidR="004D3950" w:rsidRPr="004D3950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II.</w:t>
      </w:r>
      <w:r w:rsidRPr="008F27CC">
        <w:rPr>
          <w:rFonts w:hAnsi="Times New Roman" w:ascii="Times New Roman"/>
        </w:rPr>
        <w:tab/>
        <w:t>Stečajnim upraviteljem imenuje se</w:t>
      </w:r>
      <w:r w:rsidR="00137386">
        <w:rPr>
          <w:rFonts w:hAnsi="Times New Roman" w:ascii="Times New Roman"/>
        </w:rPr>
        <w:t xml:space="preserve"> </w:t>
      </w:r>
      <w:r w:rsidR="004D3950" w:rsidRPr="004D3950">
        <w:rPr>
          <w:rFonts w:hAnsi="Times New Roman" w:ascii="Times New Roman"/>
        </w:rPr>
        <w:t>Bešlić Zdenko,  P. Krešimira IV. br. 4, Slavonski</w:t>
      </w:r>
      <w:r w:rsidR="004D3950">
        <w:rPr>
          <w:rFonts w:hAnsi="Times New Roman" w:ascii="Times New Roman"/>
        </w:rPr>
        <w:t xml:space="preserve"> </w:t>
      </w:r>
      <w:r w:rsidR="004D3950" w:rsidRPr="004D3950">
        <w:rPr>
          <w:rFonts w:hAnsi="Times New Roman" w:ascii="Times New Roman"/>
        </w:rPr>
        <w:t xml:space="preserve">Brod, OIB: 40568270984. </w:t>
      </w:r>
    </w:p>
    <w:p w:rsidRDefault="00DF75C4" w:rsidP="00DF75C4" w:rsidR="008E1269">
      <w:pPr>
        <w:ind w:firstLine="720"/>
        <w:jc w:val="both"/>
        <w:rPr>
          <w:rFonts w:hAnsi="Times New Roman" w:ascii="Times New Roman"/>
        </w:rPr>
      </w:pPr>
      <w:r w:rsidRPr="00DF75C4">
        <w:rPr>
          <w:rFonts w:hAnsi="Times New Roman" w:ascii="Times New Roman"/>
        </w:rPr>
        <w:t xml:space="preserve">        </w:t>
      </w:r>
    </w:p>
    <w:p w:rsidRDefault="00464385" w:rsidP="00464385" w:rsidR="002F2321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III.</w:t>
      </w:r>
      <w:r w:rsidRPr="008F27CC">
        <w:rPr>
          <w:rFonts w:hAnsi="Times New Roman" w:ascii="Times New Roman"/>
        </w:rPr>
        <w:tab/>
        <w:t xml:space="preserve">Zaključuje se stečajni postupak nad dužnikom </w:t>
      </w:r>
      <w:r w:rsidR="00DE5E30" w:rsidRPr="00DE5E30">
        <w:rPr>
          <w:rFonts w:hAnsi="Times New Roman" w:ascii="Times New Roman"/>
        </w:rPr>
        <w:t>LEUT-VG d.o.o., Karlovac, Cerovac Vukmanićki 54, OIB: 23799089061, MBS: 080851325</w:t>
      </w:r>
      <w:r w:rsidR="00EC6334" w:rsidRPr="008F27CC">
        <w:rPr>
          <w:rFonts w:hAnsi="Times New Roman" w:ascii="Times New Roman"/>
        </w:rPr>
        <w:t>.</w:t>
      </w:r>
    </w:p>
    <w:p w:rsidRDefault="00EC6334" w:rsidP="00464385" w:rsidR="00EC6334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IV.</w:t>
      </w:r>
      <w:r w:rsidRPr="008F27CC">
        <w:rPr>
          <w:rFonts w:hAnsi="Times New Roman" w:ascii="Times New Roman"/>
        </w:rPr>
        <w:tab/>
        <w:t xml:space="preserve">Po pravomoćnosti ovog rješenja </w:t>
      </w:r>
      <w:r w:rsidR="00DF75C4">
        <w:rPr>
          <w:rFonts w:hAnsi="Times New Roman" w:ascii="Times New Roman"/>
        </w:rPr>
        <w:t>dužnik</w:t>
      </w:r>
      <w:r w:rsidR="000E3952" w:rsidRPr="000E3952">
        <w:rPr>
          <w:rFonts w:hAnsi="Times New Roman" w:ascii="Times New Roman"/>
        </w:rPr>
        <w:t xml:space="preserve"> </w:t>
      </w:r>
      <w:r w:rsidR="00DE5E30" w:rsidRPr="00DE5E30">
        <w:rPr>
          <w:rFonts w:hAnsi="Times New Roman" w:ascii="Times New Roman"/>
        </w:rPr>
        <w:t>LEUT-VG d.o.o., Karlovac, Cerovac Vukmanićki 54, OIB: 23799089061, MBS: 080851325</w:t>
      </w:r>
      <w:r w:rsidRPr="008F27CC">
        <w:rPr>
          <w:rFonts w:hAnsi="Times New Roman" w:ascii="Times New Roman"/>
        </w:rPr>
        <w:t>, brisat će se iz sudskog registra.</w:t>
      </w:r>
    </w:p>
    <w:p w:rsidRDefault="00464385" w:rsidP="002F2321" w:rsidR="00464385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</w:t>
      </w:r>
      <w:r w:rsidRPr="008F27CC">
        <w:rPr>
          <w:rFonts w:hAnsi="Times New Roman" w:ascii="Times New Roman"/>
        </w:rPr>
        <w:tab/>
      </w:r>
    </w:p>
    <w:p w:rsidRDefault="00464385" w:rsidP="005C4796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Obrazloženje</w:t>
      </w:r>
    </w:p>
    <w:p w:rsidRDefault="002A3EC8" w:rsidP="005C4796" w:rsidR="002A3EC8" w:rsidRPr="008F27CC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FINA, Regionalni centar Zagreb podnijela je ovom sudu </w:t>
      </w:r>
      <w:r w:rsidR="00DE5E30">
        <w:rPr>
          <w:rFonts w:hAnsi="Times New Roman" w:ascii="Times New Roman"/>
        </w:rPr>
        <w:t>05</w:t>
      </w:r>
      <w:r w:rsidRPr="008F27CC">
        <w:rPr>
          <w:rFonts w:hAnsi="Times New Roman" w:ascii="Times New Roman"/>
        </w:rPr>
        <w:t xml:space="preserve">. </w:t>
      </w:r>
      <w:r w:rsidR="00DE5E30">
        <w:rPr>
          <w:rFonts w:hAnsi="Times New Roman" w:ascii="Times New Roman"/>
        </w:rPr>
        <w:t>12</w:t>
      </w:r>
      <w:r w:rsidR="00571BB5" w:rsidRPr="008F27CC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201</w:t>
      </w:r>
      <w:r w:rsidR="004D3950">
        <w:rPr>
          <w:rFonts w:hAnsi="Times New Roman" w:ascii="Times New Roman"/>
        </w:rPr>
        <w:t>6</w:t>
      </w:r>
      <w:r w:rsidRPr="008F27CC">
        <w:rPr>
          <w:rFonts w:hAnsi="Times New Roman" w:ascii="Times New Roman"/>
        </w:rPr>
        <w:t xml:space="preserve">. prijedlog za otvaranje stečajnog postupka nad dužnikom </w:t>
      </w:r>
      <w:r w:rsidR="00DE5E30" w:rsidRPr="00DE5E30">
        <w:rPr>
          <w:rFonts w:hAnsi="Times New Roman" w:ascii="Times New Roman"/>
        </w:rPr>
        <w:t>LEUT-VG d.o.o., Karlovac, Cerovac Vukmanićki 54, OIB: 23799089061, MBS: 080851325</w:t>
      </w:r>
      <w:r w:rsidR="001115CA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temeljem odredbe čl. </w:t>
      </w:r>
      <w:r w:rsidR="00DE5E30">
        <w:rPr>
          <w:rFonts w:hAnsi="Times New Roman" w:ascii="Times New Roman"/>
        </w:rPr>
        <w:t>110</w:t>
      </w:r>
      <w:r w:rsidR="00EC13A4">
        <w:rPr>
          <w:rFonts w:hAnsi="Times New Roman" w:ascii="Times New Roman"/>
        </w:rPr>
        <w:t>. st. 1</w:t>
      </w:r>
      <w:r w:rsidRPr="008F27CC">
        <w:rPr>
          <w:rFonts w:hAnsi="Times New Roman" w:ascii="Times New Roman"/>
        </w:rPr>
        <w:t xml:space="preserve">. Stečajnog zakona ("Narodne novine" broj 71/15-dalje SZ), </w:t>
      </w:r>
      <w:r w:rsidR="00DC2885" w:rsidRPr="008F27CC">
        <w:rPr>
          <w:rFonts w:hAnsi="Times New Roman" w:ascii="Times New Roman"/>
        </w:rPr>
        <w:t xml:space="preserve">u kojem navodi da dužnik </w:t>
      </w:r>
      <w:r w:rsidR="004D3950">
        <w:rPr>
          <w:rFonts w:hAnsi="Times New Roman" w:ascii="Times New Roman"/>
        </w:rPr>
        <w:t>01</w:t>
      </w:r>
      <w:r w:rsidR="00DC2885" w:rsidRPr="008F27CC">
        <w:rPr>
          <w:rFonts w:hAnsi="Times New Roman" w:ascii="Times New Roman"/>
        </w:rPr>
        <w:t xml:space="preserve">. </w:t>
      </w:r>
      <w:r w:rsidR="00EC13A4">
        <w:rPr>
          <w:rFonts w:hAnsi="Times New Roman" w:ascii="Times New Roman"/>
        </w:rPr>
        <w:t>12</w:t>
      </w:r>
      <w:r w:rsidR="00FF0A52" w:rsidRPr="008F27CC">
        <w:rPr>
          <w:rFonts w:hAnsi="Times New Roman" w:ascii="Times New Roman"/>
        </w:rPr>
        <w:t>.</w:t>
      </w:r>
      <w:r w:rsidR="00DC2885" w:rsidRPr="008F27CC">
        <w:rPr>
          <w:rFonts w:hAnsi="Times New Roman" w:ascii="Times New Roman"/>
        </w:rPr>
        <w:t xml:space="preserve"> 201</w:t>
      </w:r>
      <w:r w:rsidR="00EC13A4">
        <w:rPr>
          <w:rFonts w:hAnsi="Times New Roman" w:ascii="Times New Roman"/>
        </w:rPr>
        <w:t>6</w:t>
      </w:r>
      <w:r w:rsidR="00FB1C9C" w:rsidRPr="008F27CC">
        <w:rPr>
          <w:rFonts w:hAnsi="Times New Roman" w:ascii="Times New Roman"/>
        </w:rPr>
        <w:t xml:space="preserve">. </w:t>
      </w:r>
      <w:r w:rsidR="00DC2885" w:rsidRPr="008F27CC">
        <w:rPr>
          <w:rFonts w:hAnsi="Times New Roman" w:ascii="Times New Roman"/>
        </w:rPr>
        <w:t xml:space="preserve">u </w:t>
      </w:r>
      <w:r w:rsidR="00A92476" w:rsidRPr="008F27CC">
        <w:rPr>
          <w:rFonts w:hAnsi="Times New Roman" w:ascii="Times New Roman"/>
        </w:rPr>
        <w:t>O</w:t>
      </w:r>
      <w:r w:rsidR="00DC2885" w:rsidRPr="008F27CC">
        <w:rPr>
          <w:rFonts w:hAnsi="Times New Roman" w:ascii="Times New Roman"/>
        </w:rPr>
        <w:t>čevidniku redoslijeda osnova za plaćanje ima eviden</w:t>
      </w:r>
      <w:r w:rsidR="00FB1C9C" w:rsidRPr="008F27CC">
        <w:rPr>
          <w:rFonts w:hAnsi="Times New Roman" w:ascii="Times New Roman"/>
        </w:rPr>
        <w:t xml:space="preserve">tirane </w:t>
      </w:r>
      <w:r w:rsidR="00DC2885" w:rsidRPr="008F27CC">
        <w:rPr>
          <w:rFonts w:hAnsi="Times New Roman" w:ascii="Times New Roman"/>
        </w:rPr>
        <w:t xml:space="preserve">neizvršene osnove za plaćanje u neprekinutom razdoblju od </w:t>
      </w:r>
      <w:r w:rsidR="00EC13A4">
        <w:rPr>
          <w:rFonts w:hAnsi="Times New Roman" w:ascii="Times New Roman"/>
        </w:rPr>
        <w:t>120</w:t>
      </w:r>
      <w:r w:rsidR="00353244">
        <w:rPr>
          <w:rFonts w:hAnsi="Times New Roman" w:ascii="Times New Roman"/>
        </w:rPr>
        <w:t xml:space="preserve"> dan</w:t>
      </w:r>
      <w:r w:rsidR="00477329">
        <w:rPr>
          <w:rFonts w:hAnsi="Times New Roman" w:ascii="Times New Roman"/>
        </w:rPr>
        <w:t>a</w:t>
      </w:r>
      <w:r w:rsidR="00DC2885" w:rsidRPr="008F27CC">
        <w:rPr>
          <w:rFonts w:hAnsi="Times New Roman" w:ascii="Times New Roman"/>
        </w:rPr>
        <w:t xml:space="preserve"> u ukupnom iznosu od </w:t>
      </w:r>
      <w:r w:rsidR="00EC13A4">
        <w:rPr>
          <w:rFonts w:hAnsi="Times New Roman" w:ascii="Times New Roman"/>
        </w:rPr>
        <w:t>64.420,52</w:t>
      </w:r>
      <w:r w:rsidR="009A2BB6">
        <w:rPr>
          <w:rFonts w:hAnsi="Times New Roman" w:ascii="Times New Roman"/>
        </w:rPr>
        <w:t xml:space="preserve"> kn</w:t>
      </w:r>
      <w:r w:rsidR="00DC2885" w:rsidRPr="008F27CC">
        <w:rPr>
          <w:rFonts w:hAnsi="Times New Roman" w:ascii="Times New Roman"/>
        </w:rPr>
        <w:t xml:space="preserve"> te da ima </w:t>
      </w:r>
      <w:r w:rsidR="004D3950">
        <w:rPr>
          <w:rFonts w:hAnsi="Times New Roman" w:ascii="Times New Roman"/>
        </w:rPr>
        <w:t>2</w:t>
      </w:r>
      <w:r w:rsidR="00337A4B">
        <w:rPr>
          <w:rFonts w:hAnsi="Times New Roman" w:ascii="Times New Roman"/>
        </w:rPr>
        <w:t xml:space="preserve"> </w:t>
      </w:r>
      <w:r w:rsidR="00DC2885" w:rsidRPr="008F27CC">
        <w:rPr>
          <w:rFonts w:hAnsi="Times New Roman" w:ascii="Times New Roman"/>
        </w:rPr>
        <w:t>zaposlenika.</w:t>
      </w:r>
    </w:p>
    <w:p w:rsidRDefault="0054026A" w:rsidP="00A92476" w:rsidR="0054026A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Rješenjem ovog suda </w:t>
      </w:r>
      <w:r w:rsidR="00400CE0" w:rsidRPr="008F27CC">
        <w:rPr>
          <w:rFonts w:hAnsi="Times New Roman" w:ascii="Times New Roman"/>
        </w:rPr>
        <w:t xml:space="preserve">poslovni </w:t>
      </w:r>
      <w:r w:rsidRPr="008F27CC">
        <w:rPr>
          <w:rFonts w:hAnsi="Times New Roman" w:ascii="Times New Roman"/>
        </w:rPr>
        <w:t xml:space="preserve">broj gornji od </w:t>
      </w:r>
      <w:r w:rsidR="00EC13A4">
        <w:rPr>
          <w:rFonts w:hAnsi="Times New Roman" w:ascii="Times New Roman"/>
        </w:rPr>
        <w:t>2</w:t>
      </w:r>
      <w:r w:rsidR="004D3950">
        <w:rPr>
          <w:rFonts w:hAnsi="Times New Roman" w:ascii="Times New Roman"/>
        </w:rPr>
        <w:t>4</w:t>
      </w:r>
      <w:r w:rsidR="00FF0A52" w:rsidRPr="008F27CC">
        <w:rPr>
          <w:rFonts w:hAnsi="Times New Roman" w:ascii="Times New Roman"/>
        </w:rPr>
        <w:t xml:space="preserve">. </w:t>
      </w:r>
      <w:r w:rsidR="004D3950">
        <w:rPr>
          <w:rFonts w:hAnsi="Times New Roman" w:ascii="Times New Roman"/>
        </w:rPr>
        <w:t>svib</w:t>
      </w:r>
      <w:r w:rsidR="000E3952">
        <w:rPr>
          <w:rFonts w:hAnsi="Times New Roman" w:ascii="Times New Roman"/>
        </w:rPr>
        <w:t>nja</w:t>
      </w:r>
      <w:r w:rsidR="00FF0A52" w:rsidRPr="008F27CC">
        <w:rPr>
          <w:rFonts w:hAnsi="Times New Roman" w:ascii="Times New Roman"/>
        </w:rPr>
        <w:t xml:space="preserve"> 2017.</w:t>
      </w:r>
      <w:r w:rsidRPr="008F27CC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8F27CC">
        <w:rPr>
          <w:rFonts w:hAnsi="Times New Roman" w:ascii="Times New Roman"/>
        </w:rPr>
        <w:t>tupka</w:t>
      </w:r>
      <w:r w:rsidR="00571BB5" w:rsidRPr="008F27CC">
        <w:rPr>
          <w:rFonts w:hAnsi="Times New Roman" w:ascii="Times New Roman"/>
        </w:rPr>
        <w:t>,</w:t>
      </w:r>
      <w:r w:rsidR="00DC2885" w:rsidRPr="008F27CC">
        <w:rPr>
          <w:rFonts w:hAnsi="Times New Roman" w:ascii="Times New Roman"/>
        </w:rPr>
        <w:t xml:space="preserve"> sukladno odredbi čl. </w:t>
      </w:r>
      <w:r w:rsidR="0029593A" w:rsidRPr="008F27CC">
        <w:rPr>
          <w:rFonts w:hAnsi="Times New Roman" w:ascii="Times New Roman"/>
        </w:rPr>
        <w:t>115. st</w:t>
      </w:r>
      <w:r w:rsidR="00DC2885" w:rsidRPr="008F27CC">
        <w:rPr>
          <w:rFonts w:hAnsi="Times New Roman" w:ascii="Times New Roman"/>
        </w:rPr>
        <w:t xml:space="preserve">. </w:t>
      </w:r>
      <w:r w:rsidR="0029593A" w:rsidRPr="008F27CC">
        <w:rPr>
          <w:rFonts w:hAnsi="Times New Roman" w:ascii="Times New Roman"/>
        </w:rPr>
        <w:t>1. SZ-a.</w:t>
      </w:r>
      <w:r w:rsidR="0054026A" w:rsidRPr="008F27CC">
        <w:rPr>
          <w:rFonts w:hAnsi="Times New Roman" w:ascii="Times New Roman"/>
        </w:rPr>
        <w:t xml:space="preserve"> 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C65AF4" w:rsidP="00571BB5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lastRenderedPageBreak/>
        <w:t>Na ročište, koje je održano</w:t>
      </w:r>
      <w:r w:rsidR="00AF7892" w:rsidRPr="008F27CC">
        <w:rPr>
          <w:rFonts w:hAnsi="Times New Roman" w:ascii="Times New Roman"/>
        </w:rPr>
        <w:t xml:space="preserve"> </w:t>
      </w:r>
      <w:r w:rsidR="00EC13A4">
        <w:rPr>
          <w:rFonts w:hAnsi="Times New Roman" w:ascii="Times New Roman"/>
        </w:rPr>
        <w:t>06</w:t>
      </w:r>
      <w:r w:rsidR="008F27CC" w:rsidRPr="008F27CC">
        <w:rPr>
          <w:rFonts w:hAnsi="Times New Roman" w:ascii="Times New Roman"/>
        </w:rPr>
        <w:t xml:space="preserve">. </w:t>
      </w:r>
      <w:r w:rsidR="00EC13A4">
        <w:rPr>
          <w:rFonts w:hAnsi="Times New Roman" w:ascii="Times New Roman"/>
        </w:rPr>
        <w:t>06</w:t>
      </w:r>
      <w:r w:rsidR="00AC701B">
        <w:rPr>
          <w:rFonts w:hAnsi="Times New Roman" w:ascii="Times New Roman"/>
        </w:rPr>
        <w:t xml:space="preserve">. </w:t>
      </w:r>
      <w:r w:rsidR="00FF0A52" w:rsidRPr="008F27CC">
        <w:rPr>
          <w:rFonts w:hAnsi="Times New Roman" w:ascii="Times New Roman"/>
        </w:rPr>
        <w:t>2017.,</w:t>
      </w:r>
      <w:r w:rsidR="00A92476" w:rsidRPr="008F27CC">
        <w:rPr>
          <w:rFonts w:hAnsi="Times New Roman" w:ascii="Times New Roman"/>
        </w:rPr>
        <w:t xml:space="preserve"> u odsutnosti</w:t>
      </w:r>
      <w:r w:rsidR="00DE1594">
        <w:rPr>
          <w:rFonts w:hAnsi="Times New Roman" w:ascii="Times New Roman"/>
        </w:rPr>
        <w:t xml:space="preserve"> uredno pozvanog predlagatelja</w:t>
      </w:r>
      <w:r w:rsidR="0029593A" w:rsidRPr="008F27CC">
        <w:rPr>
          <w:rFonts w:hAnsi="Times New Roman" w:ascii="Times New Roman"/>
        </w:rPr>
        <w:t xml:space="preserve">, </w:t>
      </w:r>
      <w:r w:rsidR="00253CD7" w:rsidRPr="008F27CC">
        <w:rPr>
          <w:rFonts w:hAnsi="Times New Roman" w:ascii="Times New Roman"/>
        </w:rPr>
        <w:t xml:space="preserve">za dužnika </w:t>
      </w:r>
      <w:r w:rsidR="00DF75C4">
        <w:rPr>
          <w:rFonts w:hAnsi="Times New Roman" w:ascii="Times New Roman"/>
        </w:rPr>
        <w:t>ni</w:t>
      </w:r>
      <w:r w:rsidR="00FF0A52" w:rsidRPr="008F27CC">
        <w:rPr>
          <w:rFonts w:hAnsi="Times New Roman" w:ascii="Times New Roman"/>
        </w:rPr>
        <w:t>je pristupila ovlaštena osoba za zastupanje</w:t>
      </w:r>
      <w:r w:rsidR="00253CD7" w:rsidRPr="008F27CC">
        <w:rPr>
          <w:rFonts w:hAnsi="Times New Roman" w:ascii="Times New Roman"/>
        </w:rPr>
        <w:t xml:space="preserve">, </w:t>
      </w:r>
      <w:r w:rsidR="008E1269">
        <w:rPr>
          <w:rFonts w:hAnsi="Times New Roman" w:ascii="Times New Roman"/>
        </w:rPr>
        <w:t xml:space="preserve">koja </w:t>
      </w:r>
      <w:r w:rsidR="00DF75C4">
        <w:rPr>
          <w:rFonts w:hAnsi="Times New Roman" w:ascii="Times New Roman"/>
        </w:rPr>
        <w:t>bi</w:t>
      </w:r>
      <w:r w:rsidR="00680DD6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dala izjavu pod materija</w:t>
      </w:r>
      <w:r w:rsidR="00AC701B">
        <w:rPr>
          <w:rFonts w:hAnsi="Times New Roman" w:ascii="Times New Roman"/>
        </w:rPr>
        <w:t>lnom i kaznenom odgovornošću</w:t>
      </w:r>
      <w:r w:rsidR="00680DD6">
        <w:rPr>
          <w:rFonts w:hAnsi="Times New Roman" w:ascii="Times New Roman"/>
        </w:rPr>
        <w:t xml:space="preserve"> </w:t>
      </w:r>
      <w:r w:rsidR="00DF75C4">
        <w:rPr>
          <w:rFonts w:hAnsi="Times New Roman" w:ascii="Times New Roman"/>
        </w:rPr>
        <w:t>ima li</w:t>
      </w:r>
      <w:r w:rsidR="00AC701B">
        <w:rPr>
          <w:rFonts w:hAnsi="Times New Roman" w:ascii="Times New Roman"/>
        </w:rPr>
        <w:t xml:space="preserve"> dužnik imovinu dovoljnu ni za namire</w:t>
      </w:r>
      <w:r w:rsidR="00DF75C4">
        <w:rPr>
          <w:rFonts w:hAnsi="Times New Roman" w:ascii="Times New Roman"/>
        </w:rPr>
        <w:t xml:space="preserve">nje troškova stečajnog postupka, pa je sud tu činjenicu </w:t>
      </w:r>
      <w:r w:rsidR="00EC13A4">
        <w:rPr>
          <w:rFonts w:hAnsi="Times New Roman" w:ascii="Times New Roman"/>
        </w:rPr>
        <w:t>utvrdio po službenoj dužnosti.</w:t>
      </w:r>
    </w:p>
    <w:p w:rsidRDefault="00571BB5" w:rsidP="00680DD6" w:rsidR="00571BB5" w:rsidRPr="008F27CC">
      <w:pPr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Rješenjem ovog suda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poslovni broj </w:t>
      </w:r>
      <w:r w:rsidR="00571BB5" w:rsidRPr="008F27CC">
        <w:rPr>
          <w:rFonts w:hAnsi="Times New Roman" w:ascii="Times New Roman"/>
        </w:rPr>
        <w:t>gornji,</w:t>
      </w:r>
      <w:r w:rsidRPr="008F27CC">
        <w:rPr>
          <w:rFonts w:hAnsi="Times New Roman" w:ascii="Times New Roman"/>
        </w:rPr>
        <w:t xml:space="preserve"> od </w:t>
      </w:r>
      <w:r w:rsidR="00EC13A4">
        <w:rPr>
          <w:rFonts w:hAnsi="Times New Roman" w:ascii="Times New Roman"/>
        </w:rPr>
        <w:t>28</w:t>
      </w:r>
      <w:r w:rsidR="00571BB5" w:rsidRPr="008F27CC">
        <w:rPr>
          <w:rFonts w:hAnsi="Times New Roman" w:ascii="Times New Roman"/>
        </w:rPr>
        <w:t xml:space="preserve">. </w:t>
      </w:r>
      <w:r w:rsidR="004D3950">
        <w:rPr>
          <w:rFonts w:hAnsi="Times New Roman" w:ascii="Times New Roman"/>
        </w:rPr>
        <w:t>li</w:t>
      </w:r>
      <w:r w:rsidR="00A574B2">
        <w:rPr>
          <w:rFonts w:hAnsi="Times New Roman" w:ascii="Times New Roman"/>
        </w:rPr>
        <w:t>p</w:t>
      </w:r>
      <w:r w:rsidR="008E1269">
        <w:rPr>
          <w:rFonts w:hAnsi="Times New Roman" w:ascii="Times New Roman"/>
        </w:rPr>
        <w:t>nja</w:t>
      </w:r>
      <w:r w:rsidR="00571BB5" w:rsidRPr="008F27CC">
        <w:rPr>
          <w:rFonts w:hAnsi="Times New Roman" w:ascii="Times New Roman"/>
        </w:rPr>
        <w:t xml:space="preserve"> 2017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8F27CC">
        <w:rPr>
          <w:rFonts w:hAnsi="Times New Roman" w:ascii="Times New Roman"/>
        </w:rPr>
        <w:t>10</w:t>
      </w:r>
      <w:r w:rsidRPr="008F27CC">
        <w:rPr>
          <w:rFonts w:hAnsi="Times New Roman" w:ascii="Times New Roman"/>
        </w:rPr>
        <w:t>.</w:t>
      </w:r>
      <w:r w:rsidR="000809AB" w:rsidRPr="008F27CC">
        <w:rPr>
          <w:rFonts w:hAnsi="Times New Roman" w:ascii="Times New Roman"/>
        </w:rPr>
        <w:t>0</w:t>
      </w:r>
      <w:r w:rsidRPr="008F27CC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8F27CC">
        <w:rPr>
          <w:rFonts w:hAnsi="Times New Roman" w:ascii="Times New Roman"/>
        </w:rPr>
        <w:t xml:space="preserve"> na e-Oglasnoj ploči ovog suda </w:t>
      </w:r>
      <w:r w:rsidR="004D3950">
        <w:rPr>
          <w:rFonts w:hAnsi="Times New Roman" w:ascii="Times New Roman"/>
        </w:rPr>
        <w:t>28</w:t>
      </w:r>
      <w:r w:rsidR="007C31FC">
        <w:rPr>
          <w:rFonts w:hAnsi="Times New Roman" w:ascii="Times New Roman"/>
        </w:rPr>
        <w:t>.</w:t>
      </w:r>
      <w:r w:rsidR="008E1269">
        <w:rPr>
          <w:rFonts w:hAnsi="Times New Roman" w:ascii="Times New Roman"/>
        </w:rPr>
        <w:t xml:space="preserve"> 0</w:t>
      </w:r>
      <w:r w:rsidR="004D3950">
        <w:rPr>
          <w:rFonts w:hAnsi="Times New Roman" w:ascii="Times New Roman"/>
        </w:rPr>
        <w:t>6</w:t>
      </w:r>
      <w:r w:rsidR="00571BB5" w:rsidRPr="008F27CC">
        <w:rPr>
          <w:rFonts w:hAnsi="Times New Roman" w:ascii="Times New Roman"/>
        </w:rPr>
        <w:t>. 2017</w:t>
      </w:r>
      <w:r w:rsidRPr="008F27CC">
        <w:rPr>
          <w:rFonts w:hAnsi="Times New Roman" w:ascii="Times New Roman"/>
        </w:rPr>
        <w:t>., te provjerom kod računovodstva suda utvrđeno da traženi predujam  nije uplaćen.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Odredbom čl. 132 st. 1 SZ-a propisano je da</w:t>
      </w:r>
      <w:r w:rsidR="00F0156E" w:rsidRPr="008F27CC">
        <w:rPr>
          <w:rFonts w:hAnsi="Times New Roman" w:ascii="Times New Roman"/>
        </w:rPr>
        <w:t xml:space="preserve"> će,</w:t>
      </w:r>
      <w:r w:rsidRPr="008F27CC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8F27CC">
        <w:rPr>
          <w:rFonts w:hAnsi="Times New Roman" w:ascii="Times New Roman"/>
        </w:rPr>
        <w:t xml:space="preserve">neznatne vrijednosti, rješenjem </w:t>
      </w:r>
      <w:r w:rsidRPr="008F27CC">
        <w:rPr>
          <w:rFonts w:hAnsi="Times New Roman" w:ascii="Times New Roman"/>
        </w:rPr>
        <w:t>pozvati osobe koje imaju pravni interes za provedbom stečajnog postupka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u roku 15 dana uplate predujam za namirenje troškova pret</w:t>
      </w:r>
      <w:r w:rsidR="00571BB5" w:rsidRPr="008F27CC">
        <w:rPr>
          <w:rFonts w:hAnsi="Times New Roman" w:ascii="Times New Roman"/>
        </w:rPr>
        <w:t>hodnog i otvorenog postupka. Stavkom 2. istog članka</w:t>
      </w:r>
      <w:r w:rsidRPr="008F27CC">
        <w:rPr>
          <w:rFonts w:hAnsi="Times New Roman" w:ascii="Times New Roman"/>
        </w:rPr>
        <w:t xml:space="preserve"> propisano je da ako oso</w:t>
      </w:r>
      <w:r w:rsidR="00571BB5" w:rsidRPr="008F27CC">
        <w:rPr>
          <w:rFonts w:hAnsi="Times New Roman" w:ascii="Times New Roman"/>
        </w:rPr>
        <w:t>be iz st. 1. tog čl. ne predujme</w:t>
      </w:r>
      <w:r w:rsidRPr="008F27CC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8F27CC">
        <w:rPr>
          <w:rFonts w:hAnsi="Times New Roman" w:ascii="Times New Roman"/>
        </w:rPr>
        <w:t>a</w:t>
      </w:r>
      <w:r w:rsidRPr="008F27CC">
        <w:rPr>
          <w:rFonts w:hAnsi="Times New Roman" w:ascii="Times New Roman"/>
        </w:rPr>
        <w:t>rajući se način primjenjuju odre</w:t>
      </w:r>
      <w:r w:rsidR="007F4EB7" w:rsidRPr="008F27CC">
        <w:rPr>
          <w:rFonts w:hAnsi="Times New Roman" w:ascii="Times New Roman"/>
        </w:rPr>
        <w:t>d</w:t>
      </w:r>
      <w:r w:rsidRPr="008F27CC">
        <w:rPr>
          <w:rFonts w:hAnsi="Times New Roman" w:ascii="Times New Roman"/>
        </w:rPr>
        <w:t>be o izboru i imenovanju stečajnog upravitelja u s</w:t>
      </w:r>
      <w:r w:rsidR="00571BB5" w:rsidRPr="008F27CC">
        <w:rPr>
          <w:rFonts w:hAnsi="Times New Roman" w:ascii="Times New Roman"/>
        </w:rPr>
        <w:t>kraćenom stečajnom postupku. Stavkom 3. tog članka je, nadalje,</w:t>
      </w:r>
      <w:r w:rsidRPr="008F27CC">
        <w:rPr>
          <w:rFonts w:hAnsi="Times New Roman" w:ascii="Times New Roman"/>
        </w:rPr>
        <w:t xml:space="preserve"> propisano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dok je st. 4. propisano da </w:t>
      </w:r>
      <w:r w:rsidR="00571BB5" w:rsidRPr="008F27CC">
        <w:rPr>
          <w:rFonts w:hAnsi="Times New Roman" w:ascii="Times New Roman"/>
        </w:rPr>
        <w:t xml:space="preserve">se </w:t>
      </w:r>
      <w:r w:rsidRPr="008F27CC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8F27CC">
      <w:pPr>
        <w:jc w:val="both"/>
        <w:rPr>
          <w:rFonts w:hAnsi="Times New Roman" w:ascii="Times New Roman"/>
        </w:rPr>
      </w:pPr>
    </w:p>
    <w:p w:rsidRDefault="007D1400" w:rsidP="007D1400" w:rsidR="00F0156E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Slijedom iznesenog, a temeljem čl. 132. u svezi čl. 12. i 286.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odlučeno je kao pod toč. I. do IV. izreke rješenja. </w:t>
      </w:r>
    </w:p>
    <w:p w:rsidRDefault="00F0156E" w:rsidP="007D1400" w:rsidR="00F0156E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Stečajni upravitelj je iz</w:t>
      </w:r>
      <w:r w:rsidR="00F0156E" w:rsidRPr="008F27CC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</w:t>
      </w: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        U </w:t>
      </w:r>
      <w:r w:rsidR="00571BB5" w:rsidRPr="008F27CC">
        <w:rPr>
          <w:rFonts w:hAnsi="Times New Roman" w:ascii="Times New Roman"/>
        </w:rPr>
        <w:t xml:space="preserve">Zagrebu, </w:t>
      </w:r>
      <w:r w:rsidRPr="008F27CC">
        <w:rPr>
          <w:rFonts w:hAnsi="Times New Roman" w:ascii="Times New Roman"/>
        </w:rPr>
        <w:t xml:space="preserve"> </w:t>
      </w:r>
      <w:r w:rsidR="00992091">
        <w:rPr>
          <w:rFonts w:hAnsi="Times New Roman" w:ascii="Times New Roman"/>
        </w:rPr>
        <w:t>11</w:t>
      </w:r>
      <w:r w:rsidRPr="008F27CC">
        <w:rPr>
          <w:rFonts w:hAnsi="Times New Roman" w:ascii="Times New Roman"/>
        </w:rPr>
        <w:t xml:space="preserve">. </w:t>
      </w:r>
      <w:r w:rsidR="00353244">
        <w:rPr>
          <w:rFonts w:hAnsi="Times New Roman" w:ascii="Times New Roman"/>
        </w:rPr>
        <w:t>rujna</w:t>
      </w:r>
      <w:r w:rsidR="008F27CC" w:rsidRPr="008F27CC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>201</w:t>
      </w:r>
      <w:r w:rsidR="00AC7B2F" w:rsidRPr="008F27CC">
        <w:rPr>
          <w:rFonts w:hAnsi="Times New Roman" w:ascii="Times New Roman"/>
        </w:rPr>
        <w:t>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g.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SUDAC:</w:t>
      </w:r>
    </w:p>
    <w:p w:rsidRDefault="0054065D" w:rsidP="00992091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Vesna </w:t>
      </w:r>
      <w:r w:rsidR="00571BB5" w:rsidRPr="008F27CC">
        <w:rPr>
          <w:rFonts w:hAnsi="Times New Roman" w:ascii="Times New Roman"/>
        </w:rPr>
        <w:t>Sremac Šoštar</w:t>
      </w:r>
      <w:r w:rsidR="007F0028" w:rsidRPr="008F27CC">
        <w:rPr>
          <w:rFonts w:hAnsi="Times New Roman" w:ascii="Times New Roman"/>
        </w:rPr>
        <w:t>, v.r.</w:t>
      </w: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Za točnost otpravka-</w:t>
      </w: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Ovlašteni službenik:</w:t>
      </w:r>
    </w:p>
    <w:p w:rsidRDefault="00992091" w:rsidP="003D1C43" w:rsidR="007F0028" w:rsidRPr="008F27CC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Matea Bizjak</w:t>
      </w: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UPUTA O PRAVNOM LIJEKU</w:t>
      </w:r>
      <w:r w:rsidR="001115CA" w:rsidRPr="008F27CC">
        <w:rPr>
          <w:rFonts w:hAnsi="Times New Roman" w:ascii="Times New Roman"/>
        </w:rPr>
        <w:t>:</w:t>
      </w:r>
    </w:p>
    <w:p w:rsidRDefault="001115CA" w:rsidP="00571BB5" w:rsidR="001115C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Protiv ovog rješenja dopuštena je  žalba Visokom trgovačkom sudu RH</w:t>
      </w:r>
      <w:r w:rsidR="0048728D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 w:rsidRPr="008F27CC">
      <w:pPr>
        <w:ind w:firstLine="720"/>
        <w:jc w:val="both"/>
        <w:rPr>
          <w:rFonts w:hAnsi="Times New Roman" w:ascii="Times New Roman"/>
        </w:rPr>
      </w:pPr>
    </w:p>
    <w:p w:rsidRDefault="00630958" w:rsidP="007F0028" w:rsidR="00630958" w:rsidRPr="008F27CC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6A3D35" w:rsidR="00630958" w:rsidRPr="008F27CC">
      <w:headerReference w:type="even" r:id="rId11"/>
      <w:headerReference w:type="default" r:id="rId12"/>
      <w:pgSz w:code="9" w:h="16838" w:w="11906"/>
      <w:pgMar w:gutter="0" w:footer="720" w:header="720" w:left="1418" w:bottom="1418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1DDB" w:rsidR="00A21DDB">
      <w:r>
        <w:separator/>
      </w:r>
    </w:p>
  </w:endnote>
  <w:endnote w:id="0" w:type="continuationSeparator">
    <w:p w:rsidRDefault="00A21DDB" w:rsidR="00A21D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1DDB" w:rsidR="00A21DDB">
      <w:r>
        <w:separator/>
      </w:r>
    </w:p>
  </w:footnote>
  <w:footnote w:id="0" w:type="continuationSeparator">
    <w:p w:rsidRDefault="00A21DDB" w:rsidR="00A21D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21D6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DE5E30">
      <w:rPr>
        <w:rFonts w:hAnsi="Times New Roman" w:ascii="Times New Roman"/>
      </w:rPr>
      <w:t>6899</w:t>
    </w:r>
    <w:r w:rsidR="00464385">
      <w:rPr>
        <w:rFonts w:hAnsi="Times New Roman" w:ascii="Times New Roman"/>
      </w:rPr>
      <w:t>/1</w:t>
    </w:r>
    <w:r w:rsidR="004D3950">
      <w:rPr>
        <w:rFonts w:hAnsi="Times New Roman" w:ascii="Times New Roman"/>
      </w:rPr>
      <w:t>6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A6595"/>
    <w:multiLevelType w:val="hybridMultilevel"/>
    <w:tmpl w:val="82A20278"/>
    <w:lvl w:tplc="6A800FB8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5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4"/>
  </w:num>
  <w:num w:numId="2">
    <w:abstractNumId w:val="13"/>
  </w:num>
  <w:num w:numId="3">
    <w:abstractNumId w:val="6"/>
  </w:num>
  <w:num w:numId="4">
    <w:abstractNumId w:val="3"/>
  </w:num>
  <w:num w:numId="5">
    <w:abstractNumId w:val="4"/>
  </w:num>
  <w:num w:numId="6">
    <w:abstractNumId w:val="9"/>
  </w:num>
  <w:num w:numId="7">
    <w:abstractNumId w:val="7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2"/>
  </w:num>
  <w:num w:numId="12">
    <w:abstractNumId w:val="5"/>
  </w:num>
  <w:num w:numId="13">
    <w:abstractNumId w:val="8"/>
  </w:num>
  <w:num w:numId="14">
    <w:abstractNumId w:val="11"/>
  </w:num>
  <w:num w:numId="15">
    <w:abstractNumId w:val="2"/>
  </w:num>
  <w:num w:numId="1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4277D"/>
    <w:rsid w:val="000447BA"/>
    <w:rsid w:val="00046A4F"/>
    <w:rsid w:val="00046AF9"/>
    <w:rsid w:val="0006036C"/>
    <w:rsid w:val="00072634"/>
    <w:rsid w:val="000809AB"/>
    <w:rsid w:val="000818FB"/>
    <w:rsid w:val="00081DEC"/>
    <w:rsid w:val="000925C5"/>
    <w:rsid w:val="000A0EAC"/>
    <w:rsid w:val="000A297D"/>
    <w:rsid w:val="000B1278"/>
    <w:rsid w:val="000C3F20"/>
    <w:rsid w:val="000C5116"/>
    <w:rsid w:val="000C6183"/>
    <w:rsid w:val="000E3952"/>
    <w:rsid w:val="000E4F14"/>
    <w:rsid w:val="000E5994"/>
    <w:rsid w:val="001056B0"/>
    <w:rsid w:val="001115CA"/>
    <w:rsid w:val="001314E4"/>
    <w:rsid w:val="00137386"/>
    <w:rsid w:val="001638A5"/>
    <w:rsid w:val="00180A62"/>
    <w:rsid w:val="00192133"/>
    <w:rsid w:val="001B052B"/>
    <w:rsid w:val="001B54F2"/>
    <w:rsid w:val="001B5928"/>
    <w:rsid w:val="001D5EB3"/>
    <w:rsid w:val="001E12C7"/>
    <w:rsid w:val="001E35B4"/>
    <w:rsid w:val="001F099E"/>
    <w:rsid w:val="001F6418"/>
    <w:rsid w:val="001F667D"/>
    <w:rsid w:val="00200D53"/>
    <w:rsid w:val="00206842"/>
    <w:rsid w:val="00221D6C"/>
    <w:rsid w:val="002236A7"/>
    <w:rsid w:val="00226E8F"/>
    <w:rsid w:val="00231C0F"/>
    <w:rsid w:val="002343E1"/>
    <w:rsid w:val="002458DD"/>
    <w:rsid w:val="00253CD7"/>
    <w:rsid w:val="002558C5"/>
    <w:rsid w:val="002575A9"/>
    <w:rsid w:val="00266B6E"/>
    <w:rsid w:val="00286107"/>
    <w:rsid w:val="0029593A"/>
    <w:rsid w:val="002A192F"/>
    <w:rsid w:val="002A3EC8"/>
    <w:rsid w:val="002A6D24"/>
    <w:rsid w:val="002F043B"/>
    <w:rsid w:val="002F2321"/>
    <w:rsid w:val="0031523D"/>
    <w:rsid w:val="00320B08"/>
    <w:rsid w:val="0032226F"/>
    <w:rsid w:val="003349AD"/>
    <w:rsid w:val="003365D2"/>
    <w:rsid w:val="00337A4B"/>
    <w:rsid w:val="00353244"/>
    <w:rsid w:val="00366D26"/>
    <w:rsid w:val="0037654D"/>
    <w:rsid w:val="003811DD"/>
    <w:rsid w:val="003812AA"/>
    <w:rsid w:val="00386ADF"/>
    <w:rsid w:val="003A572A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301C7"/>
    <w:rsid w:val="00447E54"/>
    <w:rsid w:val="00464385"/>
    <w:rsid w:val="004661FF"/>
    <w:rsid w:val="00466D65"/>
    <w:rsid w:val="00471B6C"/>
    <w:rsid w:val="00477329"/>
    <w:rsid w:val="0048728D"/>
    <w:rsid w:val="00491637"/>
    <w:rsid w:val="004B7D02"/>
    <w:rsid w:val="004D38B6"/>
    <w:rsid w:val="004D3950"/>
    <w:rsid w:val="004D7BFF"/>
    <w:rsid w:val="00500B0C"/>
    <w:rsid w:val="00503749"/>
    <w:rsid w:val="00513210"/>
    <w:rsid w:val="0051510F"/>
    <w:rsid w:val="005278FC"/>
    <w:rsid w:val="0054026A"/>
    <w:rsid w:val="0054065D"/>
    <w:rsid w:val="005423F9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A30D9"/>
    <w:rsid w:val="005A4334"/>
    <w:rsid w:val="005A5847"/>
    <w:rsid w:val="005C4796"/>
    <w:rsid w:val="005D5D32"/>
    <w:rsid w:val="00630958"/>
    <w:rsid w:val="00632C64"/>
    <w:rsid w:val="00637330"/>
    <w:rsid w:val="006375A3"/>
    <w:rsid w:val="006501F2"/>
    <w:rsid w:val="00654207"/>
    <w:rsid w:val="00680DD6"/>
    <w:rsid w:val="006A3D35"/>
    <w:rsid w:val="006C7F6C"/>
    <w:rsid w:val="006D44CD"/>
    <w:rsid w:val="006E12B0"/>
    <w:rsid w:val="006E1FD3"/>
    <w:rsid w:val="006E4748"/>
    <w:rsid w:val="00705993"/>
    <w:rsid w:val="007077A1"/>
    <w:rsid w:val="00735736"/>
    <w:rsid w:val="00737A4B"/>
    <w:rsid w:val="007849EC"/>
    <w:rsid w:val="00793CE7"/>
    <w:rsid w:val="00793E1F"/>
    <w:rsid w:val="007C31FC"/>
    <w:rsid w:val="007C72DF"/>
    <w:rsid w:val="007C7D76"/>
    <w:rsid w:val="007D07A2"/>
    <w:rsid w:val="007D0C17"/>
    <w:rsid w:val="007D1400"/>
    <w:rsid w:val="007D3C43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5007"/>
    <w:rsid w:val="00830AD4"/>
    <w:rsid w:val="00835282"/>
    <w:rsid w:val="00837A97"/>
    <w:rsid w:val="00861DDE"/>
    <w:rsid w:val="00875EDC"/>
    <w:rsid w:val="008870B9"/>
    <w:rsid w:val="00890661"/>
    <w:rsid w:val="008B4C87"/>
    <w:rsid w:val="008B57BD"/>
    <w:rsid w:val="008C5622"/>
    <w:rsid w:val="008D782F"/>
    <w:rsid w:val="008E0EF7"/>
    <w:rsid w:val="008E1269"/>
    <w:rsid w:val="008E4CF9"/>
    <w:rsid w:val="008F27CC"/>
    <w:rsid w:val="00901817"/>
    <w:rsid w:val="00906D58"/>
    <w:rsid w:val="009107AF"/>
    <w:rsid w:val="00917783"/>
    <w:rsid w:val="00926AB4"/>
    <w:rsid w:val="009400B7"/>
    <w:rsid w:val="00940C93"/>
    <w:rsid w:val="009432E4"/>
    <w:rsid w:val="0094725F"/>
    <w:rsid w:val="0094799B"/>
    <w:rsid w:val="00965C09"/>
    <w:rsid w:val="00977E5D"/>
    <w:rsid w:val="00992091"/>
    <w:rsid w:val="009A2BB6"/>
    <w:rsid w:val="009B0EAB"/>
    <w:rsid w:val="009B4D5A"/>
    <w:rsid w:val="009C17C9"/>
    <w:rsid w:val="009C1C12"/>
    <w:rsid w:val="009C2E2C"/>
    <w:rsid w:val="009C5214"/>
    <w:rsid w:val="009E0F8E"/>
    <w:rsid w:val="00A05200"/>
    <w:rsid w:val="00A16F90"/>
    <w:rsid w:val="00A20210"/>
    <w:rsid w:val="00A21DDB"/>
    <w:rsid w:val="00A262E2"/>
    <w:rsid w:val="00A27C87"/>
    <w:rsid w:val="00A3091F"/>
    <w:rsid w:val="00A42972"/>
    <w:rsid w:val="00A47BCA"/>
    <w:rsid w:val="00A574B2"/>
    <w:rsid w:val="00A76042"/>
    <w:rsid w:val="00A92476"/>
    <w:rsid w:val="00AA2646"/>
    <w:rsid w:val="00AB59EB"/>
    <w:rsid w:val="00AB77C2"/>
    <w:rsid w:val="00AC701B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C07402"/>
    <w:rsid w:val="00C156FD"/>
    <w:rsid w:val="00C25A1D"/>
    <w:rsid w:val="00C27A8F"/>
    <w:rsid w:val="00C3099F"/>
    <w:rsid w:val="00C41834"/>
    <w:rsid w:val="00C61CA0"/>
    <w:rsid w:val="00C65AF4"/>
    <w:rsid w:val="00C77B87"/>
    <w:rsid w:val="00C92BB5"/>
    <w:rsid w:val="00C942F3"/>
    <w:rsid w:val="00CB732E"/>
    <w:rsid w:val="00CE253B"/>
    <w:rsid w:val="00CF1B38"/>
    <w:rsid w:val="00CF542B"/>
    <w:rsid w:val="00CF68C5"/>
    <w:rsid w:val="00D01F2C"/>
    <w:rsid w:val="00D071AA"/>
    <w:rsid w:val="00D24FF2"/>
    <w:rsid w:val="00D26884"/>
    <w:rsid w:val="00D3460D"/>
    <w:rsid w:val="00D35963"/>
    <w:rsid w:val="00D4710A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1594"/>
    <w:rsid w:val="00DE2309"/>
    <w:rsid w:val="00DE5E30"/>
    <w:rsid w:val="00DF2519"/>
    <w:rsid w:val="00DF75C4"/>
    <w:rsid w:val="00E03B88"/>
    <w:rsid w:val="00E16F5D"/>
    <w:rsid w:val="00E24EFE"/>
    <w:rsid w:val="00E319FB"/>
    <w:rsid w:val="00E31AFD"/>
    <w:rsid w:val="00E56EAA"/>
    <w:rsid w:val="00E57739"/>
    <w:rsid w:val="00E57A13"/>
    <w:rsid w:val="00E72FA9"/>
    <w:rsid w:val="00E9393C"/>
    <w:rsid w:val="00EA0FFD"/>
    <w:rsid w:val="00EA5B3D"/>
    <w:rsid w:val="00EB6E7E"/>
    <w:rsid w:val="00EC037B"/>
    <w:rsid w:val="00EC13A4"/>
    <w:rsid w:val="00EC6334"/>
    <w:rsid w:val="00ED5DE4"/>
    <w:rsid w:val="00EE23B8"/>
    <w:rsid w:val="00EF18D0"/>
    <w:rsid w:val="00F0156E"/>
    <w:rsid w:val="00F23363"/>
    <w:rsid w:val="00F24042"/>
    <w:rsid w:val="00F36606"/>
    <w:rsid w:val="00F40BFF"/>
    <w:rsid w:val="00F45317"/>
    <w:rsid w:val="00F47904"/>
    <w:rsid w:val="00F56224"/>
    <w:rsid w:val="00F97CAD"/>
    <w:rsid w:val="00FB1C9C"/>
    <w:rsid w:val="00FC3737"/>
    <w:rsid w:val="00FC40FF"/>
    <w:rsid w:val="00FC553E"/>
    <w:rsid w:val="00FD77EA"/>
    <w:rsid w:val="00FE32DC"/>
    <w:rsid w:val="00FE565D"/>
    <w:rsid w:val="00FE588E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6899</izvorni_sadrzaj>
    <derivirana_varijabla naziv="DomainObject.Predmet.Broj_1">6899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2016.</izvorni_sadrzaj>
    <derivirana_varijabla naziv="DomainObject.Predmet.DatumOsnivanja_1">5.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St-6899/2016</izvorni_sadrzaj>
    <derivirana_varijabla naziv="DomainObject.Predmet.OznakaBroj_1">St-6899/2016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LEUT-VG d.o.o. zastupanog po punomoćniku Goran Vukić</izvorni_sadrzaj>
    <derivirana_varijabla naziv="DomainObject.Predmet.ProtustrankaFormated_1">  LEUT-VG d.o.o. zastupanog po punomoćniku Goran Vukić</derivirana_varijabla>
  </DomainObject.Predmet.ProtustrankaFormated>
  <DomainObject.Predmet.ProtustrankaFormatedOIB>
    <izvorni_sadrzaj>  LEUT-VG d.o.o., OIB 23799089061 zastupanog po punomoćniku Goran Vukić</izvorni_sadrzaj>
    <derivirana_varijabla naziv="DomainObject.Predmet.ProtustrankaFormatedOIB_1">  LEUT-VG d.o.o., OIB 23799089061 zastupanog po punomoćniku Goran Vukić</derivirana_varijabla>
  </DomainObject.Predmet.ProtustrankaFormatedOIB>
  <DomainObject.Predmet.ProtustrankaFormatedWithAdress>
    <izvorni_sadrzaj> LEUT-VG d.o.o., Cerovac Vukmanićki 54, 47000 Karlovac zastupanog po punomoćniku Goran Vukić</izvorni_sadrzaj>
    <derivirana_varijabla naziv="DomainObject.Predmet.ProtustrankaFormatedWithAdress_1"> LEUT-VG d.o.o., Cerovac Vukmanićki 54, 47000 Karlovac zastupanog po punomoćniku Goran Vukić</derivirana_varijabla>
  </DomainObject.Predmet.ProtustrankaFormatedWithAdress>
  <DomainObject.Predmet.ProtustrankaFormatedWithAdressOIB>
    <izvorni_sadrzaj> LEUT-VG d.o.o., OIB 23799089061, Cerovac Vukmanićki 54, 47000 Karlovac zastupanog po punomoćniku Goran Vukić</izvorni_sadrzaj>
    <derivirana_varijabla naziv="DomainObject.Predmet.ProtustrankaFormatedWithAdressOIB_1"> LEUT-VG d.o.o., OIB 23799089061, Cerovac Vukmanićki 54, 47000 Karlovac zastupanog po punomoćniku Goran Vukić</derivirana_varijabla>
  </DomainObject.Predmet.ProtustrankaFormatedWithAdressOIB>
  <DomainObject.Predmet.ProtustrankaWithAdress>
    <izvorni_sadrzaj>LEUT-VG d.o.o. Cerovac Vukmanićki 54, 47000 Karlovac</izvorni_sadrzaj>
    <derivirana_varijabla naziv="DomainObject.Predmet.ProtustrankaWithAdress_1">LEUT-VG d.o.o. Cerovac Vukmanićki 54, 47000 Karlovac</derivirana_varijabla>
  </DomainObject.Predmet.ProtustrankaWithAdress>
  <DomainObject.Predmet.ProtustrankaWithAdressOIB>
    <izvorni_sadrzaj>LEUT-VG d.o.o., OIB 23799089061, Cerovac Vukmanićki 54, 47000 Karlovac</izvorni_sadrzaj>
    <derivirana_varijabla naziv="DomainObject.Predmet.ProtustrankaWithAdressOIB_1">LEUT-VG d.o.o., OIB 23799089061, Cerovac Vukmanićki 54, 47000 Karlovac</derivirana_varijabla>
  </DomainObject.Predmet.ProtustrankaWithAdressOIB>
  <DomainObject.Predmet.ProtustrankaNazivFormated>
    <izvorni_sadrzaj>LEUT-VG d.o.o.</izvorni_sadrzaj>
    <derivirana_varijabla naziv="DomainObject.Predmet.ProtustrankaNazivFormated_1">LEUT-VG d.o.o.</derivirana_varijabla>
  </DomainObject.Predmet.ProtustrankaNazivFormated>
  <DomainObject.Predmet.ProtustrankaNazivFormatedOIB>
    <izvorni_sadrzaj>LEUT-VG d.o.o., OIB 23799089061</izvorni_sadrzaj>
    <derivirana_varijabla naziv="DomainObject.Predmet.ProtustrankaNazivFormatedOIB_1">LEUT-VG d.o.o., OIB 23799089061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LEUT-VG d.o.o. zastupanog po punomoćniku Goran Vukić</item>
    </izvorni_sadrzaj>
    <derivirana_varijabla naziv="DomainObject.Predmet.ProtuStrankaListFormated_1">
      <item>LEUT-VG d.o.o. zastupanog po punomoćniku Goran Vukić</item>
    </derivirana_varijabla>
  </DomainObject.Predmet.ProtuStrankaListFormated>
  <DomainObject.Predmet.ProtuStrankaListFormatedOIB>
    <izvorni_sadrzaj>
      <item>LEUT-VG d.o.o., OIB 23799089061 zastupanog po punomoćniku Goran Vukić</item>
    </izvorni_sadrzaj>
    <derivirana_varijabla naziv="DomainObject.Predmet.ProtuStrankaListFormatedOIB_1">
      <item>LEUT-VG d.o.o., OIB 23799089061 zastupanog po punomoćniku Goran Vukić</item>
    </derivirana_varijabla>
  </DomainObject.Predmet.ProtuStrankaListFormatedOIB>
  <DomainObject.Predmet.ProtuStrankaListFormatedWithAdress>
    <izvorni_sadrzaj>
      <item>LEUT-VG d.o.o., Cerovac Vukmanićki 54, 47000 Karlovac zastupanog po punomoćniku Goran Vukić</item>
    </izvorni_sadrzaj>
    <derivirana_varijabla naziv="DomainObject.Predmet.ProtuStrankaListFormatedWithAdress_1">
      <item>LEUT-VG d.o.o., Cerovac Vukmanićki 54, 47000 Karlovac zastupanog po punomoćniku Goran Vukić</item>
    </derivirana_varijabla>
  </DomainObject.Predmet.ProtuStrankaListFormatedWithAdress>
  <DomainObject.Predmet.ProtuStrankaListFormatedWithAdressOIB>
    <izvorni_sadrzaj>
      <item>LEUT-VG d.o.o., OIB 23799089061, Cerovac Vukmanićki 54, 47000 Karlovac zastupanog po punomoćniku Goran Vukić</item>
    </izvorni_sadrzaj>
    <derivirana_varijabla naziv="DomainObject.Predmet.ProtuStrankaListFormatedWithAdressOIB_1">
      <item>LEUT-VG d.o.o., OIB 23799089061, Cerovac Vukmanićki 54, 47000 Karlovac zastupanog po punomoćniku Goran Vukić</item>
    </derivirana_varijabla>
  </DomainObject.Predmet.ProtuStrankaListFormatedWithAdressOIB>
  <DomainObject.Predmet.ProtuStrankaListNazivFormated>
    <izvorni_sadrzaj>
      <item>LEUT-VG d.o.o.</item>
    </izvorni_sadrzaj>
    <derivirana_varijabla naziv="DomainObject.Predmet.ProtuStrankaListNazivFormated_1">
      <item>LEUT-VG d.o.o.</item>
    </derivirana_varijabla>
  </DomainObject.Predmet.ProtuStrankaListNazivFormated>
  <DomainObject.Predmet.ProtuStrankaListNazivFormatedOIB>
    <izvorni_sadrzaj>
      <item>LEUT-VG d.o.o., OIB 23799089061</item>
    </izvorni_sadrzaj>
    <derivirana_varijabla naziv="DomainObject.Predmet.ProtuStrankaListNazivFormatedOIB_1">
      <item>LEUT-VG d.o.o., OIB 23799089061</item>
    </derivirana_varijabla>
  </DomainObject.Predmet.ProtuStrankaListNazivFormatedOIB>
  <DomainObject.Predmet.OstaliListFormated>
    <izvorni_sadrzaj>
      <item>Goran Vukić punomoćnik sudionika u postupku LEUT-VG d.o.o.</item>
    </izvorni_sadrzaj>
    <derivirana_varijabla naziv="DomainObject.Predmet.OstaliListFormated_1">
      <item>Goran Vukić punomoćnik sudionika u postupku LEUT-VG d.o.o.</item>
    </derivirana_varijabla>
  </DomainObject.Predmet.OstaliListFormated>
  <DomainObject.Predmet.OstaliListFormatedOIB>
    <izvorni_sadrzaj>
      <item>Goran Vukić, OIB 41230529129 punomoćnik sudionika u postupku LEUT-VG d.o.o.</item>
    </izvorni_sadrzaj>
    <derivirana_varijabla naziv="DomainObject.Predmet.OstaliListFormatedOIB_1">
      <item>Goran Vukić, OIB 41230529129 punomoćnik sudionika u postupku LEUT-VG d.o.o.</item>
    </derivirana_varijabla>
  </DomainObject.Predmet.OstaliListFormatedOIB>
  <DomainObject.Predmet.OstaliListFormatedWithAdress>
    <izvorni_sadrzaj>
      <item>Goran Vukić, Cerovac Vukmanićki 54, 47241 Cerovac Vukmanićki punomoćnik sudionika u postupku LEUT-VG d.o.o.</item>
    </izvorni_sadrzaj>
    <derivirana_varijabla naziv="DomainObject.Predmet.OstaliListFormatedWithAdress_1">
      <item>Goran Vukić, Cerovac Vukmanićki 54, 47241 Cerovac Vukmanićki punomoćnik sudionika u postupku LEUT-VG d.o.o.</item>
    </derivirana_varijabla>
  </DomainObject.Predmet.OstaliListFormatedWithAdress>
  <DomainObject.Predmet.OstaliListFormatedWithAdressOIB>
    <izvorni_sadrzaj>
      <item>Goran Vukić, OIB 41230529129, Cerovac Vukmanićki 54, 47241 Cerovac Vukmanićki punomoćnik sudionika u postupku LEUT-VG d.o.o.</item>
    </izvorni_sadrzaj>
    <derivirana_varijabla naziv="DomainObject.Predmet.OstaliListFormatedWithAdressOIB_1">
      <item>Goran Vukić, OIB 41230529129, Cerovac Vukmanićki 54, 47241 Cerovac Vukmanićki punomoćnik sudionika u postupku LEUT-VG d.o.o.</item>
    </derivirana_varijabla>
  </DomainObject.Predmet.OstaliListFormatedWithAdressOIB>
  <DomainObject.Predmet.OstaliListNazivFormated>
    <izvorni_sadrzaj>
      <item>Goran Vukić</item>
    </izvorni_sadrzaj>
    <derivirana_varijabla naziv="DomainObject.Predmet.OstaliListNazivFormated_1">
      <item>Goran Vukić</item>
    </derivirana_varijabla>
  </DomainObject.Predmet.OstaliListNazivFormated>
  <DomainObject.Predmet.OstaliListNazivFormatedOIB>
    <izvorni_sadrzaj>
      <item>Goran Vukić, OIB 41230529129</item>
    </izvorni_sadrzaj>
    <derivirana_varijabla naziv="DomainObject.Predmet.OstaliListNazivFormatedOIB_1">
      <item>Goran Vukić, OIB 41230529129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LEUT-VG d.o.o.</izvorni_sadrzaj>
    <derivirana_varijabla naziv="DomainObject.Predmet.ProtustrankaIDrugi_1">LEUT-VG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LEUT-VG d.o.o., OIB 23799089061, Cerovac Vukmanićki 54, 47000 Karlovac</izvorni_sadrzaj>
    <derivirana_varijabla naziv="DomainObject.Predmet.ProtustrankaIDrugiAdressOIB_1">LEUT-VG d.o.o., OIB 23799089061, Cerovac Vukmanićki 54,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LEUT-VG d.o.o.</item>
      <item>Goran Vukić</item>
    </izvorni_sadrzaj>
    <derivirana_varijabla naziv="DomainObject.Predmet.SudioniciListNaziv_1">
      <item>FINA regionalni centar Zagreb, podružnica Karlovac</item>
      <item>LEUT-VG d.o.o.</item>
      <item>Goran Vukić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LEUT-VG d.o.o., OIB 23799089061, Cerovac Vukmanićki 54,47000 Karlovac</item>
      <item>Goran Vukić, OIB 41230529129, Cerovac Vukmanićki 54,47241 Cerovac Vukmanićki</item>
    </izvorni_sadrzaj>
    <derivirana_varijabla naziv="DomainObject.Predmet.SudioniciListAdressOIB_1">
      <item>FINA regionalni centar Zagreb, podružnica Karlovac, OIB 85821130368, Vitezovićeva 1,47000 Karlovac</item>
      <item>LEUT-VG d.o.o., OIB 23799089061, Cerovac Vukmanićki 54,47000 Karlovac</item>
      <item>Goran Vukić, OIB 41230529129, Cerovac Vukmanićki 54,47241 Cerovac Vukmanićki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23799089061</item>
      <item>, OIB 41230529129</item>
    </izvorni_sadrzaj>
    <derivirana_varijabla naziv="DomainObject.Predmet.SudioniciListNazivOIB_1">
      <item>, OIB 85821130368</item>
      <item>, OIB 23799089061</item>
      <item>, OIB 41230529129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2CA606-6865-49D8-80D9-DE744283F9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786</properties:Words>
  <properties:Characters>4159</properties:Characters>
  <properties:Lines>101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2017-09-07T10:43:00Z</dcterms:created>
  <dc:creator>x</dc:creator>
  <cp:lastModifiedBy>Zlatka Plivelić</cp:lastModifiedBy>
  <cp:lastPrinted>2017-09-11T10:48:00Z</cp:lastPrinted>
  <dcterms:modified xmlns:xsi="http://www.w3.org/2001/XMLSchema-instance" xsi:type="dcterms:W3CDTF">2017-09-11T10:48:00Z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