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0886" w14:paraId="9390886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F566C">
        <w:rPr>
          <w:rFonts w:hAnsi="Times New Roman" w:ascii="Times New Roman"/>
          <w:szCs w:val="24"/>
          <w:lang w:val="hr-HR"/>
        </w:rPr>
        <w:t>3745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7F566C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7F566C" w:rsidRPr="007F566C">
        <w:rPr>
          <w:rFonts w:hAnsi="Times New Roman" w:ascii="Times New Roman"/>
        </w:rPr>
        <w:t xml:space="preserve">HEBA GRAD d.o.o., Zagreb, Amruševa 15, MBS: 080522303, OIB:  84312260738,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CE7F4E">
        <w:rPr>
          <w:rFonts w:hAnsi="Times New Roman" w:ascii="Times New Roman"/>
          <w:szCs w:val="24"/>
          <w:lang w:val="hr-HR"/>
        </w:rPr>
        <w:t>5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7F566C">
        <w:rPr>
          <w:rFonts w:hAnsi="Times New Roman" w:ascii="Times New Roman"/>
          <w:szCs w:val="24"/>
        </w:rPr>
        <w:t xml:space="preserve"> </w:t>
      </w:r>
      <w:r w:rsidR="007F566C" w:rsidRPr="007F566C">
        <w:rPr>
          <w:rFonts w:hAnsi="Times New Roman" w:ascii="Times New Roman"/>
        </w:rPr>
        <w:t>HEBA GRAD d.o.o., Zagreb, Amruševa 15, MBS: 080522303, OIB:  84312260738</w:t>
      </w:r>
      <w:r w:rsidR="00CE7F4E"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CE7F4E">
        <w:rPr>
          <w:rFonts w:hAnsi="Times New Roman" w:ascii="Times New Roman"/>
          <w:szCs w:val="24"/>
        </w:rPr>
        <w:t>5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CE7F4E">
        <w:rPr>
          <w:rFonts w:hAnsi="Times New Roman" w:ascii="Times New Roman"/>
          <w:szCs w:val="24"/>
        </w:rPr>
        <w:t>0</w:t>
      </w:r>
      <w:r w:rsidR="00FA08F9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F566C">
        <w:rPr>
          <w:rFonts w:hAnsi="Times New Roman" w:ascii="Times New Roman"/>
          <w:szCs w:val="24"/>
        </w:rPr>
        <w:t xml:space="preserve"> </w:t>
      </w:r>
      <w:r w:rsidR="007F566C" w:rsidRPr="007F566C">
        <w:rPr>
          <w:rFonts w:hAnsi="Times New Roman" w:ascii="Times New Roman"/>
          <w:szCs w:val="24"/>
        </w:rPr>
        <w:t>Remenar Nikola, Velika Gorica, Dubrovačka 14, OIB 48313195864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B52206">
        <w:rPr>
          <w:rFonts w:hAnsi="Times New Roman" w:ascii="Times New Roman"/>
          <w:szCs w:val="24"/>
          <w:lang w:val="hr-HR"/>
        </w:rPr>
        <w:t xml:space="preserve"> </w:t>
      </w:r>
      <w:r w:rsidR="007F566C" w:rsidRPr="007F566C">
        <w:rPr>
          <w:rFonts w:hAnsi="Times New Roman" w:ascii="Times New Roman"/>
        </w:rPr>
        <w:t>HEBA GRAD d.o.o., Zagreb, Amruševa 15, MBS: 080522303, OIB:  84312260738</w:t>
      </w:r>
      <w:r w:rsidR="007F566C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15168">
        <w:rPr>
          <w:rFonts w:hAnsi="Times New Roman" w:ascii="Times New Roman"/>
          <w:lang w:val="hr-HR"/>
        </w:rPr>
        <w:t>2</w:t>
      </w:r>
      <w:r w:rsidR="00A25727">
        <w:rPr>
          <w:rFonts w:hAnsi="Times New Roman" w:ascii="Times New Roman"/>
          <w:lang w:val="hr-HR"/>
        </w:rPr>
        <w:t>1</w:t>
      </w:r>
      <w:r w:rsidR="00E80772">
        <w:rPr>
          <w:rFonts w:hAnsi="Times New Roman" w:ascii="Times New Roman"/>
          <w:lang w:val="hr-HR"/>
        </w:rPr>
        <w:t xml:space="preserve">. </w:t>
      </w:r>
      <w:r w:rsidR="00215168">
        <w:rPr>
          <w:rFonts w:hAnsi="Times New Roman" w:ascii="Times New Roman"/>
          <w:lang w:val="hr-HR"/>
        </w:rPr>
        <w:t>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215168">
        <w:rPr>
          <w:rFonts w:hAnsi="Times New Roman" w:ascii="Times New Roman"/>
          <w:lang w:val="hr-HR"/>
        </w:rPr>
        <w:t>2</w:t>
      </w:r>
      <w:r w:rsidR="00A25727">
        <w:rPr>
          <w:rFonts w:hAnsi="Times New Roman" w:ascii="Times New Roman"/>
          <w:lang w:val="hr-HR"/>
        </w:rPr>
        <w:t>1</w:t>
      </w:r>
      <w:r w:rsidR="00215168">
        <w:rPr>
          <w:rFonts w:hAnsi="Times New Roman" w:ascii="Times New Roman"/>
          <w:lang w:val="hr-HR"/>
        </w:rPr>
        <w:t>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05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7B02B1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7B02B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B02B1" w:rsidR="007B02B1" w:rsidRPr="007B02B1">
      <w:pPr>
        <w:jc w:val="right"/>
        <w:rPr>
          <w:rFonts w:hAnsi="Times New Roman" w:ascii="Times New Roman"/>
          <w:sz w:val="22"/>
          <w:szCs w:val="22"/>
        </w:rPr>
      </w:pPr>
    </w:p>
    <w:p w:rsidRDefault="007B02B1" w:rsidR="007B02B1" w:rsidRPr="007B02B1">
      <w:pPr>
        <w:jc w:val="right"/>
        <w:rPr>
          <w:rFonts w:hAnsi="Times New Roman" w:ascii="Times New Roman"/>
          <w:color w:val="000000"/>
        </w:rPr>
      </w:pPr>
      <w:r w:rsidRPr="007B02B1">
        <w:rPr>
          <w:rFonts w:hAnsi="Times New Roman" w:ascii="Times New Roman"/>
          <w:color w:val="000000"/>
        </w:rPr>
        <w:t>Za točnost otpravka</w:t>
      </w:r>
    </w:p>
    <w:p w:rsidRDefault="007B02B1" w:rsidR="007B02B1" w:rsidRPr="007B02B1">
      <w:pPr>
        <w:jc w:val="right"/>
        <w:rPr>
          <w:rFonts w:hAnsi="Times New Roman" w:ascii="Times New Roman"/>
          <w:color w:val="000000"/>
        </w:rPr>
      </w:pPr>
      <w:r w:rsidRPr="007B02B1">
        <w:rPr>
          <w:rFonts w:hAnsi="Times New Roman" w:ascii="Times New Roman"/>
          <w:color w:val="000000"/>
        </w:rPr>
        <w:t>Ovlašteni službenik</w:t>
      </w:r>
    </w:p>
    <w:p w:rsidRDefault="007B02B1" w:rsidR="007B02B1" w:rsidRPr="007B02B1">
      <w:pPr>
        <w:jc w:val="right"/>
        <w:rPr>
          <w:rFonts w:hAnsi="Times New Roman" w:ascii="Times New Roman"/>
          <w:color w:val="000000"/>
        </w:rPr>
      </w:pPr>
      <w:r w:rsidRPr="007B02B1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7B02B1" w:rsidRPr="007B02B1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7F566C">
          <w:rPr>
            <w:rFonts w:hAnsi="Times New Roman" w:ascii="Times New Roman"/>
          </w:rPr>
          <w:t>3745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15168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631843"/>
    <w:rsid w:val="007B02B1"/>
    <w:rsid w:val="007F2CA2"/>
    <w:rsid w:val="007F566C"/>
    <w:rsid w:val="008139E9"/>
    <w:rsid w:val="00871650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25727"/>
    <w:rsid w:val="00A56EB1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D0E6D"/>
    <w:rsid w:val="00F03AFC"/>
    <w:rsid w:val="00F1081E"/>
    <w:rsid w:val="00F22D0E"/>
    <w:rsid w:val="00FA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0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0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2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3745</izvorni_sadrzaj>
    <derivirana_varijabla naziv="DomainObject.Predmet.Broj_1">3745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St-3745/2015</izvorni_sadrzaj>
    <derivirana_varijabla naziv="DomainObject.Predmet.OznakaBroj_1">St-3745/2015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HEBA GRAD d.o.o. zastupanog po punomoćniku Julijana Hađina</izvorni_sadrzaj>
    <derivirana_varijabla naziv="DomainObject.Predmet.ProtustrankaFormated_1">  HEBA GRAD d.o.o. zastupanog po punomoćniku Julijana Hađina</derivirana_varijabla>
  </DomainObject.Predmet.ProtustrankaFormated>
  <DomainObject.Predmet.ProtustrankaFormatedOIB>
    <izvorni_sadrzaj>  HEBA GRAD d.o.o., OIB 84312260738 zastupanog po punomoćniku Julijana Hađina</izvorni_sadrzaj>
    <derivirana_varijabla naziv="DomainObject.Predmet.ProtustrankaFormatedOIB_1">  HEBA GRAD d.o.o., OIB 84312260738 zastupanog po punomoćniku Julijana Hađina</derivirana_varijabla>
  </DomainObject.Predmet.ProtustrankaFormatedOIB>
  <DomainObject.Predmet.ProtustrankaFormatedWithAdress>
    <izvorni_sadrzaj> HEBA GRAD d.o.o., Amruševa 15, 10000 Zagreb zastupanog po punomoćniku Julijana Hađina</izvorni_sadrzaj>
    <derivirana_varijabla naziv="DomainObject.Predmet.ProtustrankaFormatedWithAdress_1"> HEBA GRAD d.o.o., Amruševa 15, 10000 Zagreb zastupanog po punomoćniku Julijana Hađina</derivirana_varijabla>
  </DomainObject.Predmet.ProtustrankaFormatedWithAdress>
  <DomainObject.Predmet.ProtustrankaFormatedWithAdressOIB>
    <izvorni_sadrzaj> HEBA GRAD d.o.o., OIB 84312260738, Amruševa 15, 10000 Zagreb zastupanog po punomoćniku Julijana Hađina</izvorni_sadrzaj>
    <derivirana_varijabla naziv="DomainObject.Predmet.ProtustrankaFormatedWithAdressOIB_1"> HEBA GRAD d.o.o., OIB 84312260738, Amruševa 15, 10000 Zagreb zastupanog po punomoćniku Julijana Hađina</derivirana_varijabla>
  </DomainObject.Predmet.ProtustrankaFormatedWithAdressOIB>
  <DomainObject.Predmet.ProtustrankaWithAdress>
    <izvorni_sadrzaj>HEBA GRAD d.o.o. Amruševa 15, 10000 Zagreb</izvorni_sadrzaj>
    <derivirana_varijabla naziv="DomainObject.Predmet.ProtustrankaWithAdress_1">HEBA GRAD d.o.o. Amruševa 15, 10000 Zagreb</derivirana_varijabla>
  </DomainObject.Predmet.ProtustrankaWithAdress>
  <DomainObject.Predmet.ProtustrankaWithAdressOIB>
    <izvorni_sadrzaj>HEBA GRAD d.o.o., OIB 84312260738, Amruševa 15, 10000 Zagreb</izvorni_sadrzaj>
    <derivirana_varijabla naziv="DomainObject.Predmet.ProtustrankaWithAdressOIB_1">HEBA GRAD d.o.o., OIB 84312260738, Amruševa 15, 10000 Zagreb</derivirana_varijabla>
  </DomainObject.Predmet.ProtustrankaWithAdressOIB>
  <DomainObject.Predmet.ProtustrankaNazivFormated>
    <izvorni_sadrzaj>HEBA GRAD d.o.o.</izvorni_sadrzaj>
    <derivirana_varijabla naziv="DomainObject.Predmet.ProtustrankaNazivFormated_1">HEBA GRAD d.o.o.</derivirana_varijabla>
  </DomainObject.Predmet.ProtustrankaNazivFormated>
  <DomainObject.Predmet.ProtustrankaNazivFormatedOIB>
    <izvorni_sadrzaj>HEBA GRAD d.o.o., OIB 84312260738</izvorni_sadrzaj>
    <derivirana_varijabla naziv="DomainObject.Predmet.ProtustrankaNazivFormatedOIB_1">HEBA GRAD d.o.o., OIB 84312260738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HEBA GRAD d.o.o. zastupanog po punomoćniku Julijana Hađina</item>
    </izvorni_sadrzaj>
    <derivirana_varijabla naziv="DomainObject.Predmet.ProtuStrankaListFormated_1">
      <item>HEBA GRAD d.o.o. zastupanog po punomoćniku Julijana Hađina</item>
    </derivirana_varijabla>
  </DomainObject.Predmet.ProtuStrankaListFormated>
  <DomainObject.Predmet.ProtuStrankaListFormatedOIB>
    <izvorni_sadrzaj>
      <item>HEBA GRAD d.o.o., OIB 84312260738 zastupanog po punomoćniku Julijana Hađina</item>
    </izvorni_sadrzaj>
    <derivirana_varijabla naziv="DomainObject.Predmet.ProtuStrankaListFormatedOIB_1">
      <item>HEBA GRAD d.o.o., OIB 84312260738 zastupanog po punomoćniku Julijana Hađina</item>
    </derivirana_varijabla>
  </DomainObject.Predmet.ProtuStrankaListFormatedOIB>
  <DomainObject.Predmet.ProtuStrankaListFormatedWithAdress>
    <izvorni_sadrzaj>
      <item>HEBA GRAD d.o.o., Amruševa 15, 10000 Zagreb zastupanog po punomoćniku Julijana Hađina</item>
    </izvorni_sadrzaj>
    <derivirana_varijabla naziv="DomainObject.Predmet.ProtuStrankaListFormatedWithAdress_1">
      <item>HEBA GRAD d.o.o., Amruševa 15, 10000 Zagreb zastupanog po punomoćniku Julijana Hađina</item>
    </derivirana_varijabla>
  </DomainObject.Predmet.ProtuStrankaListFormatedWithAdress>
  <DomainObject.Predmet.ProtuStrankaListFormatedWithAdressOIB>
    <izvorni_sadrzaj>
      <item>HEBA GRAD d.o.o., OIB 84312260738, Amruševa 15, 10000 Zagreb zastupanog po punomoćniku Julijana Hađina</item>
    </izvorni_sadrzaj>
    <derivirana_varijabla naziv="DomainObject.Predmet.ProtuStrankaListFormatedWithAdressOIB_1">
      <item>HEBA GRAD d.o.o., OIB 84312260738, Amruševa 15, 10000 Zagreb zastupanog po punomoćniku Julijana Hađina</item>
    </derivirana_varijabla>
  </DomainObject.Predmet.ProtuStrankaListFormatedWithAdressOIB>
  <DomainObject.Predmet.ProtuStrankaListNazivFormated>
    <izvorni_sadrzaj>
      <item>HEBA GRAD d.o.o.</item>
    </izvorni_sadrzaj>
    <derivirana_varijabla naziv="DomainObject.Predmet.ProtuStrankaListNazivFormated_1">
      <item>HEBA GRAD d.o.o.</item>
    </derivirana_varijabla>
  </DomainObject.Predmet.ProtuStrankaListNazivFormated>
  <DomainObject.Predmet.ProtuStrankaListNazivFormatedOIB>
    <izvorni_sadrzaj>
      <item>HEBA GRAD d.o.o., OIB 84312260738</item>
    </izvorni_sadrzaj>
    <derivirana_varijabla naziv="DomainObject.Predmet.ProtuStrankaListNazivFormatedOIB_1">
      <item>HEBA GRAD d.o.o., OIB 84312260738</item>
    </derivirana_varijabla>
  </DomainObject.Predmet.ProtuStrankaListNazivFormatedOIB>
  <DomainObject.Predmet.OstaliListFormated>
    <izvorni_sadrzaj>
      <item>Julijana Hađina punomoćnik sudionika u postupku HEBA GRAD d.o.o.</item>
    </izvorni_sadrzaj>
    <derivirana_varijabla naziv="DomainObject.Predmet.OstaliListFormated_1">
      <item>Julijana Hađina punomoćnik sudionika u postupku HEBA GRAD d.o.o.</item>
    </derivirana_varijabla>
  </DomainObject.Predmet.OstaliListFormated>
  <DomainObject.Predmet.OstaliListFormatedOIB>
    <izvorni_sadrzaj>
      <item>Julijana Hađina, OIB 16104539026 punomoćnik sudionika u postupku HEBA GRAD d.o.o.</item>
    </izvorni_sadrzaj>
    <derivirana_varijabla naziv="DomainObject.Predmet.OstaliListFormatedOIB_1">
      <item>Julijana Hađina, OIB 16104539026 punomoćnik sudionika u postupku HEBA GRAD d.o.o.</item>
    </derivirana_varijabla>
  </DomainObject.Predmet.OstaliListFormatedOIB>
  <DomainObject.Predmet.OstaliListFormatedWithAdress>
    <izvorni_sadrzaj>
      <item>Julijana Hađina, Ulica Milana Amruša 15, 10000 Zagreb punomoćnik sudionika u postupku HEBA GRAD d.o.o.</item>
    </izvorni_sadrzaj>
    <derivirana_varijabla naziv="DomainObject.Predmet.OstaliListFormatedWithAdress_1">
      <item>Julijana Hađina, Ulica Milana Amruša 15, 10000 Zagreb punomoćnik sudionika u postupku HEBA GRAD d.o.o.</item>
    </derivirana_varijabla>
  </DomainObject.Predmet.OstaliListFormatedWithAdress>
  <DomainObject.Predmet.OstaliListFormatedWithAdressOIB>
    <izvorni_sadrzaj>
      <item>Julijana Hađina, OIB 16104539026, Ulica Milana Amruša 15, 10000 Zagreb punomoćnik sudionika u postupku HEBA GRAD d.o.o.</item>
    </izvorni_sadrzaj>
    <derivirana_varijabla naziv="DomainObject.Predmet.OstaliListFormatedWithAdressOIB_1">
      <item>Julijana Hađina, OIB 16104539026, Ulica Milana Amruša 15, 10000 Zagreb punomoćnik sudionika u postupku HEBA GRAD d.o.o.</item>
    </derivirana_varijabla>
  </DomainObject.Predmet.OstaliListFormatedWithAdressOIB>
  <DomainObject.Predmet.OstaliListNazivFormated>
    <izvorni_sadrzaj>
      <item>Julijana Hađina</item>
    </izvorni_sadrzaj>
    <derivirana_varijabla naziv="DomainObject.Predmet.OstaliListNazivFormated_1">
      <item>Julijana Hađina</item>
    </derivirana_varijabla>
  </DomainObject.Predmet.OstaliListNazivFormated>
  <DomainObject.Predmet.OstaliListNazivFormatedOIB>
    <izvorni_sadrzaj>
      <item>Julijana Hađina, OIB 16104539026</item>
    </izvorni_sadrzaj>
    <derivirana_varijabla naziv="DomainObject.Predmet.OstaliListNazivFormatedOIB_1">
      <item>Julijana Hađina, OIB 16104539026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HEBA GRAD d.o.o.</izvorni_sadrzaj>
    <derivirana_varijabla naziv="DomainObject.Predmet.ProtustrankaIDrugi_1">HEBA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HEBA GRAD d.o.o., OIB 84312260738, Amruševa 15, 10000 Zagreb</izvorni_sadrzaj>
    <derivirana_varijabla naziv="DomainObject.Predmet.ProtustrankaIDrugiAdressOIB_1">HEBA GRAD d.o.o., OIB 84312260738, Amruševa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HEBA GRAD d.o.o.</item>
      <item>Julijana Hađina</item>
    </izvorni_sadrzaj>
    <derivirana_varijabla naziv="DomainObject.Predmet.SudioniciListNaziv_1">
      <item>FINA Regionalni centar Zagreb</item>
      <item>HEBA GRAD d.o.o.</item>
      <item>Julijana Hađina</item>
    </derivirana_varijabla>
  </DomainObject.Predmet.SudioniciListNaziv>
  <DomainObject.Predmet.SudioniciListAdressOIB>
    <izvorni_sadrzaj>
      <item>FINA Regionalni centar Zagreb, OIB 85821130368, Trg svibanjskih žrtava 1995. 1,10000 Zagreb</item>
      <item>HEBA GRAD d.o.o., OIB 84312260738, Amruševa 15,10000 Zagreb</item>
      <item>Julijana Hađina, OIB 16104539026, Ulica Milana Amruša 15,10000 Zagreb</item>
    </izvorni_sadrzaj>
    <derivirana_varijabla naziv="DomainObject.Predmet.SudioniciListAdressOIB_1">
      <item>FINA Regionalni centar Zagreb, OIB 85821130368, Trg svibanjskih žrtava 1995. 1,10000 Zagreb</item>
      <item>HEBA GRAD d.o.o., OIB 84312260738, Amruševa 15,10000 Zagreb</item>
      <item>Julijana Hađina, OIB 16104539026, Ulica Milana Amruša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84312260738</item>
      <item>, OIB 16104539026</item>
    </izvorni_sadrzaj>
    <derivirana_varijabla naziv="DomainObject.Predmet.SudioniciListNazivOIB_1">
      <item>, OIB 85821130368</item>
      <item>, OIB 84312260738</item>
      <item>, OIB 16104539026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5569E-318E-4207-9AE1-6027F9A0B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2082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2016-04-05T08:37:00Z</dcterms:created>
  <dc:creator>Ksenija Nol</dc:creator>
  <cp:lastModifiedBy>Višnja Svečak</cp:lastModifiedBy>
  <cp:lastPrinted>2016-04-05T08:38:00Z</cp:lastPrinted>
  <dcterms:modified xmlns:xsi="http://www.w3.org/2001/XMLSchema-instance" xsi:type="dcterms:W3CDTF">2016-04-05T08:38:00Z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