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33d8" w14:paraId="cde33d8" w:rsidRDefault="00941567" w:rsidR="00941567" w:rsidRPr="004415A9">
      <w:pPr>
        <w15:collapsed w:val="false"/>
      </w:pPr>
      <w:bookmarkStart w:name="_GoBack" w:id="0"/>
      <w:bookmarkEnd w:id="0"/>
      <w:r w:rsidRPr="004415A9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4415A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415A9">
        <w:rPr>
          <w:rFonts w:cs="Times New Roman" w:hAnsi="Times New Roman" w:ascii="Times New Roman"/>
          <w:sz w:val="24"/>
        </w:rPr>
        <w:t xml:space="preserve"> </w:t>
      </w:r>
      <w:r w:rsidR="00482933" w:rsidRPr="004415A9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415A9">
        <w:tc>
          <w:tcPr>
            <w:tcW w:type="dxa" w:w="3060"/>
          </w:tcPr>
          <w:p w:rsidRDefault="00482933" w:rsidP="00260A9E" w:rsidR="00482933" w:rsidRPr="004415A9">
            <w:pPr>
              <w:pStyle w:val="Naslov2"/>
              <w:rPr>
                <w:b w:val="false"/>
                <w:bCs w:val="false"/>
                <w:sz w:val="24"/>
              </w:rPr>
            </w:pPr>
            <w:r w:rsidRPr="004415A9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415A9">
            <w:pPr>
              <w:jc w:val="center"/>
              <w:rPr>
                <w:sz w:val="24"/>
                <w:szCs w:val="24"/>
              </w:rPr>
            </w:pPr>
            <w:r w:rsidRPr="004415A9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415A9">
            <w:pPr>
              <w:jc w:val="center"/>
              <w:rPr>
                <w:sz w:val="24"/>
                <w:szCs w:val="24"/>
              </w:rPr>
            </w:pPr>
            <w:r w:rsidRPr="004415A9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4415A9">
      <w:pPr>
        <w:rPr>
          <w:b/>
          <w:sz w:val="24"/>
          <w:szCs w:val="24"/>
        </w:rPr>
      </w:pPr>
    </w:p>
    <w:p w:rsidRDefault="006F7455" w:rsidR="006F7455" w:rsidRPr="004415A9">
      <w:pPr>
        <w:rPr>
          <w:sz w:val="24"/>
          <w:szCs w:val="24"/>
        </w:rPr>
      </w:pPr>
      <w:r w:rsidRPr="004415A9">
        <w:rPr>
          <w:b/>
          <w:sz w:val="24"/>
          <w:szCs w:val="24"/>
        </w:rPr>
        <w:tab/>
      </w:r>
      <w:r w:rsidRPr="004415A9">
        <w:rPr>
          <w:b/>
          <w:sz w:val="24"/>
          <w:szCs w:val="24"/>
        </w:rPr>
        <w:tab/>
      </w:r>
      <w:r w:rsidRPr="004415A9">
        <w:rPr>
          <w:b/>
          <w:sz w:val="24"/>
          <w:szCs w:val="24"/>
        </w:rPr>
        <w:tab/>
      </w:r>
      <w:r w:rsidRPr="004415A9">
        <w:rPr>
          <w:b/>
          <w:sz w:val="24"/>
          <w:szCs w:val="24"/>
        </w:rPr>
        <w:tab/>
      </w:r>
      <w:r w:rsidRPr="004415A9">
        <w:rPr>
          <w:b/>
          <w:sz w:val="24"/>
          <w:szCs w:val="24"/>
        </w:rPr>
        <w:tab/>
      </w:r>
      <w:r w:rsidRPr="004415A9">
        <w:rPr>
          <w:b/>
          <w:sz w:val="24"/>
          <w:szCs w:val="24"/>
        </w:rPr>
        <w:tab/>
      </w:r>
      <w:r w:rsidRPr="004415A9">
        <w:rPr>
          <w:b/>
          <w:sz w:val="24"/>
          <w:szCs w:val="24"/>
        </w:rPr>
        <w:tab/>
      </w:r>
      <w:r w:rsidRPr="004415A9">
        <w:rPr>
          <w:b/>
          <w:sz w:val="24"/>
          <w:szCs w:val="24"/>
        </w:rPr>
        <w:tab/>
      </w:r>
      <w:r w:rsidRPr="004415A9">
        <w:rPr>
          <w:b/>
          <w:sz w:val="24"/>
          <w:szCs w:val="24"/>
        </w:rPr>
        <w:tab/>
      </w:r>
      <w:r w:rsidRPr="004415A9">
        <w:rPr>
          <w:sz w:val="24"/>
          <w:szCs w:val="24"/>
        </w:rPr>
        <w:t xml:space="preserve">  </w:t>
      </w:r>
      <w:r w:rsidR="00AC277B" w:rsidRPr="004415A9">
        <w:rPr>
          <w:sz w:val="24"/>
          <w:szCs w:val="24"/>
        </w:rPr>
        <w:t>46</w:t>
      </w:r>
      <w:r w:rsidR="00482933" w:rsidRPr="004415A9">
        <w:rPr>
          <w:sz w:val="24"/>
          <w:szCs w:val="24"/>
        </w:rPr>
        <w:t>.</w:t>
      </w:r>
      <w:r w:rsidR="00482933" w:rsidRPr="004415A9">
        <w:rPr>
          <w:b/>
          <w:sz w:val="24"/>
          <w:szCs w:val="24"/>
        </w:rPr>
        <w:t xml:space="preserve"> </w:t>
      </w:r>
      <w:r w:rsidR="00482933" w:rsidRPr="004415A9">
        <w:rPr>
          <w:sz w:val="24"/>
          <w:szCs w:val="24"/>
        </w:rPr>
        <w:t>St-</w:t>
      </w:r>
      <w:r w:rsidR="00AC277B" w:rsidRPr="004415A9">
        <w:rPr>
          <w:sz w:val="24"/>
          <w:szCs w:val="24"/>
        </w:rPr>
        <w:t>1116</w:t>
      </w:r>
      <w:r w:rsidR="00450676" w:rsidRPr="004415A9">
        <w:rPr>
          <w:sz w:val="24"/>
          <w:szCs w:val="24"/>
        </w:rPr>
        <w:t>/1</w:t>
      </w:r>
      <w:r w:rsidR="00AC277B" w:rsidRPr="004415A9">
        <w:rPr>
          <w:sz w:val="24"/>
          <w:szCs w:val="24"/>
        </w:rPr>
        <w:t>8</w:t>
      </w:r>
      <w:r w:rsidR="00476E8D" w:rsidRPr="004415A9">
        <w:rPr>
          <w:sz w:val="24"/>
          <w:szCs w:val="24"/>
        </w:rPr>
        <w:t xml:space="preserve">  </w:t>
      </w:r>
    </w:p>
    <w:p w:rsidRDefault="006F7455" w:rsidR="006F7455" w:rsidRPr="004415A9">
      <w:pPr>
        <w:rPr>
          <w:b/>
          <w:sz w:val="24"/>
          <w:szCs w:val="24"/>
        </w:rPr>
      </w:pPr>
      <w:r w:rsidRPr="004415A9">
        <w:rPr>
          <w:b/>
          <w:sz w:val="24"/>
          <w:szCs w:val="24"/>
        </w:rPr>
        <w:tab/>
      </w:r>
      <w:r w:rsidRPr="004415A9">
        <w:rPr>
          <w:b/>
          <w:sz w:val="24"/>
          <w:szCs w:val="24"/>
        </w:rPr>
        <w:tab/>
      </w:r>
      <w:r w:rsidRPr="004415A9">
        <w:rPr>
          <w:sz w:val="24"/>
          <w:szCs w:val="24"/>
        </w:rPr>
        <w:tab/>
      </w:r>
      <w:r w:rsidRPr="004415A9">
        <w:rPr>
          <w:sz w:val="24"/>
          <w:szCs w:val="24"/>
        </w:rPr>
        <w:tab/>
        <w:t xml:space="preserve">               </w:t>
      </w:r>
    </w:p>
    <w:p w:rsidRDefault="00337798" w:rsidP="00337798" w:rsidR="00337798" w:rsidRPr="004415A9">
      <w:pPr>
        <w:jc w:val="center"/>
        <w:rPr>
          <w:sz w:val="24"/>
          <w:szCs w:val="24"/>
        </w:rPr>
      </w:pPr>
      <w:r w:rsidRPr="004415A9">
        <w:rPr>
          <w:sz w:val="24"/>
          <w:szCs w:val="24"/>
        </w:rPr>
        <w:t xml:space="preserve">R E P U B L I K A   H R V A T S K A </w:t>
      </w:r>
    </w:p>
    <w:p w:rsidRDefault="00F53100" w:rsidR="00F53100" w:rsidRPr="004415A9">
      <w:pPr>
        <w:ind w:left="2880"/>
        <w:jc w:val="right"/>
        <w:rPr>
          <w:sz w:val="24"/>
          <w:szCs w:val="24"/>
        </w:rPr>
      </w:pPr>
    </w:p>
    <w:p w:rsidRDefault="00F53100" w:rsidR="006F7455" w:rsidRPr="004415A9">
      <w:pPr>
        <w:ind w:left="2880"/>
        <w:jc w:val="right"/>
        <w:rPr>
          <w:sz w:val="24"/>
          <w:szCs w:val="24"/>
        </w:rPr>
      </w:pPr>
      <w:r w:rsidRPr="004415A9">
        <w:rPr>
          <w:sz w:val="24"/>
          <w:szCs w:val="24"/>
        </w:rPr>
        <w:t xml:space="preserve">  </w:t>
      </w:r>
      <w:r w:rsidR="006F7455" w:rsidRPr="004415A9">
        <w:rPr>
          <w:sz w:val="24"/>
          <w:szCs w:val="24"/>
        </w:rPr>
        <w:t xml:space="preserve">R J E Š E NJ E </w:t>
      </w:r>
      <w:r w:rsidR="006F7455" w:rsidRPr="004415A9">
        <w:rPr>
          <w:sz w:val="24"/>
          <w:szCs w:val="24"/>
        </w:rPr>
        <w:tab/>
      </w:r>
      <w:r w:rsidR="006F7455" w:rsidRPr="004415A9">
        <w:rPr>
          <w:sz w:val="24"/>
          <w:szCs w:val="24"/>
        </w:rPr>
        <w:tab/>
      </w:r>
      <w:r w:rsidR="006F7455" w:rsidRPr="004415A9">
        <w:rPr>
          <w:sz w:val="24"/>
          <w:szCs w:val="24"/>
        </w:rPr>
        <w:tab/>
      </w:r>
      <w:r w:rsidR="006F7455" w:rsidRPr="004415A9">
        <w:rPr>
          <w:sz w:val="24"/>
          <w:szCs w:val="24"/>
        </w:rPr>
        <w:tab/>
      </w:r>
      <w:r w:rsidR="006F7455" w:rsidRPr="004415A9">
        <w:rPr>
          <w:sz w:val="24"/>
          <w:szCs w:val="24"/>
        </w:rPr>
        <w:tab/>
      </w:r>
    </w:p>
    <w:p w:rsidRDefault="00337798" w:rsidR="00337798" w:rsidRPr="004415A9">
      <w:pPr>
        <w:jc w:val="center"/>
        <w:rPr>
          <w:sz w:val="24"/>
          <w:szCs w:val="24"/>
        </w:rPr>
      </w:pPr>
      <w:r w:rsidRPr="004415A9">
        <w:rPr>
          <w:sz w:val="24"/>
          <w:szCs w:val="24"/>
        </w:rPr>
        <w:t xml:space="preserve">I </w:t>
      </w:r>
    </w:p>
    <w:p w:rsidRDefault="00337798" w:rsidR="006F7455" w:rsidRPr="004415A9">
      <w:pPr>
        <w:jc w:val="center"/>
        <w:rPr>
          <w:sz w:val="24"/>
          <w:szCs w:val="24"/>
        </w:rPr>
      </w:pPr>
      <w:r w:rsidRPr="004415A9">
        <w:rPr>
          <w:sz w:val="24"/>
          <w:szCs w:val="24"/>
        </w:rPr>
        <w:t>Z A K L J U Č A K</w:t>
      </w:r>
    </w:p>
    <w:p w:rsidRDefault="006F7455" w:rsidP="00B844BF" w:rsidR="00F53100" w:rsidRPr="004415A9">
      <w:pPr>
        <w:jc w:val="both"/>
        <w:rPr>
          <w:sz w:val="24"/>
          <w:szCs w:val="24"/>
        </w:rPr>
      </w:pPr>
      <w:r w:rsidRPr="004415A9">
        <w:rPr>
          <w:sz w:val="24"/>
          <w:szCs w:val="24"/>
        </w:rPr>
        <w:tab/>
      </w:r>
    </w:p>
    <w:p w:rsidRDefault="00456AEF" w:rsidP="00E70395" w:rsidR="00CC43BC" w:rsidRPr="004415A9">
      <w:pPr>
        <w:ind w:firstLine="720"/>
        <w:jc w:val="both"/>
        <w:rPr>
          <w:sz w:val="24"/>
          <w:szCs w:val="24"/>
        </w:rPr>
      </w:pPr>
      <w:r w:rsidRPr="004415A9">
        <w:rPr>
          <w:sz w:val="24"/>
          <w:szCs w:val="24"/>
        </w:rPr>
        <w:t>Trgovački sud u Zagrebu, po su</w:t>
      </w:r>
      <w:r w:rsidR="00410A75" w:rsidRPr="004415A9">
        <w:rPr>
          <w:sz w:val="24"/>
          <w:szCs w:val="24"/>
        </w:rPr>
        <w:t>tkinji Maji Praljak</w:t>
      </w:r>
      <w:r w:rsidRPr="004415A9">
        <w:rPr>
          <w:sz w:val="24"/>
          <w:szCs w:val="24"/>
        </w:rPr>
        <w:t xml:space="preserve">, u stečajnom postupku nad dužnikom </w:t>
      </w:r>
      <w:r w:rsidR="00AC277B" w:rsidRPr="004415A9">
        <w:rPr>
          <w:sz w:val="24"/>
          <w:szCs w:val="24"/>
        </w:rPr>
        <w:t>BASARIĆ d.o.o., Sisak, Ante Starčevića 58</w:t>
      </w:r>
      <w:r w:rsidRPr="004415A9">
        <w:rPr>
          <w:sz w:val="24"/>
          <w:szCs w:val="24"/>
        </w:rPr>
        <w:t xml:space="preserve">, OIB: </w:t>
      </w:r>
      <w:r w:rsidR="00AC277B" w:rsidRPr="004415A9">
        <w:rPr>
          <w:sz w:val="24"/>
          <w:szCs w:val="24"/>
        </w:rPr>
        <w:t>60828889652,</w:t>
      </w:r>
      <w:r w:rsidR="00A70043" w:rsidRPr="004415A9">
        <w:rPr>
          <w:sz w:val="24"/>
          <w:szCs w:val="24"/>
          <w:lang w:val="pt-BR"/>
        </w:rPr>
        <w:t xml:space="preserve"> </w:t>
      </w:r>
      <w:r w:rsidR="004415A9" w:rsidRPr="004415A9">
        <w:rPr>
          <w:sz w:val="24"/>
          <w:szCs w:val="24"/>
          <w:lang w:val="pt-BR"/>
        </w:rPr>
        <w:t xml:space="preserve">5. veljače </w:t>
      </w:r>
      <w:r w:rsidR="00083653" w:rsidRPr="004415A9">
        <w:rPr>
          <w:sz w:val="24"/>
          <w:szCs w:val="24"/>
          <w:lang w:val="pt-BR"/>
        </w:rPr>
        <w:t xml:space="preserve"> 201</w:t>
      </w:r>
      <w:r w:rsidR="004415A9" w:rsidRPr="004415A9">
        <w:rPr>
          <w:sz w:val="24"/>
          <w:szCs w:val="24"/>
          <w:lang w:val="pt-BR"/>
        </w:rPr>
        <w:t>9</w:t>
      </w:r>
      <w:r w:rsidR="00083653" w:rsidRPr="004415A9">
        <w:rPr>
          <w:sz w:val="24"/>
          <w:szCs w:val="24"/>
          <w:lang w:val="pt-BR"/>
        </w:rPr>
        <w:t>.</w:t>
      </w:r>
      <w:r w:rsidR="00F53100" w:rsidRPr="004415A9">
        <w:rPr>
          <w:sz w:val="24"/>
          <w:szCs w:val="24"/>
        </w:rPr>
        <w:t>,</w:t>
      </w:r>
    </w:p>
    <w:p w:rsidRDefault="00D45842" w:rsidR="00D45842" w:rsidRPr="004415A9">
      <w:pPr>
        <w:jc w:val="center"/>
        <w:rPr>
          <w:sz w:val="24"/>
          <w:szCs w:val="24"/>
        </w:rPr>
      </w:pPr>
    </w:p>
    <w:p w:rsidRDefault="006F7455" w:rsidR="006F7455" w:rsidRPr="004415A9">
      <w:pPr>
        <w:jc w:val="center"/>
        <w:rPr>
          <w:sz w:val="24"/>
          <w:szCs w:val="24"/>
        </w:rPr>
      </w:pPr>
      <w:r w:rsidRPr="004415A9">
        <w:rPr>
          <w:sz w:val="24"/>
          <w:szCs w:val="24"/>
        </w:rPr>
        <w:t xml:space="preserve">r i j e š i o    j e </w:t>
      </w:r>
    </w:p>
    <w:p w:rsidRDefault="00A25E9B" w:rsidR="006F7455" w:rsidRPr="004415A9">
      <w:pPr>
        <w:jc w:val="center"/>
        <w:rPr>
          <w:b/>
          <w:sz w:val="24"/>
          <w:szCs w:val="24"/>
        </w:rPr>
      </w:pPr>
      <w:r w:rsidRPr="004415A9">
        <w:rPr>
          <w:b/>
          <w:sz w:val="24"/>
          <w:szCs w:val="24"/>
        </w:rPr>
        <w:tab/>
      </w:r>
    </w:p>
    <w:p w:rsidRDefault="006F7455" w:rsidP="00003206" w:rsidR="003F77CB" w:rsidRPr="004415A9">
      <w:pPr>
        <w:ind w:firstLine="720"/>
        <w:jc w:val="both"/>
        <w:rPr>
          <w:sz w:val="24"/>
          <w:szCs w:val="24"/>
        </w:rPr>
      </w:pPr>
      <w:r w:rsidRPr="004415A9">
        <w:rPr>
          <w:sz w:val="24"/>
          <w:szCs w:val="24"/>
        </w:rPr>
        <w:t xml:space="preserve">Pokreće se </w:t>
      </w:r>
      <w:r w:rsidR="00DE479D" w:rsidRPr="004415A9">
        <w:rPr>
          <w:sz w:val="24"/>
          <w:szCs w:val="24"/>
        </w:rPr>
        <w:t xml:space="preserve">prethodni postupak radi </w:t>
      </w:r>
      <w:r w:rsidRPr="004415A9">
        <w:rPr>
          <w:sz w:val="24"/>
          <w:szCs w:val="24"/>
        </w:rPr>
        <w:t xml:space="preserve">utvrđivanja </w:t>
      </w:r>
      <w:r w:rsidR="006C36E6" w:rsidRPr="004415A9">
        <w:rPr>
          <w:sz w:val="24"/>
          <w:szCs w:val="24"/>
        </w:rPr>
        <w:t xml:space="preserve">pretpostavki </w:t>
      </w:r>
      <w:r w:rsidR="00F53100" w:rsidRPr="004415A9">
        <w:rPr>
          <w:sz w:val="24"/>
          <w:szCs w:val="24"/>
        </w:rPr>
        <w:t>za otvaranje stečajnog postupka</w:t>
      </w:r>
      <w:r w:rsidR="006C36E6" w:rsidRPr="004415A9">
        <w:rPr>
          <w:sz w:val="24"/>
          <w:szCs w:val="24"/>
        </w:rPr>
        <w:t xml:space="preserve"> </w:t>
      </w:r>
      <w:r w:rsidRPr="004415A9">
        <w:rPr>
          <w:sz w:val="24"/>
          <w:szCs w:val="24"/>
        </w:rPr>
        <w:t xml:space="preserve">nad </w:t>
      </w:r>
      <w:r w:rsidR="00F53100" w:rsidRPr="004415A9">
        <w:rPr>
          <w:sz w:val="24"/>
          <w:szCs w:val="24"/>
        </w:rPr>
        <w:t xml:space="preserve">dužnikom </w:t>
      </w:r>
      <w:r w:rsidR="00003206" w:rsidRPr="004415A9">
        <w:rPr>
          <w:sz w:val="24"/>
          <w:szCs w:val="24"/>
        </w:rPr>
        <w:t>BASARIĆ d.o.o., Sisak, Ante Starčevića 58, OIB: 60828889652.</w:t>
      </w:r>
    </w:p>
    <w:p w:rsidRDefault="00003206" w:rsidP="00003206" w:rsidR="00003206" w:rsidRPr="004415A9">
      <w:pPr>
        <w:ind w:firstLine="720"/>
        <w:jc w:val="both"/>
        <w:rPr>
          <w:sz w:val="24"/>
          <w:szCs w:val="24"/>
        </w:rPr>
      </w:pPr>
    </w:p>
    <w:p w:rsidRDefault="007B593F" w:rsidP="007B593F" w:rsidR="007B593F" w:rsidRPr="004415A9">
      <w:pPr>
        <w:jc w:val="center"/>
        <w:rPr>
          <w:sz w:val="24"/>
          <w:szCs w:val="24"/>
        </w:rPr>
      </w:pPr>
      <w:r w:rsidRPr="004415A9">
        <w:rPr>
          <w:sz w:val="24"/>
          <w:szCs w:val="24"/>
        </w:rPr>
        <w:t>z a k lj u č i o  j e</w:t>
      </w:r>
    </w:p>
    <w:p w:rsidRDefault="00623484" w:rsidP="007B593F" w:rsidR="00623484" w:rsidRPr="004415A9">
      <w:pPr>
        <w:jc w:val="center"/>
        <w:rPr>
          <w:sz w:val="24"/>
          <w:szCs w:val="24"/>
        </w:rPr>
      </w:pPr>
    </w:p>
    <w:p w:rsidRDefault="00C062A9" w:rsidP="00DA5FA3" w:rsidR="003911A1" w:rsidRPr="004415A9">
      <w:pPr>
        <w:ind w:firstLine="555"/>
        <w:jc w:val="both"/>
        <w:rPr>
          <w:sz w:val="24"/>
          <w:szCs w:val="24"/>
        </w:rPr>
      </w:pPr>
      <w:r w:rsidRPr="004415A9">
        <w:rPr>
          <w:sz w:val="24"/>
          <w:szCs w:val="24"/>
        </w:rPr>
        <w:t>I.</w:t>
      </w:r>
      <w:r w:rsidR="00623484" w:rsidRPr="004415A9">
        <w:rPr>
          <w:b/>
          <w:sz w:val="24"/>
          <w:szCs w:val="24"/>
        </w:rPr>
        <w:t xml:space="preserve"> </w:t>
      </w:r>
      <w:r w:rsidR="00FD0F08" w:rsidRPr="004415A9">
        <w:rPr>
          <w:sz w:val="24"/>
          <w:szCs w:val="24"/>
        </w:rPr>
        <w:t>Zakazuje</w:t>
      </w:r>
      <w:r w:rsidR="006C36E6" w:rsidRPr="004415A9">
        <w:rPr>
          <w:sz w:val="24"/>
          <w:szCs w:val="24"/>
        </w:rPr>
        <w:t xml:space="preserve"> </w:t>
      </w:r>
      <w:r w:rsidR="007B593F" w:rsidRPr="004415A9">
        <w:rPr>
          <w:sz w:val="24"/>
          <w:szCs w:val="24"/>
        </w:rPr>
        <w:t xml:space="preserve">se ročište radi </w:t>
      </w:r>
      <w:r w:rsidR="006C36E6" w:rsidRPr="004415A9">
        <w:rPr>
          <w:sz w:val="24"/>
          <w:szCs w:val="24"/>
        </w:rPr>
        <w:t xml:space="preserve">očitovanja o prijedlogu </w:t>
      </w:r>
      <w:r w:rsidR="007B593F" w:rsidRPr="004415A9">
        <w:rPr>
          <w:sz w:val="24"/>
          <w:szCs w:val="24"/>
        </w:rPr>
        <w:t>za otvaranje stečajnog postupka za dan:</w:t>
      </w:r>
    </w:p>
    <w:p w:rsidRDefault="007B593F" w:rsidP="00DA5FA3" w:rsidR="007B593F" w:rsidRPr="004415A9">
      <w:pPr>
        <w:ind w:firstLine="555"/>
        <w:jc w:val="both"/>
        <w:rPr>
          <w:sz w:val="24"/>
          <w:szCs w:val="24"/>
        </w:rPr>
      </w:pPr>
      <w:r w:rsidRPr="004415A9">
        <w:rPr>
          <w:sz w:val="24"/>
          <w:szCs w:val="24"/>
        </w:rPr>
        <w:t xml:space="preserve"> </w:t>
      </w:r>
    </w:p>
    <w:p w:rsidRDefault="004415A9" w:rsidP="007B593F" w:rsidR="007B593F" w:rsidRPr="004415A9">
      <w:pPr>
        <w:ind w:left="1003"/>
        <w:jc w:val="both"/>
        <w:rPr>
          <w:sz w:val="24"/>
          <w:szCs w:val="24"/>
        </w:rPr>
      </w:pPr>
      <w:r w:rsidRPr="004415A9">
        <w:rPr>
          <w:b/>
          <w:sz w:val="24"/>
          <w:szCs w:val="24"/>
        </w:rPr>
        <w:t>18</w:t>
      </w:r>
      <w:r w:rsidR="003F77CB" w:rsidRPr="004415A9">
        <w:rPr>
          <w:b/>
          <w:sz w:val="24"/>
          <w:szCs w:val="24"/>
        </w:rPr>
        <w:t xml:space="preserve">. </w:t>
      </w:r>
      <w:r w:rsidRPr="004415A9">
        <w:rPr>
          <w:b/>
          <w:sz w:val="24"/>
          <w:szCs w:val="24"/>
        </w:rPr>
        <w:t>ožujka</w:t>
      </w:r>
      <w:r w:rsidR="00003206" w:rsidRPr="004415A9">
        <w:rPr>
          <w:b/>
          <w:sz w:val="24"/>
          <w:szCs w:val="24"/>
        </w:rPr>
        <w:t xml:space="preserve"> </w:t>
      </w:r>
      <w:r w:rsidR="009C08A6" w:rsidRPr="004415A9">
        <w:rPr>
          <w:b/>
          <w:sz w:val="24"/>
          <w:szCs w:val="24"/>
        </w:rPr>
        <w:t>201</w:t>
      </w:r>
      <w:r w:rsidR="00003206" w:rsidRPr="004415A9">
        <w:rPr>
          <w:b/>
          <w:sz w:val="24"/>
          <w:szCs w:val="24"/>
        </w:rPr>
        <w:t>9</w:t>
      </w:r>
      <w:r w:rsidR="000F32D6" w:rsidRPr="004415A9">
        <w:rPr>
          <w:b/>
          <w:sz w:val="24"/>
          <w:szCs w:val="24"/>
        </w:rPr>
        <w:t xml:space="preserve">. u </w:t>
      </w:r>
      <w:r w:rsidRPr="004415A9">
        <w:rPr>
          <w:b/>
          <w:sz w:val="24"/>
          <w:szCs w:val="24"/>
        </w:rPr>
        <w:t>10,30</w:t>
      </w:r>
      <w:r w:rsidR="000867BC" w:rsidRPr="004415A9">
        <w:rPr>
          <w:b/>
          <w:sz w:val="24"/>
          <w:szCs w:val="24"/>
        </w:rPr>
        <w:t xml:space="preserve"> sati</w:t>
      </w:r>
      <w:r w:rsidR="007B593F" w:rsidRPr="004415A9">
        <w:rPr>
          <w:b/>
          <w:sz w:val="24"/>
          <w:szCs w:val="24"/>
        </w:rPr>
        <w:t xml:space="preserve"> </w:t>
      </w:r>
      <w:r w:rsidR="007B593F" w:rsidRPr="004415A9">
        <w:rPr>
          <w:sz w:val="24"/>
          <w:szCs w:val="24"/>
        </w:rPr>
        <w:t>u zgradi Trgovačkog suda u Zag</w:t>
      </w:r>
      <w:r w:rsidR="000A0821" w:rsidRPr="004415A9">
        <w:rPr>
          <w:sz w:val="24"/>
          <w:szCs w:val="24"/>
        </w:rPr>
        <w:t xml:space="preserve">rebu, Petrinjska 8, soba broj </w:t>
      </w:r>
      <w:r w:rsidRPr="004415A9">
        <w:rPr>
          <w:sz w:val="24"/>
          <w:szCs w:val="24"/>
        </w:rPr>
        <w:t>68</w:t>
      </w:r>
      <w:r w:rsidR="00FD0F08" w:rsidRPr="004415A9">
        <w:rPr>
          <w:sz w:val="24"/>
          <w:szCs w:val="24"/>
        </w:rPr>
        <w:t>/</w:t>
      </w:r>
      <w:r w:rsidRPr="004415A9">
        <w:rPr>
          <w:sz w:val="24"/>
          <w:szCs w:val="24"/>
        </w:rPr>
        <w:t>II</w:t>
      </w:r>
      <w:r w:rsidR="00FD0F08" w:rsidRPr="004415A9">
        <w:rPr>
          <w:sz w:val="24"/>
          <w:szCs w:val="24"/>
        </w:rPr>
        <w:t>I kat</w:t>
      </w:r>
      <w:r w:rsidR="006309D3" w:rsidRPr="004415A9">
        <w:rPr>
          <w:sz w:val="24"/>
          <w:szCs w:val="24"/>
        </w:rPr>
        <w:t xml:space="preserve"> – </w:t>
      </w:r>
      <w:r w:rsidR="00DE1976" w:rsidRPr="004415A9">
        <w:rPr>
          <w:sz w:val="24"/>
          <w:szCs w:val="24"/>
        </w:rPr>
        <w:t>(</w:t>
      </w:r>
      <w:r w:rsidR="00FD0F08" w:rsidRPr="004415A9">
        <w:rPr>
          <w:sz w:val="24"/>
          <w:szCs w:val="24"/>
        </w:rPr>
        <w:t>dvorišna</w:t>
      </w:r>
      <w:r w:rsidR="00DE1976" w:rsidRPr="004415A9">
        <w:rPr>
          <w:sz w:val="24"/>
          <w:szCs w:val="24"/>
        </w:rPr>
        <w:t xml:space="preserve"> zgrada)</w:t>
      </w:r>
      <w:r w:rsidR="006309D3" w:rsidRPr="004415A9">
        <w:rPr>
          <w:sz w:val="24"/>
          <w:szCs w:val="24"/>
        </w:rPr>
        <w:t>,</w:t>
      </w:r>
      <w:r w:rsidR="007B593F" w:rsidRPr="004415A9">
        <w:rPr>
          <w:sz w:val="24"/>
          <w:szCs w:val="24"/>
        </w:rPr>
        <w:t xml:space="preserve">    </w:t>
      </w:r>
    </w:p>
    <w:p w:rsidRDefault="007B593F" w:rsidP="007B593F" w:rsidR="007B593F" w:rsidRPr="004415A9">
      <w:pPr>
        <w:jc w:val="both"/>
        <w:rPr>
          <w:sz w:val="24"/>
          <w:szCs w:val="24"/>
        </w:rPr>
      </w:pPr>
    </w:p>
    <w:p w:rsidRDefault="006309D3" w:rsidP="007B593F" w:rsidR="007B593F" w:rsidRPr="004415A9">
      <w:pPr>
        <w:ind w:firstLine="283" w:left="720"/>
        <w:jc w:val="both"/>
        <w:rPr>
          <w:sz w:val="24"/>
          <w:szCs w:val="24"/>
        </w:rPr>
      </w:pPr>
      <w:r w:rsidRPr="004415A9">
        <w:rPr>
          <w:sz w:val="24"/>
          <w:szCs w:val="24"/>
        </w:rPr>
        <w:t>n</w:t>
      </w:r>
      <w:r w:rsidR="007B593F" w:rsidRPr="004415A9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4415A9">
      <w:pPr>
        <w:ind w:firstLine="283" w:left="720"/>
        <w:jc w:val="both"/>
        <w:rPr>
          <w:sz w:val="24"/>
          <w:szCs w:val="24"/>
        </w:rPr>
      </w:pPr>
      <w:r w:rsidRPr="004415A9">
        <w:rPr>
          <w:sz w:val="24"/>
          <w:szCs w:val="24"/>
        </w:rPr>
        <w:t>-</w:t>
      </w:r>
      <w:r w:rsidR="006309D3" w:rsidRPr="004415A9">
        <w:rPr>
          <w:sz w:val="24"/>
          <w:szCs w:val="24"/>
        </w:rPr>
        <w:t xml:space="preserve"> dužnik</w:t>
      </w:r>
      <w:r w:rsidR="00013C61" w:rsidRPr="004415A9">
        <w:rPr>
          <w:sz w:val="24"/>
          <w:szCs w:val="24"/>
        </w:rPr>
        <w:t xml:space="preserve"> kao predlagatelj</w:t>
      </w:r>
      <w:r w:rsidR="006309D3" w:rsidRPr="004415A9">
        <w:rPr>
          <w:sz w:val="24"/>
          <w:szCs w:val="24"/>
        </w:rPr>
        <w:t>,</w:t>
      </w:r>
    </w:p>
    <w:p w:rsidRDefault="007B593F" w:rsidP="007B593F" w:rsidR="009F594D" w:rsidRPr="004415A9">
      <w:pPr>
        <w:ind w:firstLine="283" w:left="720"/>
        <w:jc w:val="both"/>
        <w:rPr>
          <w:sz w:val="24"/>
          <w:szCs w:val="24"/>
        </w:rPr>
      </w:pPr>
      <w:r w:rsidRPr="004415A9">
        <w:rPr>
          <w:sz w:val="24"/>
          <w:szCs w:val="24"/>
        </w:rPr>
        <w:t>-</w:t>
      </w:r>
      <w:r w:rsidR="006309D3" w:rsidRPr="004415A9">
        <w:rPr>
          <w:sz w:val="24"/>
          <w:szCs w:val="24"/>
        </w:rPr>
        <w:t xml:space="preserve"> zastupnik po zakonu dužnika</w:t>
      </w:r>
      <w:r w:rsidR="009F594D" w:rsidRPr="004415A9">
        <w:rPr>
          <w:sz w:val="24"/>
          <w:szCs w:val="24"/>
        </w:rPr>
        <w:t>,</w:t>
      </w:r>
    </w:p>
    <w:p w:rsidRDefault="009F594D" w:rsidP="009F594D" w:rsidR="009F594D" w:rsidRPr="004415A9">
      <w:pPr>
        <w:ind w:firstLine="283" w:left="720"/>
        <w:jc w:val="both"/>
        <w:rPr>
          <w:sz w:val="24"/>
          <w:szCs w:val="24"/>
        </w:rPr>
      </w:pPr>
      <w:r w:rsidRPr="004415A9">
        <w:rPr>
          <w:sz w:val="24"/>
          <w:szCs w:val="24"/>
        </w:rPr>
        <w:t>- Financijska agencija.</w:t>
      </w:r>
    </w:p>
    <w:p w:rsidRDefault="007B593F" w:rsidP="007B593F" w:rsidR="007B593F" w:rsidRPr="004415A9">
      <w:pPr>
        <w:ind w:firstLine="283" w:left="720"/>
        <w:jc w:val="both"/>
        <w:rPr>
          <w:sz w:val="24"/>
          <w:szCs w:val="24"/>
        </w:rPr>
      </w:pPr>
      <w:r w:rsidRPr="004415A9">
        <w:rPr>
          <w:sz w:val="24"/>
          <w:szCs w:val="24"/>
        </w:rPr>
        <w:t xml:space="preserve">  </w:t>
      </w:r>
    </w:p>
    <w:p w:rsidRDefault="00C04B83" w:rsidP="007B593F" w:rsidR="007B593F" w:rsidRPr="004415A9">
      <w:pPr>
        <w:ind w:left="720"/>
        <w:jc w:val="both"/>
        <w:rPr>
          <w:sz w:val="24"/>
          <w:szCs w:val="24"/>
        </w:rPr>
      </w:pPr>
      <w:r w:rsidRPr="004415A9">
        <w:rPr>
          <w:sz w:val="24"/>
          <w:szCs w:val="24"/>
        </w:rPr>
        <w:t>I</w:t>
      </w:r>
      <w:r w:rsidR="005B3F73" w:rsidRPr="004415A9">
        <w:rPr>
          <w:sz w:val="24"/>
          <w:szCs w:val="24"/>
        </w:rPr>
        <w:t>I</w:t>
      </w:r>
      <w:r w:rsidR="006309D3" w:rsidRPr="004415A9">
        <w:rPr>
          <w:sz w:val="24"/>
          <w:szCs w:val="24"/>
        </w:rPr>
        <w:t>.</w:t>
      </w:r>
      <w:r w:rsidR="007B593F" w:rsidRPr="004415A9">
        <w:rPr>
          <w:sz w:val="24"/>
          <w:szCs w:val="24"/>
        </w:rPr>
        <w:t xml:space="preserve"> Pozva</w:t>
      </w:r>
      <w:r w:rsidR="006309D3" w:rsidRPr="004415A9">
        <w:rPr>
          <w:sz w:val="24"/>
          <w:szCs w:val="24"/>
        </w:rPr>
        <w:t>ne osobe mogu se o prijedlogu i</w:t>
      </w:r>
      <w:r w:rsidR="007B593F" w:rsidRPr="004415A9">
        <w:rPr>
          <w:sz w:val="24"/>
          <w:szCs w:val="24"/>
        </w:rPr>
        <w:t xml:space="preserve"> pisano </w:t>
      </w:r>
      <w:r w:rsidR="00FC3E6C" w:rsidRPr="004415A9">
        <w:rPr>
          <w:sz w:val="24"/>
          <w:szCs w:val="24"/>
        </w:rPr>
        <w:t>očitovati</w:t>
      </w:r>
      <w:r w:rsidR="006309D3" w:rsidRPr="004415A9">
        <w:rPr>
          <w:sz w:val="24"/>
          <w:szCs w:val="24"/>
        </w:rPr>
        <w:t>.</w:t>
      </w:r>
      <w:r w:rsidR="007B593F" w:rsidRPr="004415A9">
        <w:rPr>
          <w:sz w:val="24"/>
          <w:szCs w:val="24"/>
        </w:rPr>
        <w:t xml:space="preserve"> </w:t>
      </w:r>
    </w:p>
    <w:p w:rsidRDefault="006F7455" w:rsidP="007E3C54" w:rsidR="006F7455" w:rsidRPr="004415A9">
      <w:pPr>
        <w:jc w:val="both"/>
        <w:rPr>
          <w:sz w:val="24"/>
          <w:szCs w:val="24"/>
        </w:rPr>
      </w:pPr>
    </w:p>
    <w:p w:rsidRDefault="006F7455" w:rsidR="006F7455" w:rsidRPr="004415A9">
      <w:pPr>
        <w:jc w:val="center"/>
        <w:rPr>
          <w:sz w:val="24"/>
          <w:szCs w:val="24"/>
        </w:rPr>
      </w:pPr>
      <w:r w:rsidRPr="004415A9">
        <w:rPr>
          <w:sz w:val="24"/>
          <w:szCs w:val="24"/>
        </w:rPr>
        <w:t>Obrazloženje</w:t>
      </w:r>
    </w:p>
    <w:p w:rsidRDefault="006F7455" w:rsidR="006F7455" w:rsidRPr="004415A9">
      <w:pPr>
        <w:jc w:val="both"/>
        <w:rPr>
          <w:sz w:val="24"/>
          <w:szCs w:val="24"/>
        </w:rPr>
      </w:pPr>
    </w:p>
    <w:p w:rsidRDefault="00F56A68" w:rsidP="003A7548" w:rsidR="00F56A68" w:rsidRPr="004415A9">
      <w:pPr>
        <w:ind w:firstLine="720"/>
        <w:jc w:val="both"/>
        <w:rPr>
          <w:sz w:val="24"/>
          <w:szCs w:val="24"/>
          <w:u w:val="single"/>
        </w:rPr>
      </w:pPr>
      <w:r w:rsidRPr="004415A9">
        <w:rPr>
          <w:sz w:val="24"/>
          <w:szCs w:val="24"/>
          <w:u w:val="single"/>
        </w:rPr>
        <w:t xml:space="preserve">U odnosu na rješenje </w:t>
      </w:r>
    </w:p>
    <w:p w:rsidRDefault="00F56A68" w:rsidP="00F56A68" w:rsidR="00F56A68" w:rsidRPr="004415A9">
      <w:pPr>
        <w:ind w:firstLine="708"/>
        <w:jc w:val="both"/>
        <w:rPr>
          <w:sz w:val="24"/>
          <w:szCs w:val="24"/>
        </w:rPr>
      </w:pPr>
    </w:p>
    <w:p w:rsidRDefault="003A7548" w:rsidP="00410A75" w:rsidR="00410A75" w:rsidRPr="004415A9">
      <w:pPr>
        <w:ind w:firstLine="720"/>
        <w:jc w:val="both"/>
        <w:rPr>
          <w:sz w:val="24"/>
          <w:szCs w:val="24"/>
        </w:rPr>
      </w:pPr>
      <w:r w:rsidRPr="004415A9">
        <w:rPr>
          <w:sz w:val="24"/>
          <w:szCs w:val="24"/>
        </w:rPr>
        <w:t xml:space="preserve">Dužnik </w:t>
      </w:r>
      <w:r w:rsidR="00410A75" w:rsidRPr="004415A9">
        <w:rPr>
          <w:sz w:val="24"/>
          <w:szCs w:val="24"/>
        </w:rPr>
        <w:t>BASARIĆ d.o.o., Sisak, Ante Starčevića 58, OIB: 60828889652,</w:t>
      </w:r>
      <w:r w:rsidRPr="004415A9">
        <w:rPr>
          <w:sz w:val="24"/>
          <w:szCs w:val="24"/>
        </w:rPr>
        <w:t xml:space="preserve"> zastupan po osobi ovlaštenoj za zastupanje po zakonu (direktoru) </w:t>
      </w:r>
      <w:r w:rsidR="00410A75" w:rsidRPr="004415A9">
        <w:rPr>
          <w:sz w:val="24"/>
          <w:szCs w:val="24"/>
        </w:rPr>
        <w:t xml:space="preserve">Zdenku Basariću, </w:t>
      </w:r>
      <w:r w:rsidR="00410A75" w:rsidRPr="004415A9">
        <w:rPr>
          <w:sz w:val="24"/>
          <w:szCs w:val="24"/>
        </w:rPr>
        <w:lastRenderedPageBreak/>
        <w:t>OIB: 47420317066, Odra Sisačka, Odra Sisačka 86</w:t>
      </w:r>
      <w:r w:rsidRPr="004415A9">
        <w:rPr>
          <w:sz w:val="24"/>
          <w:szCs w:val="24"/>
        </w:rPr>
        <w:t xml:space="preserve">, podnio je, </w:t>
      </w:r>
      <w:r w:rsidR="00410A75" w:rsidRPr="004415A9">
        <w:rPr>
          <w:sz w:val="24"/>
          <w:szCs w:val="24"/>
        </w:rPr>
        <w:t>20</w:t>
      </w:r>
      <w:r w:rsidRPr="004415A9">
        <w:rPr>
          <w:sz w:val="24"/>
          <w:szCs w:val="24"/>
        </w:rPr>
        <w:t xml:space="preserve">. </w:t>
      </w:r>
      <w:r w:rsidR="00410A75" w:rsidRPr="004415A9">
        <w:rPr>
          <w:sz w:val="24"/>
          <w:szCs w:val="24"/>
        </w:rPr>
        <w:t xml:space="preserve">travnja </w:t>
      </w:r>
      <w:r w:rsidRPr="004415A9">
        <w:rPr>
          <w:sz w:val="24"/>
          <w:szCs w:val="24"/>
        </w:rPr>
        <w:t>201</w:t>
      </w:r>
      <w:r w:rsidR="00410A75" w:rsidRPr="004415A9">
        <w:rPr>
          <w:sz w:val="24"/>
          <w:szCs w:val="24"/>
        </w:rPr>
        <w:t>8</w:t>
      </w:r>
      <w:r w:rsidRPr="004415A9">
        <w:rPr>
          <w:sz w:val="24"/>
          <w:szCs w:val="24"/>
        </w:rPr>
        <w:t>., kao podnositelj prijedloga, prijedlog za otvaranje stečajnog postupka na temelju odredaba čl. 16. i čl. 109. Stečajnog zakona (“Narodne novine” broj 71/15</w:t>
      </w:r>
      <w:r w:rsidR="00410A75" w:rsidRPr="004415A9">
        <w:rPr>
          <w:sz w:val="24"/>
          <w:szCs w:val="24"/>
        </w:rPr>
        <w:t xml:space="preserve"> i 104/17</w:t>
      </w:r>
      <w:r w:rsidRPr="004415A9">
        <w:rPr>
          <w:sz w:val="24"/>
          <w:szCs w:val="24"/>
        </w:rPr>
        <w:t xml:space="preserve">, dalje: SZ). U prijedlogu se u bitnome navodi kako kod dužnika postoji stečajni razlog </w:t>
      </w:r>
      <w:r w:rsidR="00265DA1" w:rsidRPr="004415A9">
        <w:rPr>
          <w:sz w:val="24"/>
          <w:szCs w:val="24"/>
        </w:rPr>
        <w:t>nesposobnosti za plaćanje, u prilog kojoj tvrdnji je dostavio Potvrdu Fine o blokadi računa i novčanih sredstava dužnika od 20. travnja 2018.iz koje proizlazi da je na dan izdavanja potvrde evidentirano 45 dana neprekidne blokade odnosno ukupno 62 dana blokade u prethodnih 6 mjeseci zbog nepodmirenih osnova za plaćanje evidentiranih u Očevidniku redoslijeda osnova za plaćanje, kao i da nepodmirene obveze na dan izdavanja potvrde iznose 29.170,103 kn.</w:t>
      </w:r>
    </w:p>
    <w:p w:rsidRDefault="007E1F98" w:rsidP="007E1F98" w:rsidR="007E1F98" w:rsidRPr="004415A9">
      <w:pPr>
        <w:jc w:val="both"/>
        <w:rPr>
          <w:sz w:val="24"/>
          <w:szCs w:val="24"/>
        </w:rPr>
      </w:pPr>
    </w:p>
    <w:p w:rsidRDefault="007E1F98" w:rsidP="007E1F98" w:rsidR="007E1F98" w:rsidRPr="004415A9">
      <w:pPr>
        <w:ind w:firstLine="720"/>
        <w:jc w:val="both"/>
        <w:rPr>
          <w:sz w:val="24"/>
          <w:szCs w:val="24"/>
        </w:rPr>
      </w:pPr>
      <w:r w:rsidRPr="004415A9">
        <w:rPr>
          <w:sz w:val="24"/>
          <w:szCs w:val="24"/>
        </w:rPr>
        <w:t>Odredbom čl. 109. st. 1. SZ-a propisano je da je prijedlog za otvaranje stečajnoga postupka ovlašten podnijeti vjerovnik ili dužnik, ako zakonom nije drukčije određeno. Prijedlog za otvaranje stečajnog postupka pravne osobe u ime dužnika ovlaštena je, između ostalih, podnijeti osoba ovlaštena za zastupanje dužnika po zakonu (čl. 109. st. 4. podstavak 1. SZ).</w:t>
      </w:r>
    </w:p>
    <w:p w:rsidRDefault="007E1F98" w:rsidP="007E1F98" w:rsidR="007E1F98" w:rsidRPr="004415A9">
      <w:pPr>
        <w:ind w:firstLine="720"/>
        <w:jc w:val="both"/>
        <w:rPr>
          <w:sz w:val="24"/>
          <w:szCs w:val="24"/>
        </w:rPr>
      </w:pPr>
    </w:p>
    <w:p w:rsidRDefault="007E1F98" w:rsidP="007E1F98" w:rsidR="007E1F98" w:rsidRPr="004415A9">
      <w:pPr>
        <w:ind w:firstLine="720"/>
        <w:jc w:val="both"/>
        <w:rPr>
          <w:sz w:val="24"/>
          <w:szCs w:val="24"/>
        </w:rPr>
      </w:pPr>
      <w:r w:rsidRPr="004415A9">
        <w:rPr>
          <w:sz w:val="24"/>
          <w:szCs w:val="24"/>
        </w:rPr>
        <w:t>Uvidom u sudski registar ovoga suda utvrđeno je kako je Zdenko Basarić, OIB: 60828889652, Sisak, Ante Starčevića 58,  koji je u konkretnom slučaju podnio prijedlog za otvaranje stečajnog postupka u ime dužnika, upisan kao osoba ovlaštena za zastupanje dužnika po zakonu, koja zastupa društvo pojedinačno i samostalno. Iz navedenog proizlazi kako je prijedlog za otvaranje stečajnog postupka podnesen od strane ovlaštene osobe.</w:t>
      </w:r>
    </w:p>
    <w:p w:rsidRDefault="007E1F98" w:rsidP="007E1F98" w:rsidR="007E1F98" w:rsidRPr="004415A9">
      <w:pPr>
        <w:ind w:firstLine="720"/>
        <w:jc w:val="both"/>
        <w:rPr>
          <w:sz w:val="24"/>
          <w:szCs w:val="24"/>
        </w:rPr>
      </w:pPr>
    </w:p>
    <w:p w:rsidRDefault="007E1F98" w:rsidP="007E1F98" w:rsidR="007E1F98" w:rsidRPr="004415A9">
      <w:pPr>
        <w:ind w:firstLine="720"/>
        <w:jc w:val="both"/>
        <w:rPr>
          <w:sz w:val="24"/>
          <w:szCs w:val="24"/>
        </w:rPr>
      </w:pPr>
      <w:r w:rsidRPr="004415A9">
        <w:rPr>
          <w:sz w:val="24"/>
          <w:szCs w:val="24"/>
        </w:rPr>
        <w:t>Nadalje, prema odredbi čl. 16. st. 1. SZ-a, podnositelj prijedlog koji nije dužnik, nije dužan naznačiti popise imovine i obveza dužnika. Iz navedene zakonske odredbe proizlazi kako u slučaju kada je prijedlog za otvaranje stečajnog postupka podnio dužnik, dužnik je dužan naznačiti popis imovine i obveza dužnika. U konkretnom slučaju dužnik je, postupajući po rješenju ovog suda od 15. studenog 2018., podneskom od 7. prosinca 2018. dostavio popis imovine i obveza dužnika u kojem je naveo da dužnik nema nekretnina ni pokretnina, potraživanja ni imovinskih prava na tuđim stvarima, nema novčanih  i nenovčanih tražbina, kao ni drugih prava koja čine imovinu dužnika, novčanih sredstava na računima i u blagajni dužnika, kao ni druge imovine dužnika. Naveo je da ima obveze prema poreznoj upravi u iznosu od 23.528,39 kn, prema dobavljačima u iznosu od 761,10 kn, kao i obveze za primljene zajmove u iznosu od 24.394,81 kn. U prilogu je dostavio knjigovodstvenu karticu na dan 3. prosinca 2018., Potvrdu o odjavi vozila od 21. kolovoza 2015. uz Uvjerenje Stanice za tehnički pregled vozila od 16. studenog 2018., te neslužbenu kopiju izvatka iz zemljišnih knjiga, za nekretninu upisan</w:t>
      </w:r>
      <w:r w:rsidR="000B05A2">
        <w:rPr>
          <w:sz w:val="24"/>
          <w:szCs w:val="24"/>
        </w:rPr>
        <w:t xml:space="preserve">u </w:t>
      </w:r>
      <w:r w:rsidRPr="004415A9">
        <w:rPr>
          <w:sz w:val="24"/>
          <w:szCs w:val="24"/>
        </w:rPr>
        <w:t>kod Općinskog suda u Sisku, zemljišnoknjižni odjel Sisak, k.o. Sisak stari, zk.ul.br. 3584, suvlasn</w:t>
      </w:r>
      <w:r w:rsidR="000B05A2">
        <w:rPr>
          <w:sz w:val="24"/>
          <w:szCs w:val="24"/>
        </w:rPr>
        <w:t>ički udio broj 1, iz koje proizlazi da je</w:t>
      </w:r>
      <w:r w:rsidR="00A1202B">
        <w:rPr>
          <w:sz w:val="24"/>
          <w:szCs w:val="24"/>
        </w:rPr>
        <w:t xml:space="preserve"> dužnik tu nekretninu ugovorom o kupoprodaji od 18. prosinca 2017. otuđio.</w:t>
      </w:r>
      <w:r w:rsidR="000B05A2">
        <w:rPr>
          <w:sz w:val="24"/>
          <w:szCs w:val="24"/>
        </w:rPr>
        <w:t xml:space="preserve"> </w:t>
      </w:r>
    </w:p>
    <w:p w:rsidRDefault="008B33C2" w:rsidP="008B33C2" w:rsidR="008B33C2">
      <w:pPr>
        <w:ind w:firstLine="709"/>
        <w:jc w:val="both"/>
        <w:rPr>
          <w:sz w:val="24"/>
          <w:szCs w:val="24"/>
          <w:lang w:val="pt-BR"/>
        </w:rPr>
      </w:pPr>
    </w:p>
    <w:p w:rsidRDefault="008B33C2" w:rsidP="008B33C2" w:rsidR="008B33C2" w:rsidRPr="000B05A2">
      <w:pPr>
        <w:ind w:firstLine="709"/>
        <w:jc w:val="both"/>
        <w:rPr>
          <w:sz w:val="24"/>
          <w:szCs w:val="24"/>
          <w:lang w:val="pt-BR"/>
        </w:rPr>
      </w:pPr>
      <w:r w:rsidRPr="000B05A2">
        <w:rPr>
          <w:sz w:val="24"/>
          <w:szCs w:val="24"/>
          <w:lang w:val="pt-BR"/>
        </w:rPr>
        <w:t xml:space="preserve">Uvidom u katicu troškova e- spisa utvrđeno je da je dužnik 9. siječnja 2109. platio iznos od </w:t>
      </w:r>
      <w:r w:rsidRPr="000B05A2">
        <w:rPr>
          <w:sz w:val="24"/>
          <w:szCs w:val="24"/>
        </w:rPr>
        <w:t>1.000,00 kn u Fond za namirenje troškova stečajnog postupka</w:t>
      </w:r>
      <w:r w:rsidRPr="000B05A2">
        <w:rPr>
          <w:sz w:val="24"/>
          <w:szCs w:val="24"/>
          <w:lang w:val="pt-BR"/>
        </w:rPr>
        <w:t xml:space="preserve"> u skladu s rješenjem ovoga suda od 27. prosinca 2018.</w:t>
      </w:r>
    </w:p>
    <w:p w:rsidRDefault="008B33C2" w:rsidP="008B33C2" w:rsidR="008B33C2" w:rsidRPr="000B05A2">
      <w:pPr>
        <w:ind w:firstLine="709"/>
        <w:jc w:val="both"/>
        <w:rPr>
          <w:sz w:val="24"/>
          <w:szCs w:val="24"/>
          <w:lang w:val="pt-BR"/>
        </w:rPr>
      </w:pPr>
    </w:p>
    <w:p w:rsidRDefault="007E1F98" w:rsidP="007E1F98" w:rsidR="007E1F98">
      <w:pPr>
        <w:ind w:firstLine="709"/>
        <w:jc w:val="both"/>
        <w:rPr>
          <w:color w:val="7030A0"/>
          <w:sz w:val="24"/>
          <w:szCs w:val="24"/>
          <w:highlight w:val="lightGray"/>
        </w:rPr>
      </w:pPr>
    </w:p>
    <w:p w:rsidRDefault="000B05A2" w:rsidP="007E1F98" w:rsidR="000B05A2">
      <w:pPr>
        <w:ind w:firstLine="709"/>
        <w:jc w:val="both"/>
        <w:rPr>
          <w:color w:val="7030A0"/>
          <w:sz w:val="24"/>
          <w:szCs w:val="24"/>
          <w:highlight w:val="lightGray"/>
        </w:rPr>
      </w:pPr>
    </w:p>
    <w:p w:rsidRDefault="000B05A2" w:rsidP="007E1F98" w:rsidR="000B05A2">
      <w:pPr>
        <w:ind w:firstLine="709"/>
        <w:jc w:val="both"/>
        <w:rPr>
          <w:color w:val="7030A0"/>
          <w:sz w:val="24"/>
          <w:szCs w:val="24"/>
          <w:highlight w:val="lightGray"/>
        </w:rPr>
      </w:pPr>
    </w:p>
    <w:p w:rsidRDefault="000B05A2" w:rsidP="008531C4" w:rsidR="000B05A2">
      <w:pPr>
        <w:jc w:val="both"/>
        <w:rPr>
          <w:color w:val="7030A0"/>
          <w:sz w:val="24"/>
          <w:szCs w:val="24"/>
          <w:highlight w:val="lightGray"/>
        </w:rPr>
      </w:pPr>
    </w:p>
    <w:p w:rsidRDefault="008B33C2" w:rsidP="007E1F98" w:rsidR="007E1F9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Iz Potvrde Fine od 18. prosinca 2018. (list 25. spisa), proizlazi da je dužnik na dan 18. prosinca 2018. u neprekidnoj blokadi 287 dana</w:t>
      </w:r>
      <w:r w:rsidR="00BC7B17">
        <w:rPr>
          <w:sz w:val="24"/>
          <w:szCs w:val="24"/>
        </w:rPr>
        <w:t>, pa se smatra da je nesposoban za plaćanje (čl. 6. st. 2. toč. 1. SZ-a)</w:t>
      </w:r>
    </w:p>
    <w:p w:rsidRDefault="008B33C2" w:rsidP="00E31307" w:rsidR="008B33C2" w:rsidRPr="004415A9">
      <w:pPr>
        <w:jc w:val="both"/>
        <w:rPr>
          <w:color w:val="7030A0"/>
          <w:sz w:val="24"/>
          <w:szCs w:val="24"/>
          <w:highlight w:val="lightGray"/>
        </w:rPr>
      </w:pPr>
    </w:p>
    <w:p w:rsidRDefault="008B33C2" w:rsidP="008B33C2" w:rsidR="008B33C2" w:rsidRPr="00277911">
      <w:pPr>
        <w:ind w:firstLine="709"/>
        <w:jc w:val="both"/>
        <w:rPr>
          <w:sz w:val="24"/>
          <w:szCs w:val="24"/>
        </w:rPr>
      </w:pPr>
      <w:r w:rsidRPr="00277911">
        <w:rPr>
          <w:sz w:val="24"/>
          <w:szCs w:val="24"/>
        </w:rPr>
        <w:t xml:space="preserve">S obzirom na to da dužnik ima evidentirane neizvršene osnove za plaćanje u neprekinutom razdoblju od </w:t>
      </w:r>
      <w:r>
        <w:rPr>
          <w:sz w:val="24"/>
          <w:szCs w:val="24"/>
        </w:rPr>
        <w:t>287</w:t>
      </w:r>
      <w:r w:rsidRPr="00277911">
        <w:rPr>
          <w:sz w:val="24"/>
          <w:szCs w:val="24"/>
        </w:rPr>
        <w:t xml:space="preserve"> dana, </w:t>
      </w:r>
      <w:r>
        <w:rPr>
          <w:sz w:val="24"/>
          <w:szCs w:val="24"/>
        </w:rPr>
        <w:t xml:space="preserve">što proizlazi iz Potvrde Fine od 18. prosinca 2018. (list 25. spisa), </w:t>
      </w:r>
      <w:r w:rsidRPr="00277911">
        <w:rPr>
          <w:sz w:val="24"/>
          <w:szCs w:val="24"/>
        </w:rPr>
        <w:t>sud je na temelju odredaba čl. 109. i čl. 110. st. 1., sve u vezi s odredbom čl. 115. st. 1. SZ-a odlučio kao u izreci ovog rješenja.</w:t>
      </w:r>
    </w:p>
    <w:p w:rsidRDefault="001E6273" w:rsidP="008B33C2" w:rsidR="001E6273" w:rsidRPr="004415A9">
      <w:pPr>
        <w:jc w:val="both"/>
        <w:rPr>
          <w:sz w:val="24"/>
          <w:szCs w:val="24"/>
          <w:u w:val="single"/>
        </w:rPr>
      </w:pPr>
    </w:p>
    <w:p w:rsidRDefault="007B593F" w:rsidP="007B593F" w:rsidR="007B593F" w:rsidRPr="004415A9">
      <w:pPr>
        <w:ind w:firstLine="709"/>
        <w:jc w:val="both"/>
        <w:rPr>
          <w:sz w:val="24"/>
          <w:szCs w:val="24"/>
          <w:u w:val="single"/>
        </w:rPr>
      </w:pPr>
      <w:r w:rsidRPr="004415A9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4415A9">
      <w:pPr>
        <w:ind w:firstLine="709"/>
        <w:jc w:val="both"/>
        <w:rPr>
          <w:sz w:val="24"/>
          <w:szCs w:val="24"/>
        </w:rPr>
      </w:pPr>
    </w:p>
    <w:p w:rsidRDefault="008771CC" w:rsidP="004415A9" w:rsidR="0057200B">
      <w:pPr>
        <w:ind w:firstLine="709"/>
        <w:jc w:val="both"/>
        <w:rPr>
          <w:sz w:val="24"/>
          <w:szCs w:val="24"/>
        </w:rPr>
      </w:pPr>
      <w:r w:rsidRPr="004415A9">
        <w:rPr>
          <w:sz w:val="24"/>
          <w:szCs w:val="24"/>
        </w:rPr>
        <w:t>Prema odredbi čl.</w:t>
      </w:r>
      <w:r w:rsidR="007B593F" w:rsidRPr="004415A9">
        <w:rPr>
          <w:sz w:val="24"/>
          <w:szCs w:val="24"/>
        </w:rPr>
        <w:t xml:space="preserve"> </w:t>
      </w:r>
      <w:r w:rsidRPr="004415A9">
        <w:rPr>
          <w:sz w:val="24"/>
          <w:szCs w:val="24"/>
        </w:rPr>
        <w:t>123. st.</w:t>
      </w:r>
      <w:r w:rsidR="00E64D32" w:rsidRPr="004415A9">
        <w:rPr>
          <w:sz w:val="24"/>
          <w:szCs w:val="24"/>
        </w:rPr>
        <w:t xml:space="preserve"> 1. </w:t>
      </w:r>
      <w:r w:rsidR="007B593F" w:rsidRPr="004415A9">
        <w:rPr>
          <w:sz w:val="24"/>
          <w:szCs w:val="24"/>
        </w:rPr>
        <w:t xml:space="preserve">SZ-a u rješenju o pokretanju prethodnog postupka </w:t>
      </w:r>
      <w:r w:rsidR="00E64D32" w:rsidRPr="004415A9">
        <w:rPr>
          <w:sz w:val="24"/>
          <w:szCs w:val="24"/>
        </w:rPr>
        <w:t xml:space="preserve">sud </w:t>
      </w:r>
      <w:r w:rsidR="007B593F" w:rsidRPr="004415A9">
        <w:rPr>
          <w:sz w:val="24"/>
          <w:szCs w:val="24"/>
        </w:rPr>
        <w:t xml:space="preserve">će odmah zakazati ročište </w:t>
      </w:r>
      <w:r w:rsidR="005B3F73" w:rsidRPr="004415A9">
        <w:rPr>
          <w:sz w:val="24"/>
          <w:szCs w:val="24"/>
        </w:rPr>
        <w:t xml:space="preserve">(radi očitovanja o prijedlogu za otvaranje stečajnog postupka) </w:t>
      </w:r>
      <w:r w:rsidR="007B593F" w:rsidRPr="004415A9">
        <w:rPr>
          <w:sz w:val="24"/>
          <w:szCs w:val="24"/>
        </w:rPr>
        <w:t xml:space="preserve">na koje će pozvati </w:t>
      </w:r>
      <w:r w:rsidR="00E64D32" w:rsidRPr="004415A9">
        <w:rPr>
          <w:sz w:val="24"/>
          <w:szCs w:val="24"/>
        </w:rPr>
        <w:t xml:space="preserve">osobe ovlaštene za zastupanje </w:t>
      </w:r>
      <w:r w:rsidR="007B593F" w:rsidRPr="004415A9">
        <w:rPr>
          <w:sz w:val="24"/>
          <w:szCs w:val="24"/>
        </w:rPr>
        <w:t xml:space="preserve"> dužnika po zakonu, odnosno dužnika pojedinca, </w:t>
      </w:r>
      <w:r w:rsidR="00E64D32" w:rsidRPr="004415A9">
        <w:rPr>
          <w:sz w:val="24"/>
          <w:szCs w:val="24"/>
        </w:rPr>
        <w:t>podnositelja prijedloga</w:t>
      </w:r>
      <w:r w:rsidR="007B593F" w:rsidRPr="004415A9">
        <w:rPr>
          <w:sz w:val="24"/>
          <w:szCs w:val="24"/>
        </w:rPr>
        <w:t>, pravne osobe koje za dužnika obavljaju poslove platnog prometa, privremenog stečajnog upravitelja</w:t>
      </w:r>
      <w:r w:rsidR="00131E99" w:rsidRPr="004415A9">
        <w:rPr>
          <w:sz w:val="24"/>
          <w:szCs w:val="24"/>
        </w:rPr>
        <w:t>,</w:t>
      </w:r>
      <w:r w:rsidR="007B593F" w:rsidRPr="004415A9">
        <w:rPr>
          <w:sz w:val="24"/>
          <w:szCs w:val="24"/>
        </w:rPr>
        <w:t xml:space="preserve"> a p</w:t>
      </w:r>
      <w:r w:rsidR="00131E99" w:rsidRPr="004415A9">
        <w:rPr>
          <w:sz w:val="24"/>
          <w:szCs w:val="24"/>
        </w:rPr>
        <w:t xml:space="preserve">rema </w:t>
      </w:r>
      <w:r w:rsidR="007B593F" w:rsidRPr="004415A9">
        <w:rPr>
          <w:sz w:val="24"/>
          <w:szCs w:val="24"/>
        </w:rPr>
        <w:t xml:space="preserve">potrebi i druge  osobe. </w:t>
      </w:r>
      <w:r w:rsidRPr="004415A9">
        <w:rPr>
          <w:sz w:val="24"/>
          <w:szCs w:val="24"/>
        </w:rPr>
        <w:t xml:space="preserve">Slijedom navedenog, sud je temelju </w:t>
      </w:r>
      <w:r w:rsidR="00877060" w:rsidRPr="004415A9">
        <w:rPr>
          <w:sz w:val="24"/>
          <w:szCs w:val="24"/>
        </w:rPr>
        <w:t xml:space="preserve">odredbe </w:t>
      </w:r>
      <w:r w:rsidRPr="004415A9">
        <w:rPr>
          <w:sz w:val="24"/>
          <w:szCs w:val="24"/>
        </w:rPr>
        <w:t>čl. 123.</w:t>
      </w:r>
      <w:r w:rsidR="00877060" w:rsidRPr="004415A9">
        <w:rPr>
          <w:sz w:val="24"/>
          <w:szCs w:val="24"/>
        </w:rPr>
        <w:t xml:space="preserve"> s</w:t>
      </w:r>
      <w:r w:rsidRPr="004415A9">
        <w:rPr>
          <w:sz w:val="24"/>
          <w:szCs w:val="24"/>
        </w:rPr>
        <w:t>t. 1. SZ-a zakazao</w:t>
      </w:r>
      <w:r w:rsidR="007B593F" w:rsidRPr="004415A9">
        <w:rPr>
          <w:sz w:val="24"/>
          <w:szCs w:val="24"/>
        </w:rPr>
        <w:t xml:space="preserve"> ročište radi </w:t>
      </w:r>
      <w:r w:rsidR="005B3F73" w:rsidRPr="004415A9">
        <w:rPr>
          <w:sz w:val="24"/>
          <w:szCs w:val="24"/>
        </w:rPr>
        <w:t xml:space="preserve">očitovanja </w:t>
      </w:r>
      <w:r w:rsidR="007B593F" w:rsidRPr="004415A9">
        <w:rPr>
          <w:sz w:val="24"/>
          <w:szCs w:val="24"/>
        </w:rPr>
        <w:t xml:space="preserve"> o prijedlogu za otvaranje stečajnog postupka</w:t>
      </w:r>
      <w:r w:rsidR="005B3F73" w:rsidRPr="004415A9">
        <w:rPr>
          <w:sz w:val="24"/>
          <w:szCs w:val="24"/>
        </w:rPr>
        <w:t xml:space="preserve"> (toč</w:t>
      </w:r>
      <w:r w:rsidRPr="004415A9">
        <w:rPr>
          <w:sz w:val="24"/>
          <w:szCs w:val="24"/>
        </w:rPr>
        <w:t>ka</w:t>
      </w:r>
      <w:r w:rsidR="001E6273" w:rsidRPr="004415A9">
        <w:rPr>
          <w:sz w:val="24"/>
          <w:szCs w:val="24"/>
        </w:rPr>
        <w:t xml:space="preserve"> II</w:t>
      </w:r>
      <w:r w:rsidR="005B3F73" w:rsidRPr="004415A9">
        <w:rPr>
          <w:sz w:val="24"/>
          <w:szCs w:val="24"/>
        </w:rPr>
        <w:t xml:space="preserve">. </w:t>
      </w:r>
      <w:r w:rsidR="00877060" w:rsidRPr="004415A9">
        <w:rPr>
          <w:sz w:val="24"/>
          <w:szCs w:val="24"/>
        </w:rPr>
        <w:t xml:space="preserve">izreke </w:t>
      </w:r>
      <w:r w:rsidR="001E6273" w:rsidRPr="004415A9">
        <w:rPr>
          <w:sz w:val="24"/>
          <w:szCs w:val="24"/>
        </w:rPr>
        <w:t xml:space="preserve">ovog </w:t>
      </w:r>
      <w:r w:rsidR="005B3F73" w:rsidRPr="004415A9">
        <w:rPr>
          <w:sz w:val="24"/>
          <w:szCs w:val="24"/>
        </w:rPr>
        <w:t>zaključka)</w:t>
      </w:r>
      <w:r w:rsidR="0057200B" w:rsidRPr="004415A9">
        <w:rPr>
          <w:sz w:val="24"/>
          <w:szCs w:val="24"/>
        </w:rPr>
        <w:t>.</w:t>
      </w:r>
    </w:p>
    <w:p w:rsidRDefault="00E31307" w:rsidP="004415A9" w:rsidR="00E31307" w:rsidRPr="004415A9">
      <w:pPr>
        <w:ind w:firstLine="709"/>
        <w:jc w:val="both"/>
        <w:rPr>
          <w:sz w:val="24"/>
          <w:szCs w:val="24"/>
        </w:rPr>
      </w:pPr>
    </w:p>
    <w:p w:rsidRDefault="0057200B" w:rsidP="00877060" w:rsidR="0057200B" w:rsidRPr="004415A9">
      <w:pPr>
        <w:ind w:firstLine="709"/>
        <w:jc w:val="both"/>
        <w:rPr>
          <w:sz w:val="24"/>
          <w:szCs w:val="24"/>
        </w:rPr>
      </w:pPr>
      <w:r w:rsidRPr="004415A9">
        <w:rPr>
          <w:sz w:val="24"/>
          <w:szCs w:val="24"/>
        </w:rPr>
        <w:t>Prema odredbi čl. 123. st. 2. SZ-a osobe koje su pozvane na navedeno ročište mogu se o prijedlogu očitovati i pisano zbo</w:t>
      </w:r>
      <w:r w:rsidR="001E6273" w:rsidRPr="004415A9">
        <w:rPr>
          <w:sz w:val="24"/>
          <w:szCs w:val="24"/>
        </w:rPr>
        <w:t>g čega je odlučeno kao u točki I</w:t>
      </w:r>
      <w:r w:rsidRPr="004415A9">
        <w:rPr>
          <w:sz w:val="24"/>
          <w:szCs w:val="24"/>
        </w:rPr>
        <w:t>I. izreke ovog zaključka.</w:t>
      </w:r>
    </w:p>
    <w:p w:rsidRDefault="0057200B" w:rsidP="00877060" w:rsidR="0057200B" w:rsidRPr="004415A9">
      <w:pPr>
        <w:ind w:firstLine="709"/>
        <w:jc w:val="both"/>
        <w:rPr>
          <w:sz w:val="24"/>
          <w:szCs w:val="24"/>
        </w:rPr>
      </w:pPr>
    </w:p>
    <w:p w:rsidRDefault="00705D03" w:rsidP="006C7E17" w:rsidR="00F3761C" w:rsidRPr="004415A9">
      <w:pPr>
        <w:ind w:firstLine="720"/>
        <w:jc w:val="center"/>
        <w:rPr>
          <w:sz w:val="24"/>
          <w:szCs w:val="24"/>
        </w:rPr>
      </w:pPr>
      <w:r w:rsidRPr="004415A9">
        <w:rPr>
          <w:sz w:val="24"/>
          <w:szCs w:val="24"/>
        </w:rPr>
        <w:t xml:space="preserve">Zagreb </w:t>
      </w:r>
      <w:r w:rsidR="004415A9" w:rsidRPr="004415A9">
        <w:rPr>
          <w:sz w:val="24"/>
          <w:szCs w:val="24"/>
        </w:rPr>
        <w:t xml:space="preserve">5. veljače </w:t>
      </w:r>
      <w:r w:rsidR="00CF1858" w:rsidRPr="004415A9">
        <w:rPr>
          <w:sz w:val="24"/>
          <w:szCs w:val="24"/>
          <w:lang w:val="pt-BR"/>
        </w:rPr>
        <w:t>201</w:t>
      </w:r>
      <w:r w:rsidR="004415A9" w:rsidRPr="004415A9">
        <w:rPr>
          <w:sz w:val="24"/>
          <w:szCs w:val="24"/>
          <w:lang w:val="pt-BR"/>
        </w:rPr>
        <w:t>9</w:t>
      </w:r>
      <w:r w:rsidR="009850B8" w:rsidRPr="004415A9">
        <w:rPr>
          <w:sz w:val="24"/>
          <w:szCs w:val="24"/>
        </w:rPr>
        <w:t>.</w:t>
      </w:r>
    </w:p>
    <w:p w:rsidRDefault="006C7E17" w:rsidP="00450676" w:rsidR="006C7E17" w:rsidRPr="004415A9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4415A9">
      <w:pPr>
        <w:tabs>
          <w:tab w:pos="5100" w:val="left"/>
        </w:tabs>
        <w:ind w:firstLine="720"/>
        <w:rPr>
          <w:sz w:val="24"/>
          <w:szCs w:val="24"/>
        </w:rPr>
      </w:pPr>
      <w:r w:rsidRPr="004415A9">
        <w:rPr>
          <w:sz w:val="24"/>
          <w:szCs w:val="24"/>
        </w:rPr>
        <w:tab/>
      </w:r>
      <w:r w:rsidRPr="004415A9">
        <w:rPr>
          <w:sz w:val="24"/>
          <w:szCs w:val="24"/>
        </w:rPr>
        <w:tab/>
      </w:r>
      <w:r w:rsidRPr="004415A9">
        <w:rPr>
          <w:sz w:val="24"/>
          <w:szCs w:val="24"/>
        </w:rPr>
        <w:tab/>
      </w:r>
      <w:r w:rsidR="006C7E17" w:rsidRPr="004415A9">
        <w:rPr>
          <w:sz w:val="24"/>
          <w:szCs w:val="24"/>
        </w:rPr>
        <w:t>Su</w:t>
      </w:r>
      <w:r w:rsidR="00705D03" w:rsidRPr="004415A9">
        <w:rPr>
          <w:sz w:val="24"/>
          <w:szCs w:val="24"/>
        </w:rPr>
        <w:t>tkinja:</w:t>
      </w:r>
    </w:p>
    <w:p w:rsidRDefault="00705D03" w:rsidP="00521111" w:rsidR="00025828">
      <w:pPr>
        <w:ind w:firstLine="720" w:left="5040"/>
        <w:jc w:val="center"/>
        <w:rPr>
          <w:sz w:val="24"/>
          <w:szCs w:val="24"/>
        </w:rPr>
      </w:pPr>
      <w:r w:rsidRPr="004415A9">
        <w:rPr>
          <w:sz w:val="24"/>
          <w:szCs w:val="24"/>
        </w:rPr>
        <w:t xml:space="preserve">Maja Praljak </w:t>
      </w:r>
      <w:r w:rsidR="008531C4">
        <w:rPr>
          <w:sz w:val="24"/>
          <w:szCs w:val="24"/>
        </w:rPr>
        <w:t>, v.r.</w:t>
      </w:r>
    </w:p>
    <w:p w:rsidRDefault="008531C4" w:rsidP="00521111" w:rsidR="008531C4">
      <w:pPr>
        <w:ind w:firstLine="720" w:left="5040"/>
        <w:jc w:val="center"/>
        <w:rPr>
          <w:sz w:val="24"/>
          <w:szCs w:val="24"/>
        </w:rPr>
      </w:pPr>
    </w:p>
    <w:p w:rsidRDefault="008531C4" w:rsidR="008531C4" w:rsidRPr="008531C4">
      <w:pPr>
        <w:rPr>
          <w:sz w:val="24"/>
          <w:szCs w:val="24"/>
        </w:rPr>
      </w:pPr>
      <w:r w:rsidRPr="008531C4">
        <w:rPr>
          <w:sz w:val="24"/>
          <w:szCs w:val="24"/>
        </w:rPr>
        <w:t>Za točnost otpravka-ovlašteni službenik:</w:t>
      </w:r>
    </w:p>
    <w:p w:rsidRDefault="008531C4" w:rsidR="008531C4" w:rsidRPr="008531C4">
      <w:pPr>
        <w:rPr>
          <w:sz w:val="24"/>
          <w:szCs w:val="24"/>
        </w:rPr>
      </w:pPr>
      <w:r w:rsidRPr="008531C4">
        <w:rPr>
          <w:sz w:val="24"/>
          <w:szCs w:val="24"/>
        </w:rPr>
        <w:t>Nikolina Krunić</w:t>
      </w:r>
    </w:p>
    <w:p w:rsidRDefault="008531C4" w:rsidP="00521111" w:rsidR="008531C4" w:rsidRPr="004415A9">
      <w:pPr>
        <w:ind w:firstLine="720" w:left="5040"/>
        <w:jc w:val="center"/>
        <w:rPr>
          <w:sz w:val="24"/>
          <w:szCs w:val="24"/>
        </w:rPr>
      </w:pPr>
    </w:p>
    <w:p w:rsidRDefault="00705D03" w:rsidP="00705D03" w:rsidR="00705D03" w:rsidRPr="004415A9">
      <w:pPr>
        <w:ind w:left="5040"/>
        <w:jc w:val="right"/>
        <w:rPr>
          <w:sz w:val="24"/>
          <w:szCs w:val="24"/>
        </w:rPr>
      </w:pPr>
    </w:p>
    <w:p w:rsidRDefault="00482933" w:rsidR="006F7455" w:rsidRPr="004415A9">
      <w:pPr>
        <w:jc w:val="both"/>
        <w:rPr>
          <w:sz w:val="24"/>
          <w:szCs w:val="24"/>
        </w:rPr>
      </w:pPr>
      <w:r w:rsidRPr="004415A9">
        <w:rPr>
          <w:sz w:val="24"/>
          <w:szCs w:val="24"/>
        </w:rPr>
        <w:t>Uputa o pravnom lijeku</w:t>
      </w:r>
      <w:r w:rsidR="006F7455" w:rsidRPr="004415A9">
        <w:rPr>
          <w:sz w:val="24"/>
          <w:szCs w:val="24"/>
        </w:rPr>
        <w:t>:</w:t>
      </w:r>
    </w:p>
    <w:p w:rsidRDefault="006F7455" w:rsidR="006F7455" w:rsidRPr="004415A9">
      <w:pPr>
        <w:jc w:val="both"/>
        <w:rPr>
          <w:sz w:val="24"/>
          <w:szCs w:val="24"/>
        </w:rPr>
      </w:pPr>
      <w:r w:rsidRPr="004415A9">
        <w:rPr>
          <w:sz w:val="24"/>
          <w:szCs w:val="24"/>
        </w:rPr>
        <w:t xml:space="preserve">Protiv ovog rješenja nije dopuštena </w:t>
      </w:r>
      <w:r w:rsidR="00841EAC" w:rsidRPr="004415A9">
        <w:rPr>
          <w:sz w:val="24"/>
          <w:szCs w:val="24"/>
        </w:rPr>
        <w:t xml:space="preserve">posebna </w:t>
      </w:r>
      <w:r w:rsidRPr="004415A9">
        <w:rPr>
          <w:sz w:val="24"/>
          <w:szCs w:val="24"/>
        </w:rPr>
        <w:t>žalba (čl</w:t>
      </w:r>
      <w:r w:rsidR="008771CC" w:rsidRPr="004415A9">
        <w:rPr>
          <w:sz w:val="24"/>
          <w:szCs w:val="24"/>
        </w:rPr>
        <w:t>.</w:t>
      </w:r>
      <w:r w:rsidR="005B3F73" w:rsidRPr="004415A9">
        <w:rPr>
          <w:sz w:val="24"/>
          <w:szCs w:val="24"/>
        </w:rPr>
        <w:t xml:space="preserve"> </w:t>
      </w:r>
      <w:r w:rsidR="008771CC" w:rsidRPr="004415A9">
        <w:rPr>
          <w:sz w:val="24"/>
          <w:szCs w:val="24"/>
        </w:rPr>
        <w:t>115.</w:t>
      </w:r>
      <w:r w:rsidR="0050068F" w:rsidRPr="004415A9">
        <w:rPr>
          <w:sz w:val="24"/>
          <w:szCs w:val="24"/>
        </w:rPr>
        <w:t xml:space="preserve"> </w:t>
      </w:r>
      <w:r w:rsidR="008771CC" w:rsidRPr="004415A9">
        <w:rPr>
          <w:sz w:val="24"/>
          <w:szCs w:val="24"/>
        </w:rPr>
        <w:t>st.</w:t>
      </w:r>
      <w:r w:rsidR="00131E99" w:rsidRPr="004415A9">
        <w:rPr>
          <w:sz w:val="24"/>
          <w:szCs w:val="24"/>
        </w:rPr>
        <w:t xml:space="preserve"> 1. </w:t>
      </w:r>
      <w:r w:rsidR="00877060" w:rsidRPr="004415A9">
        <w:rPr>
          <w:sz w:val="24"/>
          <w:szCs w:val="24"/>
        </w:rPr>
        <w:t>SZ</w:t>
      </w:r>
      <w:r w:rsidRPr="004415A9">
        <w:rPr>
          <w:sz w:val="24"/>
          <w:szCs w:val="24"/>
        </w:rPr>
        <w:t>)</w:t>
      </w:r>
    </w:p>
    <w:p w:rsidRDefault="00B01169" w:rsidR="008E6A96" w:rsidRPr="004415A9">
      <w:pPr>
        <w:jc w:val="both"/>
        <w:rPr>
          <w:sz w:val="24"/>
          <w:szCs w:val="24"/>
        </w:rPr>
      </w:pPr>
      <w:r w:rsidRPr="004415A9">
        <w:rPr>
          <w:sz w:val="24"/>
          <w:szCs w:val="24"/>
        </w:rPr>
        <w:t>Protiv zaklju</w:t>
      </w:r>
      <w:r w:rsidR="008771CC" w:rsidRPr="004415A9">
        <w:rPr>
          <w:sz w:val="24"/>
          <w:szCs w:val="24"/>
        </w:rPr>
        <w:t>čka nije dopušten</w:t>
      </w:r>
      <w:r w:rsidR="00841EAC" w:rsidRPr="004415A9">
        <w:rPr>
          <w:sz w:val="24"/>
          <w:szCs w:val="24"/>
        </w:rPr>
        <w:t xml:space="preserve"> pravni lijek</w:t>
      </w:r>
      <w:r w:rsidR="008771CC" w:rsidRPr="004415A9">
        <w:rPr>
          <w:sz w:val="24"/>
          <w:szCs w:val="24"/>
        </w:rPr>
        <w:t xml:space="preserve"> (čl.</w:t>
      </w:r>
      <w:r w:rsidRPr="004415A9">
        <w:rPr>
          <w:sz w:val="24"/>
          <w:szCs w:val="24"/>
        </w:rPr>
        <w:t xml:space="preserve"> 1</w:t>
      </w:r>
      <w:r w:rsidR="008771CC" w:rsidRPr="004415A9">
        <w:rPr>
          <w:sz w:val="24"/>
          <w:szCs w:val="24"/>
        </w:rPr>
        <w:t>9. st.</w:t>
      </w:r>
      <w:r w:rsidR="00131E99" w:rsidRPr="004415A9">
        <w:rPr>
          <w:sz w:val="24"/>
          <w:szCs w:val="24"/>
        </w:rPr>
        <w:t xml:space="preserve"> 7</w:t>
      </w:r>
      <w:r w:rsidR="00877060" w:rsidRPr="004415A9">
        <w:rPr>
          <w:sz w:val="24"/>
          <w:szCs w:val="24"/>
        </w:rPr>
        <w:t>.</w:t>
      </w:r>
      <w:r w:rsidR="0050068F" w:rsidRPr="004415A9">
        <w:rPr>
          <w:sz w:val="24"/>
          <w:szCs w:val="24"/>
        </w:rPr>
        <w:t xml:space="preserve"> </w:t>
      </w:r>
      <w:r w:rsidR="00877060" w:rsidRPr="004415A9">
        <w:rPr>
          <w:sz w:val="24"/>
          <w:szCs w:val="24"/>
        </w:rPr>
        <w:t>SZ</w:t>
      </w:r>
      <w:r w:rsidRPr="004415A9">
        <w:rPr>
          <w:sz w:val="24"/>
          <w:szCs w:val="24"/>
        </w:rPr>
        <w:t>)</w:t>
      </w:r>
    </w:p>
    <w:p w:rsidRDefault="00F1259F" w:rsidR="00F1259F" w:rsidRPr="004415A9">
      <w:pPr>
        <w:jc w:val="both"/>
        <w:rPr>
          <w:sz w:val="24"/>
          <w:szCs w:val="24"/>
        </w:rPr>
      </w:pPr>
    </w:p>
    <w:p w:rsidRDefault="00B32E61" w:rsidP="00705D03" w:rsidR="00B32E61" w:rsidRPr="004415A9">
      <w:pPr>
        <w:jc w:val="both"/>
        <w:rPr>
          <w:color w:themeColor="background1" w:val="FFFFFF"/>
          <w:sz w:val="24"/>
          <w:szCs w:val="24"/>
        </w:rPr>
      </w:pPr>
    </w:p>
    <w:sectPr w:rsidSect="00D45DD1" w:rsidR="00B32E61" w:rsidRPr="004415A9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31C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531C4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410A75">
      <w:rPr>
        <w:sz w:val="24"/>
        <w:szCs w:val="24"/>
      </w:rPr>
      <w:t>46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410A75">
      <w:rPr>
        <w:sz w:val="24"/>
        <w:szCs w:val="24"/>
      </w:rPr>
      <w:t>1116</w:t>
    </w:r>
    <w:r w:rsidR="003911A1">
      <w:rPr>
        <w:sz w:val="24"/>
        <w:szCs w:val="24"/>
      </w:rPr>
      <w:t>/1</w:t>
    </w:r>
    <w:r w:rsidR="00410A75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3206"/>
    <w:rsid w:val="00004E3B"/>
    <w:rsid w:val="0000696B"/>
    <w:rsid w:val="0001233A"/>
    <w:rsid w:val="00013C61"/>
    <w:rsid w:val="00016C56"/>
    <w:rsid w:val="00024535"/>
    <w:rsid w:val="00025828"/>
    <w:rsid w:val="00036DB2"/>
    <w:rsid w:val="000428F8"/>
    <w:rsid w:val="000457CF"/>
    <w:rsid w:val="000468E0"/>
    <w:rsid w:val="000519B3"/>
    <w:rsid w:val="00055E2A"/>
    <w:rsid w:val="0005692D"/>
    <w:rsid w:val="00057443"/>
    <w:rsid w:val="00061D24"/>
    <w:rsid w:val="0007266E"/>
    <w:rsid w:val="00083653"/>
    <w:rsid w:val="000867BC"/>
    <w:rsid w:val="000A0821"/>
    <w:rsid w:val="000A7C3A"/>
    <w:rsid w:val="000B05A2"/>
    <w:rsid w:val="000B1434"/>
    <w:rsid w:val="000D69E8"/>
    <w:rsid w:val="000E0289"/>
    <w:rsid w:val="000F32D6"/>
    <w:rsid w:val="000F4263"/>
    <w:rsid w:val="00101689"/>
    <w:rsid w:val="001109BF"/>
    <w:rsid w:val="00111454"/>
    <w:rsid w:val="00113EC7"/>
    <w:rsid w:val="00113F86"/>
    <w:rsid w:val="0011615F"/>
    <w:rsid w:val="00116954"/>
    <w:rsid w:val="00121C03"/>
    <w:rsid w:val="00122BA0"/>
    <w:rsid w:val="00131E99"/>
    <w:rsid w:val="00163C6D"/>
    <w:rsid w:val="001662C4"/>
    <w:rsid w:val="0017074A"/>
    <w:rsid w:val="00192171"/>
    <w:rsid w:val="001969B8"/>
    <w:rsid w:val="001A1A7F"/>
    <w:rsid w:val="001A344F"/>
    <w:rsid w:val="001B38C6"/>
    <w:rsid w:val="001B44D2"/>
    <w:rsid w:val="001B698B"/>
    <w:rsid w:val="001C3C14"/>
    <w:rsid w:val="001D3CAA"/>
    <w:rsid w:val="001E3E20"/>
    <w:rsid w:val="001E6273"/>
    <w:rsid w:val="00205052"/>
    <w:rsid w:val="0021557A"/>
    <w:rsid w:val="002323FA"/>
    <w:rsid w:val="00237965"/>
    <w:rsid w:val="002431C4"/>
    <w:rsid w:val="00260A9E"/>
    <w:rsid w:val="00265DA1"/>
    <w:rsid w:val="00286FBD"/>
    <w:rsid w:val="002903F5"/>
    <w:rsid w:val="0029270E"/>
    <w:rsid w:val="002A061E"/>
    <w:rsid w:val="002A3523"/>
    <w:rsid w:val="002B486C"/>
    <w:rsid w:val="002C3115"/>
    <w:rsid w:val="002D0838"/>
    <w:rsid w:val="002D3E16"/>
    <w:rsid w:val="002D6659"/>
    <w:rsid w:val="002E7366"/>
    <w:rsid w:val="002F01C6"/>
    <w:rsid w:val="002F7B61"/>
    <w:rsid w:val="00304BF2"/>
    <w:rsid w:val="0030749B"/>
    <w:rsid w:val="003101C6"/>
    <w:rsid w:val="0031050A"/>
    <w:rsid w:val="003107A5"/>
    <w:rsid w:val="00314C4A"/>
    <w:rsid w:val="003310F0"/>
    <w:rsid w:val="00337798"/>
    <w:rsid w:val="00345621"/>
    <w:rsid w:val="00347895"/>
    <w:rsid w:val="00364674"/>
    <w:rsid w:val="0036485A"/>
    <w:rsid w:val="00365959"/>
    <w:rsid w:val="00375FFC"/>
    <w:rsid w:val="003911A1"/>
    <w:rsid w:val="0039199F"/>
    <w:rsid w:val="003A5AD1"/>
    <w:rsid w:val="003A7548"/>
    <w:rsid w:val="003B45C0"/>
    <w:rsid w:val="003E0E17"/>
    <w:rsid w:val="003E3082"/>
    <w:rsid w:val="003E329C"/>
    <w:rsid w:val="003E50F7"/>
    <w:rsid w:val="003F140D"/>
    <w:rsid w:val="003F77CB"/>
    <w:rsid w:val="00406EB6"/>
    <w:rsid w:val="00410A75"/>
    <w:rsid w:val="0041101F"/>
    <w:rsid w:val="00420D67"/>
    <w:rsid w:val="004401E2"/>
    <w:rsid w:val="0044050C"/>
    <w:rsid w:val="004415A9"/>
    <w:rsid w:val="00443176"/>
    <w:rsid w:val="00450221"/>
    <w:rsid w:val="00450676"/>
    <w:rsid w:val="004531FC"/>
    <w:rsid w:val="00454BBA"/>
    <w:rsid w:val="00455034"/>
    <w:rsid w:val="00456AEF"/>
    <w:rsid w:val="00475CDF"/>
    <w:rsid w:val="00476E8D"/>
    <w:rsid w:val="00480A4F"/>
    <w:rsid w:val="00480FE8"/>
    <w:rsid w:val="00482933"/>
    <w:rsid w:val="00483785"/>
    <w:rsid w:val="004A1DDF"/>
    <w:rsid w:val="004C3C98"/>
    <w:rsid w:val="004D2841"/>
    <w:rsid w:val="004D7BA1"/>
    <w:rsid w:val="004E02CD"/>
    <w:rsid w:val="004E2FD0"/>
    <w:rsid w:val="004E5FEF"/>
    <w:rsid w:val="004F56AE"/>
    <w:rsid w:val="0050068F"/>
    <w:rsid w:val="00500C65"/>
    <w:rsid w:val="00514E91"/>
    <w:rsid w:val="00516616"/>
    <w:rsid w:val="00521111"/>
    <w:rsid w:val="005438EF"/>
    <w:rsid w:val="005550DD"/>
    <w:rsid w:val="0056765A"/>
    <w:rsid w:val="00571703"/>
    <w:rsid w:val="0057200B"/>
    <w:rsid w:val="005A0A17"/>
    <w:rsid w:val="005A734E"/>
    <w:rsid w:val="005B2EFC"/>
    <w:rsid w:val="005B3F73"/>
    <w:rsid w:val="005B5A8A"/>
    <w:rsid w:val="005B5C24"/>
    <w:rsid w:val="005C4E42"/>
    <w:rsid w:val="005C5E15"/>
    <w:rsid w:val="005D7FC6"/>
    <w:rsid w:val="005E2B3E"/>
    <w:rsid w:val="005E34A3"/>
    <w:rsid w:val="005F62EE"/>
    <w:rsid w:val="00601987"/>
    <w:rsid w:val="00615A8B"/>
    <w:rsid w:val="00622313"/>
    <w:rsid w:val="00623484"/>
    <w:rsid w:val="00626395"/>
    <w:rsid w:val="006303D1"/>
    <w:rsid w:val="006309D3"/>
    <w:rsid w:val="0064560D"/>
    <w:rsid w:val="00646A33"/>
    <w:rsid w:val="00653EAB"/>
    <w:rsid w:val="00680B21"/>
    <w:rsid w:val="006863E9"/>
    <w:rsid w:val="00690884"/>
    <w:rsid w:val="006A28BF"/>
    <w:rsid w:val="006A5506"/>
    <w:rsid w:val="006A5E09"/>
    <w:rsid w:val="006C36E6"/>
    <w:rsid w:val="006C57B1"/>
    <w:rsid w:val="006C7E17"/>
    <w:rsid w:val="006D2BAA"/>
    <w:rsid w:val="006D7A0F"/>
    <w:rsid w:val="006F2D89"/>
    <w:rsid w:val="006F46EA"/>
    <w:rsid w:val="006F5780"/>
    <w:rsid w:val="006F7455"/>
    <w:rsid w:val="006F7E16"/>
    <w:rsid w:val="00705D03"/>
    <w:rsid w:val="00727BFD"/>
    <w:rsid w:val="00744C78"/>
    <w:rsid w:val="0075681B"/>
    <w:rsid w:val="0075688D"/>
    <w:rsid w:val="007602F0"/>
    <w:rsid w:val="007669AF"/>
    <w:rsid w:val="0078773F"/>
    <w:rsid w:val="007B593F"/>
    <w:rsid w:val="007C000D"/>
    <w:rsid w:val="007D713B"/>
    <w:rsid w:val="007E1F98"/>
    <w:rsid w:val="007E3C54"/>
    <w:rsid w:val="00812F90"/>
    <w:rsid w:val="0083011D"/>
    <w:rsid w:val="0083350A"/>
    <w:rsid w:val="008366A0"/>
    <w:rsid w:val="00841EAC"/>
    <w:rsid w:val="00852283"/>
    <w:rsid w:val="0085270F"/>
    <w:rsid w:val="008531C4"/>
    <w:rsid w:val="00866751"/>
    <w:rsid w:val="008671BF"/>
    <w:rsid w:val="00871C1F"/>
    <w:rsid w:val="00876285"/>
    <w:rsid w:val="00877060"/>
    <w:rsid w:val="008771CC"/>
    <w:rsid w:val="00891A50"/>
    <w:rsid w:val="00893289"/>
    <w:rsid w:val="008964F3"/>
    <w:rsid w:val="008B0FC7"/>
    <w:rsid w:val="008B33C2"/>
    <w:rsid w:val="008C048F"/>
    <w:rsid w:val="008C2738"/>
    <w:rsid w:val="008D5B26"/>
    <w:rsid w:val="008E6A96"/>
    <w:rsid w:val="009026BB"/>
    <w:rsid w:val="009128F5"/>
    <w:rsid w:val="00922268"/>
    <w:rsid w:val="00923121"/>
    <w:rsid w:val="00940EE1"/>
    <w:rsid w:val="00941567"/>
    <w:rsid w:val="009850B8"/>
    <w:rsid w:val="0098563E"/>
    <w:rsid w:val="00985FD1"/>
    <w:rsid w:val="00992FCB"/>
    <w:rsid w:val="009B5D8A"/>
    <w:rsid w:val="009C08A6"/>
    <w:rsid w:val="009C3DB4"/>
    <w:rsid w:val="009E37F7"/>
    <w:rsid w:val="009F3571"/>
    <w:rsid w:val="009F3A09"/>
    <w:rsid w:val="009F594D"/>
    <w:rsid w:val="00A110D0"/>
    <w:rsid w:val="00A1202B"/>
    <w:rsid w:val="00A15AB7"/>
    <w:rsid w:val="00A25E9B"/>
    <w:rsid w:val="00A435C7"/>
    <w:rsid w:val="00A43E3A"/>
    <w:rsid w:val="00A44A71"/>
    <w:rsid w:val="00A6313F"/>
    <w:rsid w:val="00A70043"/>
    <w:rsid w:val="00A80EB3"/>
    <w:rsid w:val="00A828C1"/>
    <w:rsid w:val="00A8341B"/>
    <w:rsid w:val="00A90C82"/>
    <w:rsid w:val="00AC277B"/>
    <w:rsid w:val="00AD3398"/>
    <w:rsid w:val="00AD3A0D"/>
    <w:rsid w:val="00AF1C4E"/>
    <w:rsid w:val="00AF4A5C"/>
    <w:rsid w:val="00AF4C01"/>
    <w:rsid w:val="00B00EB0"/>
    <w:rsid w:val="00B01169"/>
    <w:rsid w:val="00B03FEE"/>
    <w:rsid w:val="00B32E61"/>
    <w:rsid w:val="00B35218"/>
    <w:rsid w:val="00B4780B"/>
    <w:rsid w:val="00B7249E"/>
    <w:rsid w:val="00B844BF"/>
    <w:rsid w:val="00B8469C"/>
    <w:rsid w:val="00B93B9A"/>
    <w:rsid w:val="00B95513"/>
    <w:rsid w:val="00BC4571"/>
    <w:rsid w:val="00BC7B17"/>
    <w:rsid w:val="00BE1A05"/>
    <w:rsid w:val="00C03ACA"/>
    <w:rsid w:val="00C04B83"/>
    <w:rsid w:val="00C04EFF"/>
    <w:rsid w:val="00C062A9"/>
    <w:rsid w:val="00C356A1"/>
    <w:rsid w:val="00C3663A"/>
    <w:rsid w:val="00C40383"/>
    <w:rsid w:val="00C5110C"/>
    <w:rsid w:val="00C51C6E"/>
    <w:rsid w:val="00C52D37"/>
    <w:rsid w:val="00C60E56"/>
    <w:rsid w:val="00C85927"/>
    <w:rsid w:val="00CA3E18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CF1858"/>
    <w:rsid w:val="00D10A4F"/>
    <w:rsid w:val="00D12623"/>
    <w:rsid w:val="00D31451"/>
    <w:rsid w:val="00D448E9"/>
    <w:rsid w:val="00D45842"/>
    <w:rsid w:val="00D45DD1"/>
    <w:rsid w:val="00D5257B"/>
    <w:rsid w:val="00D60187"/>
    <w:rsid w:val="00D60476"/>
    <w:rsid w:val="00D959BC"/>
    <w:rsid w:val="00D964DB"/>
    <w:rsid w:val="00D97834"/>
    <w:rsid w:val="00DA5FA3"/>
    <w:rsid w:val="00DA76EE"/>
    <w:rsid w:val="00DC72C4"/>
    <w:rsid w:val="00DC7FC7"/>
    <w:rsid w:val="00DD0F68"/>
    <w:rsid w:val="00DD67BA"/>
    <w:rsid w:val="00DE1976"/>
    <w:rsid w:val="00DE479D"/>
    <w:rsid w:val="00DF0492"/>
    <w:rsid w:val="00E16438"/>
    <w:rsid w:val="00E20ACF"/>
    <w:rsid w:val="00E31307"/>
    <w:rsid w:val="00E32B17"/>
    <w:rsid w:val="00E34A79"/>
    <w:rsid w:val="00E45758"/>
    <w:rsid w:val="00E540A7"/>
    <w:rsid w:val="00E64D32"/>
    <w:rsid w:val="00E70395"/>
    <w:rsid w:val="00E815AE"/>
    <w:rsid w:val="00E8665A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082B"/>
    <w:rsid w:val="00EE3646"/>
    <w:rsid w:val="00EF671B"/>
    <w:rsid w:val="00F120D7"/>
    <w:rsid w:val="00F1259F"/>
    <w:rsid w:val="00F31434"/>
    <w:rsid w:val="00F3761C"/>
    <w:rsid w:val="00F42A90"/>
    <w:rsid w:val="00F45ADC"/>
    <w:rsid w:val="00F464A2"/>
    <w:rsid w:val="00F51F6C"/>
    <w:rsid w:val="00F52798"/>
    <w:rsid w:val="00F52856"/>
    <w:rsid w:val="00F53100"/>
    <w:rsid w:val="00F56A68"/>
    <w:rsid w:val="00F5779C"/>
    <w:rsid w:val="00F616DD"/>
    <w:rsid w:val="00F6709C"/>
    <w:rsid w:val="00F71AC5"/>
    <w:rsid w:val="00F72583"/>
    <w:rsid w:val="00F7394A"/>
    <w:rsid w:val="00F83060"/>
    <w:rsid w:val="00FA1855"/>
    <w:rsid w:val="00FC3E6C"/>
    <w:rsid w:val="00FC400B"/>
    <w:rsid w:val="00FD0250"/>
    <w:rsid w:val="00FD0F08"/>
    <w:rsid w:val="00FE4D8A"/>
    <w:rsid w:val="00FF6C08"/>
    <w:rsid w:val="00FF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true" w:styleId="Default" w:type="paragraph">
    <w:name w:val="Default"/>
    <w:rsid w:val="00F56A68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3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1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1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1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1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1" w:styleId="Default" w:type="paragraph">
    <w:name w:val="Default"/>
    <w:rsid w:val="00F56A68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3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1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1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1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1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St-1116/2018-9</izvorni_sadrzaj>
    <derivirana_varijabla naziv="DomainObject.Oznaka_1">St-1116/2018-9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St-1116/2018</izvorni_sadrzaj>
    <derivirana_varijabla naziv="DomainObject.Predmet.OznakaBroj_1">St-1116/2018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BASARIĆ d.o.o.</izvorni_sadrzaj>
    <derivirana_varijabla naziv="DomainObject.Predmet.ProtustrankaFormated_1">  BASARIĆ d.o.o.</derivirana_varijabla>
  </DomainObject.Predmet.ProtustrankaFormated>
  <DomainObject.Predmet.ProtustrankaFormatedOIB>
    <izvorni_sadrzaj>  BASARIĆ d.o.o., OIB 60828889652</izvorni_sadrzaj>
    <derivirana_varijabla naziv="DomainObject.Predmet.ProtustrankaFormatedOIB_1">  BASARIĆ d.o.o., OIB 60828889652</derivirana_varijabla>
  </DomainObject.Predmet.ProtustrankaFormatedOIB>
  <DomainObject.Predmet.ProtustrankaFormatedWithAdress>
    <izvorni_sadrzaj> BASARIĆ d.o.o., Ante Starčevića 58, 44000 Sisak</izvorni_sadrzaj>
    <derivirana_varijabla naziv="DomainObject.Predmet.ProtustrankaFormatedWithAdress_1"> BASARIĆ d.o.o., Ante Starčevića 58, 44000 Sisak</derivirana_varijabla>
  </DomainObject.Predmet.ProtustrankaFormatedWithAdress>
  <DomainObject.Predmet.ProtustrankaFormatedWithAdressOIB>
    <izvorni_sadrzaj> BASARIĆ d.o.o., OIB 60828889652, Ante Starčevića 58, 44000 Sisak</izvorni_sadrzaj>
    <derivirana_varijabla naziv="DomainObject.Predmet.ProtustrankaFormatedWithAdressOIB_1"> BASARIĆ d.o.o., OIB 60828889652, Ante Starčevića 58, 44000 Sisak</derivirana_varijabla>
  </DomainObject.Predmet.ProtustrankaFormatedWithAdressOIB>
  <DomainObject.Predmet.ProtustrankaWithAdress>
    <izvorni_sadrzaj>BASARIĆ d.o.o. Ante Starčevića 58, 44000 Sisak</izvorni_sadrzaj>
    <derivirana_varijabla naziv="DomainObject.Predmet.ProtustrankaWithAdress_1">BASARIĆ d.o.o. Ante Starčevića 58, 44000 Sisak</derivirana_varijabla>
  </DomainObject.Predmet.ProtustrankaWithAdress>
  <DomainObject.Predmet.ProtustrankaWithAdressOIB>
    <izvorni_sadrzaj>BASARIĆ d.o.o., OIB 60828889652, Ante Starčevića 58, 44000 Sisak</izvorni_sadrzaj>
    <derivirana_varijabla naziv="DomainObject.Predmet.ProtustrankaWithAdressOIB_1">BASARIĆ d.o.o., OIB 60828889652, Ante Starčevića 58, 44000 Sisak</derivirana_varijabla>
  </DomainObject.Predmet.ProtustrankaWithAdressOIB>
  <DomainObject.Predmet.ProtustrankaNazivFormated>
    <izvorni_sadrzaj>BASARIĆ d.o.o.</izvorni_sadrzaj>
    <derivirana_varijabla naziv="DomainObject.Predmet.ProtustrankaNazivFormated_1">BASARIĆ d.o.o.</derivirana_varijabla>
  </DomainObject.Predmet.ProtustrankaNazivFormated>
  <DomainObject.Predmet.ProtustrankaNazivFormatedOIB>
    <izvorni_sadrzaj>BASARIĆ d.o.o., OIB 60828889652</izvorni_sadrzaj>
    <derivirana_varijabla naziv="DomainObject.Predmet.ProtustrankaNazivFormatedOIB_1">BASARIĆ d.o.o., OIB 60828889652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BASARIĆ d.o.o.</izvorni_sadrzaj>
    <derivirana_varijabla naziv="DomainObject.Predmet.StrankaFormated_1">  BASARIĆ d.o.o.</derivirana_varijabla>
  </DomainObject.Predmet.StrankaFormated>
  <DomainObject.Predmet.StrankaFormatedOIB>
    <izvorni_sadrzaj>  BASARIĆ d.o.o., OIB 60828889652</izvorni_sadrzaj>
    <derivirana_varijabla naziv="DomainObject.Predmet.StrankaFormatedOIB_1">  BASARIĆ d.o.o., OIB 60828889652</derivirana_varijabla>
  </DomainObject.Predmet.StrankaFormatedOIB>
  <DomainObject.Predmet.StrankaFormatedWithAdress>
    <izvorni_sadrzaj> BASARIĆ d.o.o., Ante Starčevića 58, 44000 Sisak</izvorni_sadrzaj>
    <derivirana_varijabla naziv="DomainObject.Predmet.StrankaFormatedWithAdress_1"> BASARIĆ d.o.o., Ante Starčevića 58, 44000 Sisak</derivirana_varijabla>
  </DomainObject.Predmet.StrankaFormatedWithAdress>
  <DomainObject.Predmet.StrankaFormatedWithAdressOIB>
    <izvorni_sadrzaj> BASARIĆ d.o.o., OIB 60828889652, Ante Starčevića 58, 44000 Sisak</izvorni_sadrzaj>
    <derivirana_varijabla naziv="DomainObject.Predmet.StrankaFormatedWithAdressOIB_1"> BASARIĆ d.o.o., OIB 60828889652, Ante Starčevića 58, 44000 Sisak</derivirana_varijabla>
  </DomainObject.Predmet.StrankaFormatedWithAdressOIB>
  <DomainObject.Predmet.StrankaWithAdress>
    <izvorni_sadrzaj>BASARIĆ d.o.o. Ante Starčevića 58,44000 Sisak</izvorni_sadrzaj>
    <derivirana_varijabla naziv="DomainObject.Predmet.StrankaWithAdress_1">BASARIĆ d.o.o. Ante Starčevića 58,44000 Sisak</derivirana_varijabla>
  </DomainObject.Predmet.StrankaWithAdress>
  <DomainObject.Predmet.StrankaWithAdressOIB>
    <izvorni_sadrzaj>BASARIĆ d.o.o., OIB 60828889652, Ante Starčevića 58,44000 Sisak</izvorni_sadrzaj>
    <derivirana_varijabla naziv="DomainObject.Predmet.StrankaWithAdressOIB_1">BASARIĆ d.o.o., OIB 60828889652, Ante Starčevića 58,44000 Sisak</derivirana_varijabla>
  </DomainObject.Predmet.StrankaWithAdressOIB>
  <DomainObject.Predmet.StrankaNazivFormated>
    <izvorni_sadrzaj>BASARIĆ d.o.o.</izvorni_sadrzaj>
    <derivirana_varijabla naziv="DomainObject.Predmet.StrankaNazivFormated_1">BASARIĆ d.o.o.</derivirana_varijabla>
  </DomainObject.Predmet.StrankaNazivFormated>
  <DomainObject.Predmet.StrankaNazivFormatedOIB>
    <izvorni_sadrzaj>BASARIĆ d.o.o., OIB 60828889652</izvorni_sadrzaj>
    <derivirana_varijabla naziv="DomainObject.Predmet.StrankaNazivFormatedOIB_1">BASARIĆ d.o.o., OIB 60828889652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BASARIĆ d.o.o.</item>
    </izvorni_sadrzaj>
    <derivirana_varijabla naziv="DomainObject.Predmet.StrankaListFormated_1">
      <item>BASARIĆ d.o.o.</item>
    </derivirana_varijabla>
  </DomainObject.Predmet.StrankaListFormated>
  <DomainObject.Predmet.StrankaListFormatedOIB>
    <izvorni_sadrzaj>
      <item>BASARIĆ d.o.o., OIB 60828889652</item>
    </izvorni_sadrzaj>
    <derivirana_varijabla naziv="DomainObject.Predmet.StrankaListFormatedOIB_1">
      <item>BASARIĆ d.o.o., OIB 60828889652</item>
    </derivirana_varijabla>
  </DomainObject.Predmet.StrankaListFormatedOIB>
  <DomainObject.Predmet.StrankaListFormatedWithAdress>
    <izvorni_sadrzaj>
      <item>BASARIĆ d.o.o., Ante Starčevića 58, 44000 Sisak</item>
    </izvorni_sadrzaj>
    <derivirana_varijabla naziv="DomainObject.Predmet.StrankaListFormatedWithAdress_1">
      <item>BASARIĆ d.o.o., Ante Starčevića 58, 44000 Sisak</item>
    </derivirana_varijabla>
  </DomainObject.Predmet.StrankaListFormatedWithAdress>
  <DomainObject.Predmet.StrankaListFormatedWithAdressOIB>
    <izvorni_sadrzaj>
      <item>BASARIĆ d.o.o., OIB 60828889652, Ante Starčevića 58, 44000 Sisak</item>
    </izvorni_sadrzaj>
    <derivirana_varijabla naziv="DomainObject.Predmet.StrankaListFormatedWithAdressOIB_1">
      <item>BASARIĆ d.o.o., OIB 60828889652, Ante Starčevića 58, 44000 Sisak</item>
    </derivirana_varijabla>
  </DomainObject.Predmet.StrankaListFormatedWithAdressOIB>
  <DomainObject.Predmet.StrankaListNazivFormated>
    <izvorni_sadrzaj>
      <item>BASARIĆ d.o.o.</item>
    </izvorni_sadrzaj>
    <derivirana_varijabla naziv="DomainObject.Predmet.StrankaListNazivFormated_1">
      <item>BASARIĆ d.o.o.</item>
    </derivirana_varijabla>
  </DomainObject.Predmet.StrankaListNazivFormated>
  <DomainObject.Predmet.StrankaListNazivFormatedOIB>
    <izvorni_sadrzaj>
      <item>BASARIĆ d.o.o., OIB 60828889652</item>
    </izvorni_sadrzaj>
    <derivirana_varijabla naziv="DomainObject.Predmet.StrankaListNazivFormatedOIB_1">
      <item>BASARIĆ d.o.o., OIB 60828889652</item>
    </derivirana_varijabla>
  </DomainObject.Predmet.StrankaListNazivFormatedOIB>
  <DomainObject.Predmet.ProtuStrankaListFormated>
    <izvorni_sadrzaj>
      <item>BASARIĆ d.o.o.</item>
    </izvorni_sadrzaj>
    <derivirana_varijabla naziv="DomainObject.Predmet.ProtuStrankaListFormated_1">
      <item>BASARIĆ d.o.o.</item>
    </derivirana_varijabla>
  </DomainObject.Predmet.ProtuStrankaListFormated>
  <DomainObject.Predmet.ProtuStrankaListFormatedOIB>
    <izvorni_sadrzaj>
      <item>BASARIĆ d.o.o., OIB 60828889652</item>
    </izvorni_sadrzaj>
    <derivirana_varijabla naziv="DomainObject.Predmet.ProtuStrankaListFormatedOIB_1">
      <item>BASARIĆ d.o.o., OIB 60828889652</item>
    </derivirana_varijabla>
  </DomainObject.Predmet.ProtuStrankaListFormatedOIB>
  <DomainObject.Predmet.ProtuStrankaListFormatedWithAdress>
    <izvorni_sadrzaj>
      <item>BASARIĆ d.o.o., Ante Starčevića 58, 44000 Sisak</item>
    </izvorni_sadrzaj>
    <derivirana_varijabla naziv="DomainObject.Predmet.ProtuStrankaListFormatedWithAdress_1">
      <item>BASARIĆ d.o.o., Ante Starčevića 58, 44000 Sisak</item>
    </derivirana_varijabla>
  </DomainObject.Predmet.ProtuStrankaListFormatedWithAdress>
  <DomainObject.Predmet.ProtuStrankaListFormatedWithAdressOIB>
    <izvorni_sadrzaj>
      <item>BASARIĆ d.o.o., OIB 60828889652, Ante Starčevića 58, 44000 Sisak</item>
    </izvorni_sadrzaj>
    <derivirana_varijabla naziv="DomainObject.Predmet.ProtuStrankaListFormatedWithAdressOIB_1">
      <item>BASARIĆ d.o.o., OIB 60828889652, Ante Starčevića 58, 44000 Sisak</item>
    </derivirana_varijabla>
  </DomainObject.Predmet.ProtuStrankaListFormatedWithAdressOIB>
  <DomainObject.Predmet.ProtuStrankaListNazivFormated>
    <izvorni_sadrzaj>
      <item>BASARIĆ d.o.o.</item>
    </izvorni_sadrzaj>
    <derivirana_varijabla naziv="DomainObject.Predmet.ProtuStrankaListNazivFormated_1">
      <item>BASARIĆ d.o.o.</item>
    </derivirana_varijabla>
  </DomainObject.Predmet.ProtuStrankaListNazivFormated>
  <DomainObject.Predmet.ProtuStrankaListNazivFormatedOIB>
    <izvorni_sadrzaj>
      <item>BASARIĆ d.o.o., OIB 60828889652</item>
    </izvorni_sadrzaj>
    <derivirana_varijabla naziv="DomainObject.Predmet.ProtuStrankaListNazivFormatedOIB_1">
      <item>BASARIĆ d.o.o., OIB 60828889652</item>
    </derivirana_varijabla>
  </DomainObject.Predmet.ProtuStrankaListNazivFormatedOIB>
  <DomainObject.Predmet.OstaliListFormated>
    <izvorni_sadrzaj>
      <item>Zdenko Basarić</item>
    </izvorni_sadrzaj>
    <derivirana_varijabla naziv="DomainObject.Predmet.OstaliListFormated_1">
      <item>Zdenko Basarić</item>
    </derivirana_varijabla>
  </DomainObject.Predmet.OstaliListFormated>
  <DomainObject.Predmet.OstaliListFormatedOIB>
    <izvorni_sadrzaj>
      <item>Zdenko Basarić, OIB 47420317066</item>
    </izvorni_sadrzaj>
    <derivirana_varijabla naziv="DomainObject.Predmet.OstaliListFormatedOIB_1">
      <item>Zdenko Basarić, OIB 47420317066</item>
    </derivirana_varijabla>
  </DomainObject.Predmet.OstaliListFormatedOIB>
  <DomainObject.Predmet.OstaliListFormatedWithAdress>
    <izvorni_sadrzaj>
      <item>Zdenko Basarić, Odra Sisačka 86, 44000 Odra Sisačka</item>
    </izvorni_sadrzaj>
    <derivirana_varijabla naziv="DomainObject.Predmet.OstaliListFormatedWithAdress_1">
      <item>Zdenko Basarić, Odra Sisačka 86, 44000 Odra Sisačka</item>
    </derivirana_varijabla>
  </DomainObject.Predmet.OstaliListFormatedWithAdress>
  <DomainObject.Predmet.OstaliListFormatedWithAdressOIB>
    <izvorni_sadrzaj>
      <item>Zdenko Basarić, OIB 47420317066, Odra Sisačka 86, 44000 Odra Sisačka</item>
    </izvorni_sadrzaj>
    <derivirana_varijabla naziv="DomainObject.Predmet.OstaliListFormatedWithAdressOIB_1">
      <item>Zdenko Basarić, OIB 47420317066, Odra Sisačka 86, 44000 Odra Sisačka</item>
    </derivirana_varijabla>
  </DomainObject.Predmet.OstaliListFormatedWithAdressOIB>
  <DomainObject.Predmet.OstaliListNazivFormated>
    <izvorni_sadrzaj>
      <item>Zdenko Basarić</item>
    </izvorni_sadrzaj>
    <derivirana_varijabla naziv="DomainObject.Predmet.OstaliListNazivFormated_1">
      <item>Zdenko Basarić</item>
    </derivirana_varijabla>
  </DomainObject.Predmet.OstaliListNazivFormated>
  <DomainObject.Predmet.OstaliListNazivFormatedOIB>
    <izvorni_sadrzaj>
      <item>Zdenko Basarić, OIB 47420317066</item>
    </izvorni_sadrzaj>
    <derivirana_varijabla naziv="DomainObject.Predmet.OstaliListNazivFormatedOIB_1">
      <item>Zdenko Basarić, OIB 47420317066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St-1116/2018-9</izvorni_sadrzaj>
    <derivirana_varijabla naziv="DomainObject.PoslovniBrojDokumenta_1">St-1116/2018-9</derivirana_varijabla>
  </DomainObject.PoslovniBrojDokumenta>
  <DomainObject.Predmet.StrankaIDrugi>
    <izvorni_sadrzaj>BASARIĆ d.o.o.</izvorni_sadrzaj>
    <derivirana_varijabla naziv="DomainObject.Predmet.StrankaIDrugi_1">BASARIĆ d.o.o.</derivirana_varijabla>
  </DomainObject.Predmet.StrankaIDrugi>
  <DomainObject.Predmet.ProtustrankaIDrugi>
    <izvorni_sadrzaj>BASARIĆ d.o.o.</izvorni_sadrzaj>
    <derivirana_varijabla naziv="DomainObject.Predmet.ProtustrankaIDrugi_1">BASARIĆ d.o.o.</derivirana_varijabla>
  </DomainObject.Predmet.ProtustrankaIDrugi>
  <DomainObject.Predmet.StrankaIDrugiAdressOIB>
    <izvorni_sadrzaj>BASARIĆ d.o.o., OIB 60828889652, Ante Starčevića 58, 44000 Sisak</izvorni_sadrzaj>
    <derivirana_varijabla naziv="DomainObject.Predmet.StrankaIDrugiAdressOIB_1">BASARIĆ d.o.o., OIB 60828889652, Ante Starčevića 58, 44000 Sisak</derivirana_varijabla>
  </DomainObject.Predmet.StrankaIDrugiAdressOIB>
  <DomainObject.Predmet.ProtustrankaIDrugiAdressOIB>
    <izvorni_sadrzaj>BASARIĆ d.o.o., OIB 60828889652, Ante Starčevića 58, 44000 Sisak</izvorni_sadrzaj>
    <derivirana_varijabla naziv="DomainObject.Predmet.ProtustrankaIDrugiAdressOIB_1">BASARIĆ d.o.o., OIB 60828889652, Ante Starčevića 58,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BASARIĆ d.o.o.</item>
      <item>BASARIĆ d.o.o.</item>
      <item>Zdenko Basarić</item>
    </izvorni_sadrzaj>
    <derivirana_varijabla naziv="DomainObject.Predmet.SudioniciListNaziv_1">
      <item>BASARIĆ d.o.o.</item>
      <item>BASARIĆ d.o.o.</item>
      <item>Zdenko Basarić</item>
    </derivirana_varijabla>
  </DomainObject.Predmet.SudioniciListNaziv>
  <DomainObject.Predmet.SudioniciListAdressOIB>
    <izvorni_sadrzaj>
      <item>BASARIĆ d.o.o., OIB 60828889652, Ante Starčevića 58,44000 Sisak</item>
      <item>BASARIĆ d.o.o., OIB 60828889652, Ante Starčevića 58,44000 Sisak</item>
      <item>Zdenko Basarić, OIB 47420317066, Odra Sisačka 86,44000 Odra Sisačka</item>
    </izvorni_sadrzaj>
    <derivirana_varijabla naziv="DomainObject.Predmet.SudioniciListAdressOIB_1">
      <item>BASARIĆ d.o.o., OIB 60828889652, Ante Starčevića 58,44000 Sisak</item>
      <item>BASARIĆ d.o.o., OIB 60828889652, Ante Starčevića 58,44000 Sisak</item>
      <item>Zdenko Basarić, OIB 47420317066, Odra Sisačka 86,44000 Odra Sisačka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60828889652</item>
      <item>, OIB 60828889652</item>
      <item>, OIB 47420317066</item>
    </izvorni_sadrzaj>
    <derivirana_varijabla naziv="DomainObject.Predmet.SudioniciListNazivOIB_1">
      <item>, OIB 60828889652</item>
      <item>, OIB 60828889652</item>
      <item>, OIB 47420317066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prosinca 2018.</izvorni_sadrzaj>
    <derivirana_varijabla naziv="DomainObject.PredzadnjaOdlukaIzPredmeta.DatumDonosenjaOdluke_1">27. prosinca 2018.</derivirana_varijabla>
  </DomainObject.PredzadnjaOdlukaIzPredmeta.DatumDonosenjaOdluke>
  <DomainObject.PredzadnjaOdlukaIzPredmeta.Oznaka>
    <izvorni_sadrzaj>St-1116/2018-8</izvorni_sadrzaj>
    <derivirana_varijabla naziv="DomainObject.PredzadnjaOdlukaIzPredmeta.Oznaka_1">St-1116/2018-8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4B0DE4-4E4D-4C7B-9F50-C769CEE6A0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948</properties:Words>
  <properties:Characters>4933</properties:Characters>
  <properties:Lines>133</properties:Lines>
  <properties:Paragraphs>39</properties:Paragraphs>
  <properties:TotalTime>315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2018-10-25T12:26:00Z</dcterms:created>
  <dc:creator>Unknown</dc:creator>
  <cp:lastModifiedBy>Nikolina Krunić</cp:lastModifiedBy>
  <cp:lastPrinted>2019-02-08T10:47:00Z</cp:lastPrinted>
  <dcterms:modified xmlns:xsi="http://www.w3.org/2001/XMLSchema-instance" xsi:type="dcterms:W3CDTF">2019-02-08T10:47:00Z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St-1116/2018-9 / Odluka - Rješenje - pokretanje prethodnog postupka radi utvrđivanja uvjeta za otvaranje stečajnog postupka (4. Rješenje o pokretanju prethodnoga postupka_čl.115.SZ (003).docx)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